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51819" w:rsidR="00A81A3D" w:rsidP="0059066F" w:rsidRDefault="00887361" w14:paraId="3E6CD0F8" w14:textId="2D8DC108">
      <w:pPr>
        <w:pStyle w:val="NoSpacing"/>
        <w:rPr>
          <w:rFonts w:eastAsia="Open Sans" w:cs="Open Sans"/>
          <w:u w:color="000000"/>
        </w:rPr>
      </w:pPr>
      <w:r w:rsidRPr="00724A9D">
        <w:rPr>
          <w:noProof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6CD124" wp14:editId="3E6CD125">
                <wp:simplePos x="0" y="0"/>
                <wp:positionH relativeFrom="column">
                  <wp:posOffset>3581400</wp:posOffset>
                </wp:positionH>
                <wp:positionV relativeFrom="line">
                  <wp:posOffset>-485775</wp:posOffset>
                </wp:positionV>
                <wp:extent cx="2066925" cy="800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81A3D" w:rsidRDefault="00D16ECB" w14:paraId="3E6CD128" w14:textId="769FF5E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 w:rsidRPr="00D16EC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6D8995" wp14:editId="2F2853E1">
                                  <wp:extent cx="1962785" cy="5975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785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8F5FF38">
              <v:shapetype id="_x0000_t202" coordsize="21600,21600" o:spt="202" path="m,l,21600r21600,l21600,xe" w14:anchorId="3E6CD124">
                <v:stroke joinstyle="miter"/>
                <v:path gradientshapeok="t" o:connecttype="rect"/>
              </v:shapetype>
              <v:shape id="officeArt object" style="position:absolute;margin-left:282pt;margin-top:-38.25pt;width:162.75pt;height:6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spid="_x0000_s1026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">
                <v:stroke miterlimit="4"/>
                <v:textbox inset="1.27mm,1.27mm,1.27mm,1.27mm">
                  <w:txbxContent>
                    <w:p w:rsidR="00A81A3D" w:rsidRDefault="00D16ECB" w14:paraId="672A6659" w14:textId="769FF5E3">
                      <w:pPr>
                        <w:pStyle w:val="Body"/>
                        <w:rPr>
                          <w:rFonts w:hint="eastAsia"/>
                        </w:rPr>
                      </w:pPr>
                      <w:r w:rsidRPr="00D16EC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05CADAB" wp14:editId="2F2853E1">
                            <wp:extent cx="1962785" cy="597535"/>
                            <wp:effectExtent l="0" t="0" r="0" b="0"/>
                            <wp:docPr id="104220489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785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A81A3D" w:rsidRDefault="00A81A3D" w14:paraId="3E6CD0FA" w14:textId="77777777">
      <w:pPr>
        <w:pStyle w:val="Body"/>
        <w:rPr>
          <w:rFonts w:ascii="Open Sans" w:hAnsi="Open Sans" w:eastAsia="Open Sans" w:cs="Open Sans"/>
          <w:b/>
          <w:bCs/>
          <w:u w:color="000000"/>
          <w:lang w:val="en-US"/>
        </w:rPr>
      </w:pPr>
    </w:p>
    <w:p w:rsidR="18D150C2" w:rsidP="18D150C2" w:rsidRDefault="18D150C2" w14:paraId="7639B370" w14:textId="2C84852F">
      <w:pPr>
        <w:pStyle w:val="Body"/>
        <w:bidi w:val="0"/>
        <w:spacing w:before="0" w:beforeAutospacing="off" w:after="0" w:afterAutospacing="off" w:line="259" w:lineRule="auto"/>
        <w:ind w:left="0" w:right="0"/>
        <w:jc w:val="left"/>
        <w:rPr>
          <w:rFonts w:ascii="Open Sans" w:hAnsi="Open Sans" w:eastAsia="Open Sans" w:cs="Open Sans"/>
          <w:b w:val="1"/>
          <w:bCs w:val="1"/>
          <w:sz w:val="32"/>
          <w:szCs w:val="32"/>
          <w:lang w:val="en-US"/>
        </w:rPr>
      </w:pPr>
    </w:p>
    <w:p w:rsidR="78D63F05" w:rsidP="18D150C2" w:rsidRDefault="78D63F05" w14:paraId="1A6F842B" w14:textId="08530AF7">
      <w:pPr>
        <w:pStyle w:val="Body"/>
        <w:bidi w:val="0"/>
        <w:spacing w:before="0" w:beforeAutospacing="off" w:after="0" w:afterAutospacing="off" w:line="259" w:lineRule="auto"/>
        <w:ind w:left="0" w:right="0"/>
        <w:jc w:val="left"/>
        <w:rPr>
          <w:rFonts w:ascii="Helvetica Neue" w:hAnsi="Helvetica Neue" w:eastAsia="Arial Unicode MS" w:cs="Arial Unicode MS"/>
          <w:b w:val="1"/>
          <w:bCs w:val="1"/>
          <w:color w:val="000000" w:themeColor="text1" w:themeTint="FF" w:themeShade="FF"/>
          <w:sz w:val="22"/>
          <w:szCs w:val="22"/>
          <w:lang w:val="en-US"/>
        </w:rPr>
      </w:pPr>
      <w:r w:rsidRPr="18D150C2" w:rsidR="78D63F05">
        <w:rPr>
          <w:rFonts w:ascii="Open Sans" w:hAnsi="Open Sans" w:eastAsia="Open Sans" w:cs="Open Sans"/>
          <w:b w:val="1"/>
          <w:bCs w:val="1"/>
          <w:sz w:val="32"/>
          <w:szCs w:val="32"/>
          <w:lang w:val="en-US"/>
        </w:rPr>
        <w:t>Assistant Diocesan Director of Vocations</w:t>
      </w:r>
    </w:p>
    <w:p w:rsidR="00A81A3D" w:rsidRDefault="00A81A3D" w14:paraId="3E6CD106" w14:textId="323318BD">
      <w:pPr>
        <w:pStyle w:val="Body"/>
        <w:rPr>
          <w:rFonts w:ascii="Open Sans" w:hAnsi="Open Sans" w:eastAsia="Open Sans" w:cs="Open Sans"/>
          <w:b/>
          <w:bCs/>
          <w:u w:color="000000"/>
          <w:lang w:val="en-US"/>
        </w:rPr>
      </w:pPr>
    </w:p>
    <w:p w:rsidRPr="00151819" w:rsidR="00151819" w:rsidRDefault="00151819" w14:paraId="6D48D36A" w14:textId="56B959BC">
      <w:pPr>
        <w:pStyle w:val="Body"/>
        <w:rPr>
          <w:rFonts w:ascii="Open Sans" w:hAnsi="Open Sans" w:eastAsia="Open Sans" w:cs="Open Sans"/>
          <w:b/>
          <w:bCs/>
          <w:sz w:val="32"/>
          <w:szCs w:val="32"/>
          <w:u w:color="000000"/>
          <w:lang w:val="en-US"/>
        </w:rPr>
      </w:pPr>
      <w:r w:rsidRPr="56827B22" w:rsidR="00151819">
        <w:rPr>
          <w:rFonts w:ascii="Open Sans" w:hAnsi="Open Sans" w:eastAsia="Open Sans" w:cs="Open Sans"/>
          <w:b w:val="1"/>
          <w:bCs w:val="1"/>
          <w:sz w:val="32"/>
          <w:szCs w:val="32"/>
          <w:lang w:val="en-US"/>
        </w:rPr>
        <w:t>Role Description</w:t>
      </w:r>
    </w:p>
    <w:p w:rsidR="00151819" w:rsidRDefault="00151819" w14:paraId="59F55DE1" w14:textId="7777777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:rsidR="00A81A3D" w:rsidRDefault="00887361" w14:paraId="3E6CD107" w14:textId="28A2314B">
      <w:pPr>
        <w:pStyle w:val="Body"/>
        <w:rPr>
          <w:rFonts w:ascii="Open Sans" w:hAnsi="Open Sans"/>
          <w:b/>
          <w:bCs/>
          <w:u w:color="000000"/>
          <w:lang w:val="en-US"/>
        </w:rPr>
      </w:pPr>
      <w:r w:rsidRPr="56827B22" w:rsidR="00887361">
        <w:rPr>
          <w:rFonts w:ascii="Open Sans" w:hAnsi="Open Sans"/>
          <w:b w:val="1"/>
          <w:bCs w:val="1"/>
          <w:lang w:val="en-US"/>
        </w:rPr>
        <w:t>Overall Purpose of the Post</w:t>
      </w:r>
    </w:p>
    <w:p w:rsidR="348B1B23" w:rsidP="56827B22" w:rsidRDefault="348B1B23" w14:paraId="7B562560" w14:textId="12919625">
      <w:pPr>
        <w:pStyle w:val="Normal"/>
        <w:spacing w:after="200" w:line="276" w:lineRule="auto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827B22" w:rsidR="348B1B2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</w:t>
      </w:r>
      <w:r w:rsidRPr="56827B22" w:rsidR="1F338D9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work with the Diocesan Director of Vocations and the wider vocations and ministry team on growing a culture of vocation across the Diocese, with a particular focus on </w:t>
      </w:r>
      <w:r w:rsidRPr="56827B22" w:rsidR="5FA03A9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general </w:t>
      </w:r>
      <w:r w:rsidRPr="56827B22" w:rsidR="1F338D9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vocations</w:t>
      </w:r>
      <w:r w:rsidRPr="56827B22" w:rsidR="1F338D9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event</w:t>
      </w:r>
      <w:r w:rsidRPr="56827B22" w:rsidR="1AFD4BE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56827B22" w:rsidR="1F338D9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the team of Deanery Vocations Listeners’ work of helping people to explore their calling and ministry.</w:t>
      </w:r>
      <w:r w:rsidRPr="56827B22" w:rsidR="3F4EBD0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suitable candidate will be committed to and experienced in discerning and encouraging the calling of all God’s people to a variety of ministries, lay and ordained, in the church and in the world. </w:t>
      </w:r>
    </w:p>
    <w:p w:rsidR="56827B22" w:rsidP="56827B22" w:rsidRDefault="56827B22" w14:paraId="10E02EC7" w14:textId="2D89FD19">
      <w:pPr>
        <w:pStyle w:val="Body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  <w:lang w:val="en-US"/>
        </w:rPr>
      </w:pPr>
    </w:p>
    <w:p w:rsidR="00A81A3D" w:rsidRDefault="00887361" w14:paraId="3E6CD10B" w14:textId="102E9CD8">
      <w:pPr>
        <w:pStyle w:val="Body"/>
        <w:rPr>
          <w:rFonts w:ascii="Open Sans" w:hAnsi="Open Sans"/>
          <w:b w:val="1"/>
          <w:bCs w:val="1"/>
          <w:lang w:val="en-US"/>
        </w:rPr>
      </w:pPr>
      <w:r w:rsidRPr="56827B22" w:rsidR="00887361">
        <w:rPr>
          <w:rFonts w:ascii="Open Sans" w:hAnsi="Open Sans"/>
          <w:b w:val="1"/>
          <w:bCs w:val="1"/>
          <w:lang w:val="en-US"/>
        </w:rPr>
        <w:t>Principal Duties</w:t>
      </w:r>
    </w:p>
    <w:p w:rsidR="0027397E" w:rsidP="56827B22" w:rsidRDefault="0027397E" w14:paraId="0981A6F5" w14:textId="7A41E88D">
      <w:pPr>
        <w:pStyle w:val="Body"/>
        <w:bidi w:val="0"/>
        <w:spacing w:before="0" w:beforeAutospacing="off" w:after="0" w:afterAutospacing="off" w:line="259" w:lineRule="auto"/>
        <w:ind w:left="0"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  <w:lang w:val="en-US"/>
        </w:rPr>
      </w:pPr>
      <w:r w:rsidRPr="56827B22" w:rsidR="4347297C">
        <w:rPr>
          <w:rFonts w:ascii="Open Sans" w:hAnsi="Open Sans" w:eastAsia="Open Sans" w:cs="Open Sans"/>
          <w:lang w:val="en-US"/>
        </w:rPr>
        <w:t xml:space="preserve">Work with the Director of Vocations and the wider vocations team </w:t>
      </w:r>
      <w:proofErr w:type="gramStart"/>
      <w:r w:rsidRPr="56827B22" w:rsidR="4347297C">
        <w:rPr>
          <w:rFonts w:ascii="Open Sans" w:hAnsi="Open Sans" w:eastAsia="Open Sans" w:cs="Open Sans"/>
          <w:lang w:val="en-US"/>
        </w:rPr>
        <w:t>on:-</w:t>
      </w:r>
      <w:proofErr w:type="gramEnd"/>
    </w:p>
    <w:p w:rsidR="6997A679" w:rsidP="56827B22" w:rsidRDefault="6997A679" w14:paraId="4E2C1952" w14:textId="50848DA4">
      <w:pPr>
        <w:pStyle w:val="Body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</w:pPr>
      <w:r w:rsidRPr="56827B22" w:rsidR="4347297C">
        <w:rPr>
          <w:rFonts w:ascii="Open Sans" w:hAnsi="Open Sans" w:eastAsia="Open Sans" w:cs="Open Sans"/>
          <w:lang w:val="en-US"/>
        </w:rPr>
        <w:t>Developing the general “front end” vocations work of encouraging the vocation of all God’s people to a variety of ministries</w:t>
      </w:r>
    </w:p>
    <w:p w:rsidR="6997A679" w:rsidP="56827B22" w:rsidRDefault="6997A679" w14:paraId="542BDDB5" w14:textId="3DED1283">
      <w:pPr>
        <w:pStyle w:val="Body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</w:pPr>
      <w:r w:rsidRPr="56827B22" w:rsidR="4347297C">
        <w:rPr>
          <w:rFonts w:ascii="Open Sans" w:hAnsi="Open Sans" w:eastAsia="Open Sans" w:cs="Open Sans"/>
          <w:lang w:val="en-US"/>
        </w:rPr>
        <w:t>Planning and running the annual “Called to Serve” vocations event</w:t>
      </w:r>
    </w:p>
    <w:p w:rsidR="6997A679" w:rsidP="56827B22" w:rsidRDefault="6997A679" w14:paraId="06948390" w14:textId="2F33C587">
      <w:pPr>
        <w:pStyle w:val="Body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</w:pPr>
      <w:r w:rsidRPr="56827B22" w:rsidR="4347297C">
        <w:rPr>
          <w:rFonts w:ascii="Open Sans" w:hAnsi="Open Sans" w:eastAsia="Open Sans" w:cs="Open Sans"/>
          <w:lang w:val="en-US"/>
        </w:rPr>
        <w:t xml:space="preserve">Offering resources and events to parishes, deaneries and diocesan </w:t>
      </w:r>
      <w:proofErr w:type="spellStart"/>
      <w:r w:rsidRPr="56827B22" w:rsidR="4347297C">
        <w:rPr>
          <w:rFonts w:ascii="Open Sans" w:hAnsi="Open Sans" w:eastAsia="Open Sans" w:cs="Open Sans"/>
          <w:lang w:val="en-US"/>
        </w:rPr>
        <w:t>programmes</w:t>
      </w:r>
      <w:proofErr w:type="spellEnd"/>
      <w:r w:rsidRPr="56827B22" w:rsidR="4347297C">
        <w:rPr>
          <w:rFonts w:ascii="Open Sans" w:hAnsi="Open Sans" w:eastAsia="Open Sans" w:cs="Open Sans"/>
          <w:lang w:val="en-US"/>
        </w:rPr>
        <w:t xml:space="preserve"> on growing a culture of vocation</w:t>
      </w:r>
    </w:p>
    <w:p w:rsidR="5821B545" w:rsidP="56827B22" w:rsidRDefault="5821B545" w14:paraId="768F3BE9" w14:textId="5F32A31D">
      <w:pPr>
        <w:pStyle w:val="Body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</w:pPr>
      <w:r w:rsidRPr="56827B22" w:rsidR="5821B545">
        <w:rPr>
          <w:rFonts w:ascii="Open Sans" w:hAnsi="Open Sans" w:eastAsia="Open Sans" w:cs="Open Sans"/>
          <w:lang w:val="en-US"/>
        </w:rPr>
        <w:t>Providing resourcing, support and training for the team of Deanery Vocations Listeners</w:t>
      </w:r>
      <w:r w:rsidRPr="56827B22" w:rsidR="4A928192">
        <w:rPr>
          <w:rFonts w:ascii="Open Sans" w:hAnsi="Open Sans" w:eastAsia="Open Sans" w:cs="Open Sans"/>
          <w:lang w:val="en-US"/>
        </w:rPr>
        <w:t xml:space="preserve"> (including serving as a Vocations Listener)</w:t>
      </w:r>
    </w:p>
    <w:p w:rsidR="4A928192" w:rsidP="56827B22" w:rsidRDefault="4A928192" w14:paraId="395762FA" w14:textId="5D023511">
      <w:pPr>
        <w:pStyle w:val="Body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lang w:val="en-US"/>
        </w:rPr>
      </w:pPr>
      <w:r w:rsidRPr="56827B22" w:rsidR="4A928192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 xml:space="preserve">Working with colleagues to grow the diversity of those exploring their calling, </w:t>
      </w:r>
      <w:r w:rsidRPr="56827B22" w:rsidR="417CE5EF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 xml:space="preserve">in areas including young vocations, </w:t>
      </w:r>
      <w:r w:rsidRPr="56827B22" w:rsidR="4A928192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>ethnicity, disability and social background</w:t>
      </w:r>
    </w:p>
    <w:p w:rsidR="00E25DE0" w:rsidP="56827B22" w:rsidRDefault="00E25DE0" w14:paraId="5F913922" w14:textId="216BACA0">
      <w:pPr>
        <w:pStyle w:val="Body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</w:pPr>
      <w:r w:rsidRPr="56827B22" w:rsidR="115A2F3D">
        <w:rPr>
          <w:rFonts w:ascii="Open Sans" w:hAnsi="Open Sans" w:eastAsia="Open Sans" w:cs="Open Sans"/>
          <w:lang w:val="en-US"/>
        </w:rPr>
        <w:t xml:space="preserve">Being </w:t>
      </w:r>
      <w:r w:rsidRPr="56827B22" w:rsidR="00E25DE0">
        <w:rPr>
          <w:rFonts w:ascii="Open Sans" w:hAnsi="Open Sans" w:eastAsia="Open Sans" w:cs="Open Sans"/>
          <w:lang w:val="en-US"/>
        </w:rPr>
        <w:t xml:space="preserve">an active member of the </w:t>
      </w:r>
      <w:r w:rsidRPr="56827B22" w:rsidR="4338F062">
        <w:rPr>
          <w:rFonts w:ascii="Open Sans" w:hAnsi="Open Sans" w:eastAsia="Open Sans" w:cs="Open Sans"/>
          <w:lang w:val="en-US"/>
        </w:rPr>
        <w:t xml:space="preserve">Committee for Ministry and </w:t>
      </w:r>
      <w:r w:rsidRPr="56827B22" w:rsidR="20D66144">
        <w:rPr>
          <w:rFonts w:ascii="Open Sans" w:hAnsi="Open Sans" w:eastAsia="Open Sans" w:cs="Open Sans"/>
          <w:lang w:val="en-US"/>
        </w:rPr>
        <w:t xml:space="preserve">other </w:t>
      </w:r>
      <w:r w:rsidRPr="56827B22" w:rsidR="4338F062">
        <w:rPr>
          <w:rFonts w:ascii="Open Sans" w:hAnsi="Open Sans" w:eastAsia="Open Sans" w:cs="Open Sans"/>
          <w:lang w:val="en-US"/>
        </w:rPr>
        <w:t>relevant teams</w:t>
      </w:r>
      <w:r w:rsidRPr="56827B22" w:rsidR="6D807330">
        <w:rPr>
          <w:rFonts w:ascii="Open Sans" w:hAnsi="Open Sans" w:eastAsia="Open Sans" w:cs="Open Sans"/>
          <w:lang w:val="en-US"/>
        </w:rPr>
        <w:t>, including the ADDO team</w:t>
      </w:r>
    </w:p>
    <w:p w:rsidR="2EDB8DFF" w:rsidP="56827B22" w:rsidRDefault="2EDB8DFF" w14:paraId="701AEB80" w14:textId="3A9792B0">
      <w:pPr>
        <w:pStyle w:val="Body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lang w:val="en-US"/>
        </w:rPr>
      </w:pPr>
      <w:r w:rsidRPr="56827B22" w:rsidR="2EDB8DFF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>Work</w:t>
      </w:r>
      <w:r w:rsidRPr="56827B22" w:rsidR="6BF56EBA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>ing</w:t>
      </w:r>
      <w:r w:rsidRPr="56827B22" w:rsidR="2EDB8DFF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 xml:space="preserve"> collaboratively and in consultation with </w:t>
      </w:r>
      <w:r w:rsidRPr="56827B22" w:rsidR="2EDB8DFF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>colleagues across the Ministry team and other diocesan departments</w:t>
      </w:r>
    </w:p>
    <w:p w:rsidR="5665AAD2" w:rsidP="56827B22" w:rsidRDefault="5665AAD2" w14:paraId="71655940" w14:textId="4B6761B4">
      <w:pPr>
        <w:pStyle w:val="Body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lang w:val="en-US"/>
        </w:rPr>
      </w:pPr>
      <w:r w:rsidRPr="56827B22" w:rsidR="5665AAD2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 xml:space="preserve">Co-ordinatiing with colleagues on specific areas such as the discernment </w:t>
      </w:r>
      <w:r w:rsidRPr="56827B22" w:rsidR="17B28C87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 xml:space="preserve">processes and training for licensed </w:t>
      </w:r>
      <w:r w:rsidRPr="56827B22" w:rsidR="5665AAD2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>lay ministry</w:t>
      </w:r>
      <w:r w:rsidRPr="56827B22" w:rsidR="1E1922EB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56827B22" w:rsidR="5D3B09E0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 xml:space="preserve">diocesan </w:t>
      </w:r>
      <w:proofErr w:type="spellStart"/>
      <w:r w:rsidRPr="56827B22" w:rsidR="5D3B09E0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>programmes</w:t>
      </w:r>
      <w:proofErr w:type="spellEnd"/>
      <w:r w:rsidRPr="56827B22" w:rsidR="5D3B09E0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 xml:space="preserve"> such as Foundations for Ministry</w:t>
      </w:r>
      <w:r w:rsidRPr="56827B22" w:rsidR="003BC8E8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6827B22" w:rsidR="5D3B09E0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>EveryDay Faith</w:t>
      </w:r>
      <w:r w:rsidRPr="56827B22" w:rsidR="61A4A358"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  <w:t xml:space="preserve"> and Growing Faith</w:t>
      </w:r>
    </w:p>
    <w:p w:rsidR="00E65502" w:rsidP="56827B22" w:rsidRDefault="00E65502" w14:paraId="3012C4E7" w14:textId="414882AA">
      <w:pPr>
        <w:pStyle w:val="Body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Open Sans" w:hAnsi="Open Sans" w:eastAsia="Open Sans" w:cs="Open Sans"/>
          <w:color w:val="000000" w:themeColor="text1" w:themeTint="FF" w:themeShade="FF"/>
          <w:sz w:val="22"/>
          <w:szCs w:val="22"/>
          <w:lang w:val="en-US"/>
        </w:rPr>
      </w:pPr>
      <w:r w:rsidRPr="56827B22" w:rsidR="45BBC9D4">
        <w:rPr>
          <w:rFonts w:ascii="Open Sans" w:hAnsi="Open Sans" w:eastAsia="Open Sans" w:cs="Open Sans"/>
          <w:lang w:val="en-US"/>
        </w:rPr>
        <w:t>Work</w:t>
      </w:r>
      <w:r w:rsidRPr="56827B22" w:rsidR="0BFF28CA">
        <w:rPr>
          <w:rFonts w:ascii="Open Sans" w:hAnsi="Open Sans" w:eastAsia="Open Sans" w:cs="Open Sans"/>
          <w:lang w:val="en-US"/>
        </w:rPr>
        <w:t>ing</w:t>
      </w:r>
      <w:r w:rsidRPr="56827B22" w:rsidR="45BBC9D4">
        <w:rPr>
          <w:rFonts w:ascii="Open Sans" w:hAnsi="Open Sans" w:eastAsia="Open Sans" w:cs="Open Sans"/>
          <w:lang w:val="en-US"/>
        </w:rPr>
        <w:t xml:space="preserve"> within the Diocesan guidelines for safeguarding. </w:t>
      </w:r>
    </w:p>
    <w:p w:rsidR="00E65502" w:rsidP="56827B22" w:rsidRDefault="00E65502" w14:paraId="20903049" w14:textId="5C3528C5">
      <w:pPr>
        <w:pStyle w:val="Body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2"/>
          <w:szCs w:val="22"/>
          <w:lang w:val="en-US"/>
        </w:rPr>
      </w:pPr>
      <w:r w:rsidRPr="56827B22" w:rsidR="0939DBFB">
        <w:rPr>
          <w:rFonts w:ascii="Open Sans" w:hAnsi="Open Sans" w:eastAsia="Open Sans" w:cs="Open Sans"/>
          <w:lang w:val="en-US"/>
        </w:rPr>
        <w:t>A</w:t>
      </w:r>
      <w:r w:rsidRPr="56827B22" w:rsidR="00E65502">
        <w:rPr>
          <w:rFonts w:ascii="Open Sans" w:hAnsi="Open Sans" w:eastAsia="Open Sans" w:cs="Open Sans"/>
          <w:lang w:val="en-US"/>
        </w:rPr>
        <w:t>ttend</w:t>
      </w:r>
      <w:r w:rsidRPr="56827B22" w:rsidR="7C399B70">
        <w:rPr>
          <w:rFonts w:ascii="Open Sans" w:hAnsi="Open Sans" w:eastAsia="Open Sans" w:cs="Open Sans"/>
          <w:lang w:val="en-US"/>
        </w:rPr>
        <w:t>ing relevant</w:t>
      </w:r>
      <w:r w:rsidRPr="56827B22" w:rsidR="00E65502">
        <w:rPr>
          <w:rFonts w:ascii="Open Sans" w:hAnsi="Open Sans" w:eastAsia="Open Sans" w:cs="Open Sans"/>
          <w:lang w:val="en-US"/>
        </w:rPr>
        <w:t xml:space="preserve"> training as required.</w:t>
      </w:r>
    </w:p>
    <w:p w:rsidR="00FC000E" w:rsidP="00FC000E" w:rsidRDefault="00FC000E" w14:paraId="64D08019" w14:textId="77777777">
      <w:pPr>
        <w:pStyle w:val="Body"/>
        <w:rPr>
          <w:rFonts w:ascii="Open Sans" w:hAnsi="Open Sans" w:eastAsia="Open Sans" w:cs="Open Sans"/>
          <w:lang w:val="en-US"/>
        </w:rPr>
      </w:pPr>
    </w:p>
    <w:p w:rsidR="09015EAB" w:rsidP="09015EAB" w:rsidRDefault="09015EAB" w14:paraId="3B172604" w14:textId="2F9FAD52">
      <w:pPr>
        <w:pStyle w:val="Body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  <w:lang w:val="en-US"/>
        </w:rPr>
      </w:pPr>
    </w:p>
    <w:p w:rsidR="00FC000E" w:rsidP="00FC000E" w:rsidRDefault="005F2A60" w14:paraId="5A275568" w14:textId="167D4161">
      <w:pPr>
        <w:pStyle w:val="Body"/>
        <w:rPr>
          <w:rFonts w:ascii="Open Sans" w:hAnsi="Open Sans" w:eastAsia="Open Sans" w:cs="Open Sans"/>
          <w:u w:color="000000"/>
          <w:lang w:val="en-US"/>
        </w:rPr>
      </w:pPr>
      <w:r>
        <w:rPr>
          <w:rFonts w:ascii="Open Sans" w:hAnsi="Open Sans" w:eastAsia="Open Sans" w:cs="Open Sans"/>
          <w:u w:color="000000"/>
          <w:lang w:val="en-US"/>
        </w:rPr>
        <w:t xml:space="preserve">An Occupational </w:t>
      </w:r>
      <w:r w:rsidR="00E25DE0">
        <w:rPr>
          <w:rFonts w:ascii="Open Sans" w:hAnsi="Open Sans" w:eastAsia="Open Sans" w:cs="Open Sans"/>
          <w:u w:color="000000"/>
          <w:lang w:val="en-US"/>
        </w:rPr>
        <w:t>R</w:t>
      </w:r>
      <w:r>
        <w:rPr>
          <w:rFonts w:ascii="Open Sans" w:hAnsi="Open Sans" w:eastAsia="Open Sans" w:cs="Open Sans"/>
          <w:u w:color="000000"/>
          <w:lang w:val="en-US"/>
        </w:rPr>
        <w:t xml:space="preserve">equirement exists for the postholder to be a </w:t>
      </w:r>
      <w:proofErr w:type="spellStart"/>
      <w:r>
        <w:rPr>
          <w:rFonts w:ascii="Open Sans" w:hAnsi="Open Sans" w:eastAsia="Open Sans" w:cs="Open Sans"/>
          <w:u w:color="000000"/>
          <w:lang w:val="en-US"/>
        </w:rPr>
        <w:t>practising</w:t>
      </w:r>
      <w:proofErr w:type="spellEnd"/>
      <w:r>
        <w:rPr>
          <w:rFonts w:ascii="Open Sans" w:hAnsi="Open Sans" w:eastAsia="Open Sans" w:cs="Open Sans"/>
          <w:u w:color="000000"/>
          <w:lang w:val="en-US"/>
        </w:rPr>
        <w:t xml:space="preserve"> Christian in accordance with the </w:t>
      </w:r>
      <w:r w:rsidR="003D7227">
        <w:rPr>
          <w:rFonts w:ascii="Open Sans" w:hAnsi="Open Sans" w:eastAsia="Open Sans" w:cs="Open Sans"/>
          <w:u w:color="000000"/>
          <w:lang w:val="en-US"/>
        </w:rPr>
        <w:t>E</w:t>
      </w:r>
      <w:r>
        <w:rPr>
          <w:rFonts w:ascii="Open Sans" w:hAnsi="Open Sans" w:eastAsia="Open Sans" w:cs="Open Sans"/>
          <w:u w:color="000000"/>
          <w:lang w:val="en-US"/>
        </w:rPr>
        <w:t>quality Ac</w:t>
      </w:r>
      <w:r w:rsidR="00E25DE0">
        <w:rPr>
          <w:rFonts w:ascii="Open Sans" w:hAnsi="Open Sans" w:eastAsia="Open Sans" w:cs="Open Sans"/>
          <w:u w:color="000000"/>
          <w:lang w:val="en-US"/>
        </w:rPr>
        <w:t>t, 2010.</w:t>
      </w:r>
    </w:p>
    <w:p w:rsidR="00E25DE0" w:rsidP="00FC000E" w:rsidRDefault="00E25DE0" w14:paraId="44832D51" w14:textId="77777777">
      <w:pPr>
        <w:pStyle w:val="Body"/>
        <w:rPr>
          <w:rFonts w:ascii="Open Sans" w:hAnsi="Open Sans" w:eastAsia="Open Sans" w:cs="Open Sans"/>
          <w:u w:color="000000"/>
          <w:lang w:val="en-US"/>
        </w:rPr>
      </w:pPr>
    </w:p>
    <w:p w:rsidRPr="00EA14C9" w:rsidR="00EA14C9" w:rsidP="00FC000E" w:rsidRDefault="00EA14C9" w14:paraId="560561E2" w14:textId="30BB820E">
      <w:pPr>
        <w:pStyle w:val="Body"/>
        <w:rPr>
          <w:rFonts w:ascii="Open Sans" w:hAnsi="Open Sans" w:eastAsia="Open Sans" w:cs="Open Sans"/>
          <w:u w:color="000000"/>
          <w:lang w:val="en-US"/>
        </w:rPr>
      </w:pPr>
      <w:r w:rsidRPr="00EA14C9">
        <w:rPr>
          <w:rFonts w:ascii="Open Sans" w:hAnsi="Open Sans" w:eastAsia="Open Sans" w:cs="Open Sans"/>
          <w:u w:color="000000"/>
          <w:lang w:val="en-US"/>
        </w:rPr>
        <w:t xml:space="preserve">Post subject to enhanced Disclosure and Barring Service </w:t>
      </w:r>
      <w:r w:rsidR="00FC000E">
        <w:rPr>
          <w:rFonts w:ascii="Open Sans" w:hAnsi="Open Sans" w:eastAsia="Open Sans" w:cs="Open Sans"/>
          <w:u w:color="000000"/>
          <w:lang w:val="en-US"/>
        </w:rPr>
        <w:t>Disclosure.</w:t>
      </w:r>
    </w:p>
    <w:p w:rsidR="00B618B1" w:rsidP="00B618B1" w:rsidRDefault="00B618B1" w14:paraId="12BAE6B2" w14:textId="27310020">
      <w:pPr>
        <w:pStyle w:val="Body"/>
        <w:rPr>
          <w:rFonts w:ascii="Open Sans" w:hAnsi="Open Sans" w:eastAsia="Open Sans" w:cs="Open Sans"/>
          <w:u w:color="000000"/>
          <w:lang w:val="en-US"/>
        </w:rPr>
      </w:pPr>
    </w:p>
    <w:p w:rsidR="00B618B1" w:rsidP="00B618B1" w:rsidRDefault="00B618B1" w14:paraId="1DDE8DB7" w14:textId="7DEF60E5">
      <w:pPr>
        <w:pStyle w:val="Body"/>
        <w:rPr>
          <w:rFonts w:ascii="Open Sans" w:hAnsi="Open Sans" w:eastAsia="Open Sans" w:cs="Open Sans"/>
          <w:u w:color="000000"/>
          <w:lang w:val="en-US"/>
        </w:rPr>
      </w:pPr>
    </w:p>
    <w:p w:rsidRPr="0027397E" w:rsidR="00B618B1" w:rsidP="00B618B1" w:rsidRDefault="00F32540" w14:paraId="636532F7" w14:textId="7A7610CB">
      <w:pPr>
        <w:pStyle w:val="Body"/>
        <w:rPr>
          <w:rFonts w:ascii="Open Sans" w:hAnsi="Open Sans" w:eastAsia="Open Sans" w:cs="Open Sans"/>
          <w:lang w:val="en-US"/>
        </w:rPr>
      </w:pPr>
      <w:r w:rsidRPr="18D150C2" w:rsidR="5B63195D">
        <w:rPr>
          <w:rFonts w:ascii="Open Sans" w:hAnsi="Open Sans" w:eastAsia="Open Sans" w:cs="Open Sans"/>
          <w:lang w:val="en-US"/>
        </w:rPr>
        <w:t xml:space="preserve">November </w:t>
      </w:r>
      <w:r w:rsidRPr="18D150C2" w:rsidR="00B618B1">
        <w:rPr>
          <w:rFonts w:ascii="Open Sans" w:hAnsi="Open Sans" w:eastAsia="Open Sans" w:cs="Open Sans"/>
          <w:lang w:val="en-US"/>
        </w:rPr>
        <w:t>202</w:t>
      </w:r>
      <w:r w:rsidRPr="18D150C2" w:rsidR="00681796">
        <w:rPr>
          <w:rFonts w:ascii="Open Sans" w:hAnsi="Open Sans" w:eastAsia="Open Sans" w:cs="Open Sans"/>
          <w:lang w:val="en-US"/>
        </w:rPr>
        <w:t>1</w:t>
      </w:r>
    </w:p>
    <w:sectPr w:rsidRPr="0027397E" w:rsidR="00B618B1">
      <w:headerReference w:type="default" r:id="rId9"/>
      <w:pgSz w:w="11906" w:h="16838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D1C" w:rsidRDefault="00633D1C" w14:paraId="76A4258F" w14:textId="77777777">
      <w:r>
        <w:separator/>
      </w:r>
    </w:p>
  </w:endnote>
  <w:endnote w:type="continuationSeparator" w:id="0">
    <w:p w:rsidR="00633D1C" w:rsidRDefault="00633D1C" w14:paraId="02E9FA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D1C" w:rsidRDefault="00633D1C" w14:paraId="25831054" w14:textId="77777777">
      <w:r>
        <w:separator/>
      </w:r>
    </w:p>
  </w:footnote>
  <w:footnote w:type="continuationSeparator" w:id="0">
    <w:p w:rsidR="00633D1C" w:rsidRDefault="00633D1C" w14:paraId="5FCF7E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A3D" w:rsidRDefault="00A81A3D" w14:paraId="3E6CD126" w14:textId="6AF454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074552"/>
    <w:multiLevelType w:val="hybridMultilevel"/>
    <w:tmpl w:val="2AF8C0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6563A5"/>
    <w:multiLevelType w:val="hybridMultilevel"/>
    <w:tmpl w:val="F508C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15E6"/>
    <w:multiLevelType w:val="hybridMultilevel"/>
    <w:tmpl w:val="C76C0E22"/>
    <w:numStyleLink w:val="ImportedStyle2"/>
  </w:abstractNum>
  <w:abstractNum w:abstractNumId="5" w15:restartNumberingAfterBreak="0">
    <w:nsid w:val="6F986B8C"/>
    <w:multiLevelType w:val="hybridMultilevel"/>
    <w:tmpl w:val="8BA01AB4"/>
    <w:numStyleLink w:val="ImportedStyle1"/>
  </w:abstractNum>
  <w:abstractNum w:abstractNumId="6" w15:restartNumberingAfterBreak="0">
    <w:nsid w:val="750C265A"/>
    <w:multiLevelType w:val="hybridMultilevel"/>
    <w:tmpl w:val="FA425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0009A8"/>
    <w:rsid w:val="000918AD"/>
    <w:rsid w:val="000F072D"/>
    <w:rsid w:val="000F37C0"/>
    <w:rsid w:val="00101368"/>
    <w:rsid w:val="00123877"/>
    <w:rsid w:val="00143699"/>
    <w:rsid w:val="00151819"/>
    <w:rsid w:val="001857D8"/>
    <w:rsid w:val="001CC979"/>
    <w:rsid w:val="001E1F64"/>
    <w:rsid w:val="00225C15"/>
    <w:rsid w:val="002303B9"/>
    <w:rsid w:val="00260AAA"/>
    <w:rsid w:val="0027397E"/>
    <w:rsid w:val="00282D75"/>
    <w:rsid w:val="002D1CCC"/>
    <w:rsid w:val="00326451"/>
    <w:rsid w:val="00336475"/>
    <w:rsid w:val="00365F36"/>
    <w:rsid w:val="00385F18"/>
    <w:rsid w:val="0039299F"/>
    <w:rsid w:val="003BC8E8"/>
    <w:rsid w:val="003D7227"/>
    <w:rsid w:val="003F7EC5"/>
    <w:rsid w:val="00427E9E"/>
    <w:rsid w:val="00445965"/>
    <w:rsid w:val="0047691B"/>
    <w:rsid w:val="004917D3"/>
    <w:rsid w:val="0059066F"/>
    <w:rsid w:val="00590842"/>
    <w:rsid w:val="005B00EC"/>
    <w:rsid w:val="005B2E86"/>
    <w:rsid w:val="005F2A60"/>
    <w:rsid w:val="00633D1C"/>
    <w:rsid w:val="00634936"/>
    <w:rsid w:val="00640555"/>
    <w:rsid w:val="006424AB"/>
    <w:rsid w:val="00643D5D"/>
    <w:rsid w:val="00666EFF"/>
    <w:rsid w:val="00681796"/>
    <w:rsid w:val="00695DC9"/>
    <w:rsid w:val="006A47FC"/>
    <w:rsid w:val="006B72D4"/>
    <w:rsid w:val="006B75BB"/>
    <w:rsid w:val="006C20EF"/>
    <w:rsid w:val="006C41F6"/>
    <w:rsid w:val="00700D85"/>
    <w:rsid w:val="007017A3"/>
    <w:rsid w:val="00724A9D"/>
    <w:rsid w:val="00747F02"/>
    <w:rsid w:val="00756A04"/>
    <w:rsid w:val="008448CE"/>
    <w:rsid w:val="00861C34"/>
    <w:rsid w:val="00882998"/>
    <w:rsid w:val="00887361"/>
    <w:rsid w:val="00933AEC"/>
    <w:rsid w:val="0096410B"/>
    <w:rsid w:val="00990E5B"/>
    <w:rsid w:val="00993A82"/>
    <w:rsid w:val="009A3D5B"/>
    <w:rsid w:val="009E2E75"/>
    <w:rsid w:val="00A25F66"/>
    <w:rsid w:val="00A81A3D"/>
    <w:rsid w:val="00A9095E"/>
    <w:rsid w:val="00AB61A9"/>
    <w:rsid w:val="00AC0EE0"/>
    <w:rsid w:val="00AC3820"/>
    <w:rsid w:val="00B17C3A"/>
    <w:rsid w:val="00B350BA"/>
    <w:rsid w:val="00B618B1"/>
    <w:rsid w:val="00C10942"/>
    <w:rsid w:val="00CC414E"/>
    <w:rsid w:val="00CE1A10"/>
    <w:rsid w:val="00D0051A"/>
    <w:rsid w:val="00D018A7"/>
    <w:rsid w:val="00D06449"/>
    <w:rsid w:val="00D14CD9"/>
    <w:rsid w:val="00D16ECB"/>
    <w:rsid w:val="00D203F9"/>
    <w:rsid w:val="00D23779"/>
    <w:rsid w:val="00D31248"/>
    <w:rsid w:val="00D51223"/>
    <w:rsid w:val="00D64815"/>
    <w:rsid w:val="00D7769C"/>
    <w:rsid w:val="00D81675"/>
    <w:rsid w:val="00D82E88"/>
    <w:rsid w:val="00DA7C83"/>
    <w:rsid w:val="00DD4F4B"/>
    <w:rsid w:val="00DD715B"/>
    <w:rsid w:val="00E25DE0"/>
    <w:rsid w:val="00E35063"/>
    <w:rsid w:val="00E65502"/>
    <w:rsid w:val="00EA14C9"/>
    <w:rsid w:val="00EC0AE0"/>
    <w:rsid w:val="00ED3DAF"/>
    <w:rsid w:val="00EF18FC"/>
    <w:rsid w:val="00F32540"/>
    <w:rsid w:val="00F875A6"/>
    <w:rsid w:val="00F91010"/>
    <w:rsid w:val="00FA4809"/>
    <w:rsid w:val="00FC000E"/>
    <w:rsid w:val="00FC615E"/>
    <w:rsid w:val="033B41DE"/>
    <w:rsid w:val="03546A3B"/>
    <w:rsid w:val="049E9B62"/>
    <w:rsid w:val="09015EAB"/>
    <w:rsid w:val="0939DBFB"/>
    <w:rsid w:val="0BFF28CA"/>
    <w:rsid w:val="115A2F3D"/>
    <w:rsid w:val="17B28C87"/>
    <w:rsid w:val="18D150C2"/>
    <w:rsid w:val="1AFD4BE4"/>
    <w:rsid w:val="1E1922EB"/>
    <w:rsid w:val="1E82DD78"/>
    <w:rsid w:val="1F338D96"/>
    <w:rsid w:val="20D66144"/>
    <w:rsid w:val="21BA7E3A"/>
    <w:rsid w:val="225F0AAB"/>
    <w:rsid w:val="2430E931"/>
    <w:rsid w:val="25CCB992"/>
    <w:rsid w:val="2EDB8DFF"/>
    <w:rsid w:val="34470CFB"/>
    <w:rsid w:val="348B1B23"/>
    <w:rsid w:val="380F5A31"/>
    <w:rsid w:val="3DF5DCC7"/>
    <w:rsid w:val="3F4EBD02"/>
    <w:rsid w:val="417CE5EF"/>
    <w:rsid w:val="42C16064"/>
    <w:rsid w:val="4338F062"/>
    <w:rsid w:val="4347297C"/>
    <w:rsid w:val="43B52357"/>
    <w:rsid w:val="45BBC9D4"/>
    <w:rsid w:val="4A928192"/>
    <w:rsid w:val="4CAC0AA9"/>
    <w:rsid w:val="4E0C0091"/>
    <w:rsid w:val="4EBF5F21"/>
    <w:rsid w:val="4EF7D5FE"/>
    <w:rsid w:val="5555DCAB"/>
    <w:rsid w:val="5665AAD2"/>
    <w:rsid w:val="56827B22"/>
    <w:rsid w:val="5702E7E3"/>
    <w:rsid w:val="5821B545"/>
    <w:rsid w:val="5B63195D"/>
    <w:rsid w:val="5BC51E2F"/>
    <w:rsid w:val="5D3B09E0"/>
    <w:rsid w:val="5D60EE90"/>
    <w:rsid w:val="5FA03A90"/>
    <w:rsid w:val="61A4A358"/>
    <w:rsid w:val="62151133"/>
    <w:rsid w:val="67FB93C9"/>
    <w:rsid w:val="6997A679"/>
    <w:rsid w:val="6BDB41F9"/>
    <w:rsid w:val="6BF56EBA"/>
    <w:rsid w:val="6D807330"/>
    <w:rsid w:val="70D952BE"/>
    <w:rsid w:val="71894DB2"/>
    <w:rsid w:val="78D63F05"/>
    <w:rsid w:val="7A470F7B"/>
    <w:rsid w:val="7ABC68A2"/>
    <w:rsid w:val="7C399B70"/>
    <w:rsid w:val="7F53A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hAnsi="Helvetica Neue" w:eastAsia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Body0" w:customStyle="1">
    <w:name w:val="Body0"/>
    <w:pPr>
      <w:spacing w:before="160"/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A48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A4809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9066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wmf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Liz Geddes</dc:creator>
  <lastModifiedBy>Simon Chesters</lastModifiedBy>
  <revision>64</revision>
  <dcterms:created xsi:type="dcterms:W3CDTF">2021-04-01T07:37:00.0000000Z</dcterms:created>
  <dcterms:modified xsi:type="dcterms:W3CDTF">2021-11-12T15:39:26.1137930Z</dcterms:modified>
</coreProperties>
</file>