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636"/>
        <w:gridCol w:w="4733"/>
        <w:gridCol w:w="4002"/>
        <w:gridCol w:w="21"/>
      </w:tblGrid>
      <w:tr w:rsidR="007F4304" w:rsidRPr="007E5013" w14:paraId="5EA843A7" w14:textId="77777777" w:rsidTr="008F655B">
        <w:trPr>
          <w:tblHeader/>
        </w:trPr>
        <w:tc>
          <w:tcPr>
            <w:tcW w:w="4111" w:type="dxa"/>
          </w:tcPr>
          <w:p w14:paraId="105F7300" w14:textId="77777777" w:rsidR="007F4304" w:rsidRPr="007E5013" w:rsidRDefault="007F4304" w:rsidP="00B33D57">
            <w:pPr>
              <w:spacing w:before="120" w:after="120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</w:pPr>
            <w:r w:rsidRPr="007E5013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  <w:t>Name</w:t>
            </w:r>
          </w:p>
        </w:tc>
        <w:tc>
          <w:tcPr>
            <w:tcW w:w="2636" w:type="dxa"/>
          </w:tcPr>
          <w:p w14:paraId="38CB936D" w14:textId="77777777" w:rsidR="007F4304" w:rsidRPr="007E5013" w:rsidRDefault="007F4304" w:rsidP="00B33D57">
            <w:pPr>
              <w:spacing w:before="120" w:after="120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</w:pPr>
            <w:r w:rsidRPr="007E5013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  <w:t>Role</w:t>
            </w:r>
          </w:p>
        </w:tc>
        <w:tc>
          <w:tcPr>
            <w:tcW w:w="4733" w:type="dxa"/>
          </w:tcPr>
          <w:p w14:paraId="74E3A0EC" w14:textId="77777777" w:rsidR="007F4304" w:rsidRPr="007E5013" w:rsidRDefault="007F4304" w:rsidP="00B33D57">
            <w:pPr>
              <w:spacing w:before="120" w:after="120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</w:pPr>
            <w:r w:rsidRPr="007E5013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  <w:t>Experience</w:t>
            </w:r>
          </w:p>
        </w:tc>
        <w:tc>
          <w:tcPr>
            <w:tcW w:w="4023" w:type="dxa"/>
            <w:gridSpan w:val="2"/>
          </w:tcPr>
          <w:p w14:paraId="5BA18641" w14:textId="77777777" w:rsidR="007F4304" w:rsidRPr="007E5013" w:rsidRDefault="007F4304" w:rsidP="00B33D57">
            <w:pPr>
              <w:spacing w:before="120" w:after="120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</w:pPr>
            <w:r w:rsidRPr="007E5013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  <w:t>Key interests</w:t>
            </w:r>
          </w:p>
        </w:tc>
      </w:tr>
      <w:tr w:rsidR="007B250C" w:rsidRPr="007F4304" w14:paraId="1B565A27" w14:textId="77777777" w:rsidTr="008F655B">
        <w:tc>
          <w:tcPr>
            <w:tcW w:w="4111" w:type="dxa"/>
          </w:tcPr>
          <w:p w14:paraId="3D2F2F85" w14:textId="77777777" w:rsidR="007B250C" w:rsidRPr="007F4304" w:rsidRDefault="007B250C" w:rsidP="00C403AD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F430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Dr Alan Dowen</w:t>
            </w:r>
          </w:p>
          <w:p w14:paraId="563EDF93" w14:textId="77777777" w:rsidR="007B250C" w:rsidRPr="007F4304" w:rsidRDefault="007B250C" w:rsidP="00C403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sz w:val="22"/>
                <w:szCs w:val="22"/>
              </w:rPr>
              <w:t>Ashton Hayes</w:t>
            </w:r>
          </w:p>
          <w:p w14:paraId="4513F793" w14:textId="77777777" w:rsidR="007B250C" w:rsidRPr="007F4304" w:rsidRDefault="006A03AD" w:rsidP="00C403AD">
            <w:pPr>
              <w:rPr>
                <w:rStyle w:val="Hyperlink"/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8" w:history="1">
              <w:r w:rsidR="007B250C" w:rsidRPr="007F4304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alan.dowen@me.com</w:t>
              </w:r>
            </w:hyperlink>
          </w:p>
          <w:p w14:paraId="2A0D8ED5" w14:textId="77777777" w:rsidR="007B250C" w:rsidRPr="007F4304" w:rsidRDefault="007B250C" w:rsidP="00C403A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F4304">
              <w:rPr>
                <w:rFonts w:asciiTheme="minorHAnsi" w:eastAsia="Times New Roman" w:hAnsiTheme="minorHAnsi" w:cstheme="minorHAnsi"/>
                <w:sz w:val="22"/>
                <w:szCs w:val="22"/>
              </w:rPr>
              <w:t>01829 751174</w:t>
            </w:r>
          </w:p>
          <w:p w14:paraId="652D3F58" w14:textId="39764022" w:rsidR="007B250C" w:rsidRPr="004142A9" w:rsidRDefault="004142A9" w:rsidP="00C403AD">
            <w:pPr>
              <w:shd w:val="clear" w:color="auto" w:fill="FFFFFF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4142A9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Face to face when possible, otherwise via Zoom</w:t>
            </w:r>
          </w:p>
        </w:tc>
        <w:tc>
          <w:tcPr>
            <w:tcW w:w="2636" w:type="dxa"/>
          </w:tcPr>
          <w:p w14:paraId="13E3F521" w14:textId="77777777" w:rsidR="007B250C" w:rsidRPr="007F4304" w:rsidRDefault="007B250C" w:rsidP="00C403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430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Reader, ex Churchwarden,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Lay Chair of Chester Deanery, </w:t>
            </w:r>
            <w:r w:rsidRPr="007F4304">
              <w:rPr>
                <w:rFonts w:asciiTheme="minorHAnsi" w:eastAsia="Times New Roman" w:hAnsiTheme="minorHAnsi" w:cstheme="minorHAnsi"/>
                <w:sz w:val="22"/>
                <w:szCs w:val="22"/>
              </w:rPr>
              <w:t>Member of Diocesan Synod and Bishop's Council</w:t>
            </w:r>
          </w:p>
        </w:tc>
        <w:tc>
          <w:tcPr>
            <w:tcW w:w="4733" w:type="dxa"/>
          </w:tcPr>
          <w:p w14:paraId="2B3FA484" w14:textId="77777777" w:rsidR="007B250C" w:rsidRPr="007F4304" w:rsidRDefault="007B250C" w:rsidP="00C403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I had a</w:t>
            </w:r>
            <w:r w:rsidRPr="007F430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7F4304">
              <w:rPr>
                <w:rFonts w:asciiTheme="minorHAnsi" w:eastAsia="Times New Roman" w:hAnsiTheme="minorHAnsi" w:cstheme="minorHAnsi"/>
                <w:sz w:val="22"/>
                <w:szCs w:val="22"/>
              </w:rPr>
              <w:t>35 year</w:t>
            </w:r>
            <w:proofErr w:type="gram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career</w:t>
            </w:r>
            <w:r w:rsidRPr="007F430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the chemical industry during which time I was responsible for the annual reviews of all my team members - the process here is slightly different but the skills are directly transferrable. </w:t>
            </w:r>
          </w:p>
        </w:tc>
        <w:tc>
          <w:tcPr>
            <w:tcW w:w="4023" w:type="dxa"/>
            <w:gridSpan w:val="2"/>
          </w:tcPr>
          <w:p w14:paraId="43973844" w14:textId="77777777" w:rsidR="007B250C" w:rsidRPr="007F4304" w:rsidRDefault="007B250C" w:rsidP="00C403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Swimming; folk music;</w:t>
            </w:r>
            <w:r w:rsidRPr="007F430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reading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  <w:r w:rsidRPr="007F430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my 5 </w:t>
            </w:r>
            <w:r w:rsidRPr="007F4304">
              <w:rPr>
                <w:rFonts w:asciiTheme="minorHAnsi" w:eastAsia="Times New Roman" w:hAnsiTheme="minorHAnsi" w:cstheme="minorHAnsi"/>
                <w:sz w:val="22"/>
                <w:szCs w:val="22"/>
              </w:rPr>
              <w:t>grandchildren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  <w:r w:rsidRPr="007F430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observer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Pr="007F430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thinker and problem solver; spending time ‘outside the box’;</w:t>
            </w:r>
            <w:r w:rsidRPr="007F430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‘</w:t>
            </w:r>
            <w:r w:rsidRPr="007F4304">
              <w:rPr>
                <w:rFonts w:asciiTheme="minorHAnsi" w:eastAsia="Times New Roman" w:hAnsiTheme="minorHAnsi" w:cstheme="minorHAnsi"/>
                <w:sz w:val="22"/>
                <w:szCs w:val="22"/>
              </w:rPr>
              <w:t>Holistic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’</w:t>
            </w:r>
            <w:r w:rsidRPr="007F430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Christian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</w:tr>
      <w:tr w:rsidR="007B2144" w:rsidRPr="007F4304" w14:paraId="7DCED36E" w14:textId="77777777" w:rsidTr="008F655B">
        <w:tc>
          <w:tcPr>
            <w:tcW w:w="4111" w:type="dxa"/>
          </w:tcPr>
          <w:p w14:paraId="4A2E41DE" w14:textId="77777777" w:rsidR="007B2144" w:rsidRPr="007F4304" w:rsidRDefault="007B2144" w:rsidP="00BA53F3">
            <w:pPr>
              <w:pStyle w:val="PlainText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7F4304">
              <w:rPr>
                <w:rFonts w:asciiTheme="minorHAnsi" w:hAnsiTheme="minorHAnsi" w:cstheme="minorHAnsi"/>
                <w:b/>
                <w:color w:val="000000"/>
                <w:szCs w:val="22"/>
              </w:rPr>
              <w:t>Dr Malcolm Winton</w:t>
            </w:r>
          </w:p>
          <w:p w14:paraId="6BA1CA05" w14:textId="77777777" w:rsidR="007B2144" w:rsidRPr="007F4304" w:rsidRDefault="007B2144" w:rsidP="00BA53F3">
            <w:pPr>
              <w:pStyle w:val="PlainTex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F4304">
              <w:rPr>
                <w:rFonts w:asciiTheme="minorHAnsi" w:hAnsiTheme="minorHAnsi" w:cstheme="minorHAnsi"/>
                <w:color w:val="000000"/>
                <w:szCs w:val="22"/>
              </w:rPr>
              <w:t>Bramhall</w:t>
            </w:r>
          </w:p>
          <w:p w14:paraId="38D022FE" w14:textId="77777777" w:rsidR="007B2144" w:rsidRPr="007F4304" w:rsidRDefault="006A03AD" w:rsidP="00BA53F3">
            <w:pPr>
              <w:pStyle w:val="PlainText"/>
              <w:rPr>
                <w:rFonts w:asciiTheme="minorHAnsi" w:hAnsiTheme="minorHAnsi" w:cstheme="minorHAnsi"/>
                <w:color w:val="000000"/>
                <w:szCs w:val="22"/>
              </w:rPr>
            </w:pPr>
            <w:hyperlink r:id="rId9" w:history="1">
              <w:r w:rsidR="007B2144" w:rsidRPr="007F4304">
                <w:rPr>
                  <w:rStyle w:val="Hyperlink"/>
                  <w:rFonts w:asciiTheme="minorHAnsi" w:hAnsiTheme="minorHAnsi" w:cstheme="minorHAnsi"/>
                  <w:szCs w:val="22"/>
                </w:rPr>
                <w:t>malcolm.winton71@btinternet.com</w:t>
              </w:r>
            </w:hyperlink>
          </w:p>
          <w:p w14:paraId="23DB49CF" w14:textId="77777777" w:rsidR="007B2144" w:rsidRPr="007F4304" w:rsidRDefault="007B2144" w:rsidP="00BA53F3">
            <w:pPr>
              <w:pStyle w:val="PlainTex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F4304">
              <w:rPr>
                <w:rFonts w:asciiTheme="minorHAnsi" w:hAnsiTheme="minorHAnsi" w:cstheme="minorHAnsi"/>
                <w:color w:val="000000"/>
                <w:szCs w:val="22"/>
              </w:rPr>
              <w:t>0161 440 0501</w:t>
            </w:r>
          </w:p>
          <w:p w14:paraId="2EAB5461" w14:textId="22E68C7B" w:rsidR="007B2144" w:rsidRPr="007F4304" w:rsidRDefault="00AD5A50" w:rsidP="00BA53F3">
            <w:pPr>
              <w:pStyle w:val="PlainTex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Face to face when possible, otherwise</w:t>
            </w:r>
            <w:r w:rsidR="00874833">
              <w:rPr>
                <w:rFonts w:asciiTheme="minorHAnsi" w:hAnsiTheme="minorHAnsi" w:cstheme="minorHAnsi"/>
                <w:color w:val="000000"/>
                <w:szCs w:val="22"/>
              </w:rPr>
              <w:t xml:space="preserve"> via Zoom</w:t>
            </w:r>
          </w:p>
          <w:p w14:paraId="7DD0E055" w14:textId="77777777" w:rsidR="007B2144" w:rsidRPr="007F4304" w:rsidRDefault="007B2144" w:rsidP="00B2404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36" w:type="dxa"/>
          </w:tcPr>
          <w:p w14:paraId="513B0793" w14:textId="77777777" w:rsidR="007B2144" w:rsidRPr="007F4304" w:rsidRDefault="007B2144" w:rsidP="00BA53F3">
            <w:pPr>
              <w:pStyle w:val="PlainTex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F4304">
              <w:rPr>
                <w:rFonts w:asciiTheme="minorHAnsi" w:hAnsiTheme="minorHAnsi" w:cstheme="minorHAnsi"/>
                <w:color w:val="000000"/>
                <w:szCs w:val="22"/>
              </w:rPr>
              <w:t>Reader at St Cuthbert’s, Cheadle since 1993.</w:t>
            </w:r>
          </w:p>
          <w:p w14:paraId="609E856A" w14:textId="77777777" w:rsidR="007B2144" w:rsidRPr="007F4304" w:rsidRDefault="007B2144" w:rsidP="00BA53F3">
            <w:pPr>
              <w:pStyle w:val="PlainTex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F4304">
              <w:rPr>
                <w:rFonts w:asciiTheme="minorHAnsi" w:hAnsiTheme="minorHAnsi" w:cstheme="minorHAnsi"/>
                <w:color w:val="000000"/>
                <w:szCs w:val="22"/>
              </w:rPr>
              <w:t>Secretary to the Diocesan Readers Council.</w:t>
            </w:r>
          </w:p>
          <w:p w14:paraId="3C712CBE" w14:textId="5F4677B8" w:rsidR="007B2144" w:rsidRPr="007F4304" w:rsidRDefault="007B2144" w:rsidP="00BA53F3">
            <w:pPr>
              <w:pStyle w:val="PlainTex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F4304">
              <w:rPr>
                <w:rFonts w:asciiTheme="minorHAnsi" w:hAnsiTheme="minorHAnsi" w:cstheme="minorHAnsi"/>
                <w:color w:val="000000"/>
                <w:szCs w:val="22"/>
              </w:rPr>
              <w:t>Bishops Adviser</w:t>
            </w:r>
          </w:p>
          <w:p w14:paraId="5CCE4AD1" w14:textId="77777777" w:rsidR="007B2144" w:rsidRPr="007F4304" w:rsidRDefault="007B21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3" w:type="dxa"/>
          </w:tcPr>
          <w:p w14:paraId="71190CF0" w14:textId="77777777" w:rsidR="007B2144" w:rsidRPr="007F4304" w:rsidRDefault="007B2144" w:rsidP="00CF1ACC">
            <w:pPr>
              <w:pStyle w:val="PlainText"/>
              <w:spacing w:after="12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F4304">
              <w:rPr>
                <w:rFonts w:asciiTheme="minorHAnsi" w:hAnsiTheme="minorHAnsi" w:cstheme="minorHAnsi"/>
                <w:color w:val="000000"/>
                <w:szCs w:val="22"/>
              </w:rPr>
              <w:t>Work in higher education – first in human resources function and then in general management.</w:t>
            </w:r>
          </w:p>
          <w:p w14:paraId="7DDF830A" w14:textId="7A30E95A" w:rsidR="007B2144" w:rsidRPr="007F4304" w:rsidRDefault="007B2144" w:rsidP="00CF1ACC">
            <w:pPr>
              <w:pStyle w:val="PlainText"/>
              <w:spacing w:after="12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F4304">
              <w:rPr>
                <w:rFonts w:asciiTheme="minorHAnsi" w:hAnsiTheme="minorHAnsi" w:cstheme="minorHAnsi"/>
                <w:color w:val="000000"/>
                <w:szCs w:val="22"/>
              </w:rPr>
              <w:t>At various times had responsibility for designing, implementing and overseeing operation of staff review and development schemes for academic, professional and office staff. Direct responsibility for reviewing ten senior management staff.</w:t>
            </w:r>
          </w:p>
          <w:p w14:paraId="02B30E13" w14:textId="77777777" w:rsidR="007B2144" w:rsidRPr="007F4304" w:rsidRDefault="007B2144" w:rsidP="00CF1ACC">
            <w:pPr>
              <w:pStyle w:val="PlainText"/>
              <w:spacing w:after="12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F4304">
              <w:rPr>
                <w:rFonts w:asciiTheme="minorHAnsi" w:hAnsiTheme="minorHAnsi" w:cstheme="minorHAnsi"/>
                <w:color w:val="000000"/>
                <w:szCs w:val="22"/>
              </w:rPr>
              <w:t>Input at national and European level on staff development and review.</w:t>
            </w:r>
          </w:p>
        </w:tc>
        <w:tc>
          <w:tcPr>
            <w:tcW w:w="4023" w:type="dxa"/>
            <w:gridSpan w:val="2"/>
          </w:tcPr>
          <w:p w14:paraId="2A2F90B2" w14:textId="77777777" w:rsidR="007B2144" w:rsidRPr="007F4304" w:rsidRDefault="007B2144" w:rsidP="00FA3E9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Four wonderful grandchildren, the allotment, Buxton Festival, whisky.</w:t>
            </w:r>
          </w:p>
        </w:tc>
      </w:tr>
      <w:tr w:rsidR="007B2144" w:rsidRPr="007F4304" w14:paraId="53C35B84" w14:textId="77777777" w:rsidTr="008F655B"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029220D8" w14:textId="77777777" w:rsidR="007B2144" w:rsidRPr="007F4304" w:rsidRDefault="007B2144" w:rsidP="00BA2413">
            <w:pPr>
              <w:pStyle w:val="PlainText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7F4304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Mrs </w:t>
            </w:r>
            <w:proofErr w:type="spellStart"/>
            <w:r w:rsidRPr="007F4304">
              <w:rPr>
                <w:rFonts w:asciiTheme="minorHAnsi" w:hAnsiTheme="minorHAnsi" w:cstheme="minorHAnsi"/>
                <w:b/>
                <w:color w:val="000000"/>
                <w:szCs w:val="22"/>
              </w:rPr>
              <w:t>Joëlle</w:t>
            </w:r>
            <w:proofErr w:type="spellEnd"/>
            <w:r w:rsidRPr="007F4304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Warren</w:t>
            </w:r>
          </w:p>
          <w:p w14:paraId="3B02B7F0" w14:textId="77777777" w:rsidR="007B2144" w:rsidRPr="007F4304" w:rsidRDefault="007B2144" w:rsidP="00BA2413">
            <w:pPr>
              <w:pStyle w:val="PlainTex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F4304">
              <w:rPr>
                <w:rFonts w:asciiTheme="minorHAnsi" w:hAnsiTheme="minorHAnsi" w:cstheme="minorHAnsi"/>
                <w:color w:val="000000"/>
                <w:szCs w:val="22"/>
              </w:rPr>
              <w:t>Alsager</w:t>
            </w:r>
          </w:p>
          <w:p w14:paraId="7257583D" w14:textId="77777777" w:rsidR="007B2144" w:rsidRPr="007F4304" w:rsidRDefault="006A03AD" w:rsidP="00BA2413">
            <w:pPr>
              <w:pStyle w:val="PlainText"/>
              <w:rPr>
                <w:rStyle w:val="Hyperlink"/>
                <w:rFonts w:asciiTheme="minorHAnsi" w:eastAsia="Times New Roman" w:hAnsiTheme="minorHAnsi" w:cstheme="minorHAnsi"/>
                <w:szCs w:val="22"/>
              </w:rPr>
            </w:pPr>
            <w:hyperlink r:id="rId10" w:history="1">
              <w:r w:rsidR="007B2144" w:rsidRPr="007F4304">
                <w:rPr>
                  <w:rStyle w:val="Hyperlink"/>
                  <w:rFonts w:asciiTheme="minorHAnsi" w:eastAsia="Times New Roman" w:hAnsiTheme="minorHAnsi" w:cstheme="minorHAnsi"/>
                  <w:szCs w:val="22"/>
                </w:rPr>
                <w:t>JWarren@warrenpartners.co.uk</w:t>
              </w:r>
            </w:hyperlink>
          </w:p>
          <w:p w14:paraId="62E1D624" w14:textId="77777777" w:rsidR="007B2144" w:rsidRDefault="007B2144" w:rsidP="00950600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F430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01270 878359</w:t>
            </w:r>
          </w:p>
          <w:p w14:paraId="1BE11C24" w14:textId="0AD4DEED" w:rsidR="00F60A1C" w:rsidRPr="007F4304" w:rsidRDefault="00F60A1C" w:rsidP="00950600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Face to face when possible</w:t>
            </w:r>
            <w:r w:rsidR="0037725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, otherwise via Zoom</w:t>
            </w:r>
          </w:p>
        </w:tc>
        <w:tc>
          <w:tcPr>
            <w:tcW w:w="2636" w:type="dxa"/>
            <w:tcBorders>
              <w:top w:val="nil"/>
              <w:bottom w:val="single" w:sz="4" w:space="0" w:color="auto"/>
            </w:tcBorders>
          </w:tcPr>
          <w:p w14:paraId="26014DD9" w14:textId="77777777" w:rsidR="007B2144" w:rsidRPr="007F4304" w:rsidRDefault="007B214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Lay person: serve on the Leadership Team at Christ Church, Alsager</w:t>
            </w:r>
          </w:p>
        </w:tc>
        <w:tc>
          <w:tcPr>
            <w:tcW w:w="4733" w:type="dxa"/>
            <w:tcBorders>
              <w:top w:val="nil"/>
              <w:bottom w:val="single" w:sz="4" w:space="0" w:color="auto"/>
            </w:tcBorders>
          </w:tcPr>
          <w:p w14:paraId="1B143D39" w14:textId="77777777" w:rsidR="007B2144" w:rsidRPr="007F4304" w:rsidRDefault="007B2144" w:rsidP="00CF1ACC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years as Ministry Development Reviewer in Chester Diocese, 10 years as BAP Advisor nationally, 20+ year in board recruitment and board evaluation at Warren Partners Ltd (qualified psychometric assessor BPS level 2). I advise the government on improving boardroom diversity and mentor a number of women leaders who aspire to board positions. I am a regular conference speaker on ethical business and diversity</w:t>
            </w:r>
          </w:p>
        </w:tc>
        <w:tc>
          <w:tcPr>
            <w:tcW w:w="4023" w:type="dxa"/>
            <w:gridSpan w:val="2"/>
            <w:tcBorders>
              <w:top w:val="nil"/>
              <w:bottom w:val="single" w:sz="4" w:space="0" w:color="auto"/>
            </w:tcBorders>
          </w:tcPr>
          <w:p w14:paraId="727D80CE" w14:textId="77777777" w:rsidR="007B2144" w:rsidRPr="007F4304" w:rsidRDefault="007B2144" w:rsidP="009506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Passionate about clergy and laity working together to grow the kingdom of God, I have a clear vocation to my ministry in the board rooms of the UK and was one of the authors of Setting God’s People Free which got approval at synod in 2017; I care about the poor which led me to set up the Cheshire Community Foundation which I have chaired since 2011; </w:t>
            </w:r>
          </w:p>
        </w:tc>
      </w:tr>
      <w:tr w:rsidR="007B2144" w:rsidRPr="007F4304" w14:paraId="0C7E6CA7" w14:textId="77777777" w:rsidTr="008F655B">
        <w:tc>
          <w:tcPr>
            <w:tcW w:w="4111" w:type="dxa"/>
          </w:tcPr>
          <w:p w14:paraId="089ABA63" w14:textId="77777777" w:rsidR="007B2144" w:rsidRPr="007F4304" w:rsidRDefault="007B2144" w:rsidP="003E68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Mrs Liz Geddes </w:t>
            </w:r>
          </w:p>
          <w:p w14:paraId="32ED1CDE" w14:textId="77777777" w:rsidR="007B2144" w:rsidRPr="007F4304" w:rsidRDefault="007B2144" w:rsidP="003E68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F4304">
              <w:rPr>
                <w:rFonts w:asciiTheme="minorHAnsi" w:hAnsiTheme="minorHAnsi" w:cstheme="minorHAnsi"/>
                <w:sz w:val="22"/>
                <w:szCs w:val="22"/>
              </w:rPr>
              <w:t>Thingwall</w:t>
            </w:r>
            <w:proofErr w:type="spellEnd"/>
            <w:r w:rsidRPr="007F43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792D44" w14:textId="2110FD93" w:rsidR="007B2144" w:rsidRPr="007F4304" w:rsidRDefault="006A03AD" w:rsidP="003E68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A75527" w:rsidRPr="00ED41C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liz.geddes@chester.anglican.org</w:t>
              </w:r>
            </w:hyperlink>
            <w:r w:rsidR="00A755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9782A67" w14:textId="77777777" w:rsidR="007B2144" w:rsidRDefault="007B2144" w:rsidP="003E6890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sz w:val="22"/>
                <w:szCs w:val="22"/>
              </w:rPr>
              <w:t xml:space="preserve">01928 718834 </w:t>
            </w:r>
            <w:proofErr w:type="spellStart"/>
            <w:r w:rsidRPr="007F4304">
              <w:rPr>
                <w:rFonts w:asciiTheme="minorHAnsi" w:hAnsiTheme="minorHAnsi" w:cstheme="minorHAnsi"/>
                <w:sz w:val="22"/>
                <w:szCs w:val="22"/>
              </w:rPr>
              <w:t>ext</w:t>
            </w:r>
            <w:proofErr w:type="spellEnd"/>
            <w:r w:rsidRPr="007F4304">
              <w:rPr>
                <w:rFonts w:asciiTheme="minorHAnsi" w:hAnsiTheme="minorHAnsi" w:cstheme="minorHAnsi"/>
                <w:sz w:val="22"/>
                <w:szCs w:val="22"/>
              </w:rPr>
              <w:t xml:space="preserve"> 240 </w:t>
            </w:r>
          </w:p>
          <w:p w14:paraId="3CCA6185" w14:textId="349BC968" w:rsidR="00E20227" w:rsidRPr="007F4304" w:rsidRDefault="00E20227" w:rsidP="003E6890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Preferably via Zoom</w:t>
            </w:r>
            <w:r w:rsidR="005A6D81">
              <w:rPr>
                <w:rFonts w:asciiTheme="minorHAnsi" w:hAnsiTheme="minorHAnsi" w:cstheme="minorHAnsi"/>
                <w:sz w:val="22"/>
                <w:szCs w:val="22"/>
              </w:rPr>
              <w:t xml:space="preserve"> until all restrictions li</w:t>
            </w:r>
            <w:r w:rsidR="00FF723A">
              <w:rPr>
                <w:rFonts w:asciiTheme="minorHAnsi" w:hAnsiTheme="minorHAnsi" w:cstheme="minorHAnsi"/>
                <w:sz w:val="22"/>
                <w:szCs w:val="22"/>
              </w:rPr>
              <w:t>fted</w:t>
            </w:r>
            <w:r w:rsidR="00164785">
              <w:rPr>
                <w:rFonts w:asciiTheme="minorHAnsi" w:hAnsiTheme="minorHAnsi" w:cstheme="minorHAnsi"/>
                <w:sz w:val="22"/>
                <w:szCs w:val="22"/>
              </w:rPr>
              <w:t>, t</w:t>
            </w:r>
            <w:r w:rsidR="005A6D81">
              <w:rPr>
                <w:rFonts w:asciiTheme="minorHAnsi" w:hAnsiTheme="minorHAnsi" w:cstheme="minorHAnsi"/>
                <w:sz w:val="22"/>
                <w:szCs w:val="22"/>
              </w:rPr>
              <w:t>elephone a possibility</w:t>
            </w:r>
          </w:p>
        </w:tc>
        <w:tc>
          <w:tcPr>
            <w:tcW w:w="2636" w:type="dxa"/>
          </w:tcPr>
          <w:p w14:paraId="3B0C00A9" w14:textId="77777777" w:rsidR="007B2144" w:rsidRPr="007F4304" w:rsidRDefault="007B2144" w:rsidP="003E68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sz w:val="22"/>
                <w:szCs w:val="22"/>
              </w:rPr>
              <w:t xml:space="preserve">Diocesan Director of Human Resources. Married to a recently retired cleric. Magistrate. </w:t>
            </w:r>
          </w:p>
        </w:tc>
        <w:tc>
          <w:tcPr>
            <w:tcW w:w="4733" w:type="dxa"/>
          </w:tcPr>
          <w:p w14:paraId="568228F6" w14:textId="77777777" w:rsidR="007B2144" w:rsidRPr="007F4304" w:rsidRDefault="007B2144" w:rsidP="00CF1ACC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sz w:val="22"/>
                <w:szCs w:val="22"/>
              </w:rPr>
              <w:t xml:space="preserve">Experienced HR professional who has developed Performance Management systems for various organisations, including Christian charitable organisations. Regular appraiser of lay staff throughout a 25+ year career and an MDR appraiser since 2011. As a magistrate, I also </w:t>
            </w:r>
            <w:r w:rsidRPr="007F430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appraise fellow magistrates against the competency framework. </w:t>
            </w:r>
          </w:p>
        </w:tc>
        <w:tc>
          <w:tcPr>
            <w:tcW w:w="4023" w:type="dxa"/>
            <w:gridSpan w:val="2"/>
          </w:tcPr>
          <w:p w14:paraId="5A6A4FD7" w14:textId="77777777" w:rsidR="007B2144" w:rsidRPr="007F4304" w:rsidRDefault="007B2144" w:rsidP="003E68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The development of people to achieve their full potential. </w:t>
            </w:r>
          </w:p>
          <w:p w14:paraId="3B85C937" w14:textId="77777777" w:rsidR="007B2144" w:rsidRPr="007F4304" w:rsidRDefault="007B2144" w:rsidP="003E68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sz w:val="22"/>
                <w:szCs w:val="22"/>
              </w:rPr>
              <w:t xml:space="preserve">Lay involvement in my local church. </w:t>
            </w:r>
          </w:p>
          <w:p w14:paraId="16852238" w14:textId="77777777" w:rsidR="007B2144" w:rsidRPr="007F4304" w:rsidRDefault="007B2144" w:rsidP="003E689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sz w:val="22"/>
                <w:szCs w:val="22"/>
              </w:rPr>
              <w:t xml:space="preserve">Family, reading, theatre, baking and knitting – the latter especially for my little grandson. </w:t>
            </w:r>
          </w:p>
        </w:tc>
      </w:tr>
      <w:tr w:rsidR="007B2144" w:rsidRPr="007F4304" w14:paraId="084FA9A3" w14:textId="77777777" w:rsidTr="008F655B">
        <w:tc>
          <w:tcPr>
            <w:tcW w:w="4111" w:type="dxa"/>
            <w:tcBorders>
              <w:bottom w:val="single" w:sz="4" w:space="0" w:color="auto"/>
            </w:tcBorders>
          </w:tcPr>
          <w:p w14:paraId="12A9BC70" w14:textId="77777777" w:rsidR="007B2144" w:rsidRPr="007F4304" w:rsidRDefault="007B2144" w:rsidP="004E74B1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7F430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Rev Canon Jane Brooke</w:t>
            </w:r>
          </w:p>
          <w:p w14:paraId="14AEE204" w14:textId="77777777" w:rsidR="007B2144" w:rsidRPr="007F4304" w:rsidRDefault="007B2144" w:rsidP="004E74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sz w:val="22"/>
                <w:szCs w:val="22"/>
              </w:rPr>
              <w:t>Chester</w:t>
            </w:r>
          </w:p>
          <w:p w14:paraId="14217851" w14:textId="77777777" w:rsidR="007B2144" w:rsidRPr="007F4304" w:rsidRDefault="006A03AD" w:rsidP="004E74B1">
            <w:pPr>
              <w:rPr>
                <w:rStyle w:val="Hyperlink"/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2" w:history="1">
              <w:r w:rsidR="007B2144" w:rsidRPr="007F4304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scrolls2@btinternet.com</w:t>
              </w:r>
            </w:hyperlink>
          </w:p>
          <w:p w14:paraId="69B791FD" w14:textId="77777777" w:rsidR="007B2144" w:rsidRDefault="007B2144" w:rsidP="00CC26AC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F430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07540 722670</w:t>
            </w:r>
          </w:p>
          <w:p w14:paraId="63116C21" w14:textId="0968C60F" w:rsidR="00B25C57" w:rsidRPr="007F4304" w:rsidRDefault="00B25C57" w:rsidP="00CC26AC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Face to face when possible, otherwise via Zoom or telephone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14:paraId="2E6E0A60" w14:textId="58C1CF3E" w:rsidR="007B2144" w:rsidRPr="007F4304" w:rsidRDefault="007B214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430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Canon </w:t>
            </w:r>
            <w:proofErr w:type="spellStart"/>
            <w:r w:rsidR="00ED7B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Missioner</w:t>
            </w:r>
            <w:proofErr w:type="spellEnd"/>
            <w:r w:rsidR="00ED7B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and Vice Dean </w:t>
            </w:r>
            <w:r w:rsidRPr="007F430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at Chester Cathedral SSM</w:t>
            </w: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4E90DD4A" w14:textId="6EA02D92" w:rsidR="007B2144" w:rsidRPr="007F4304" w:rsidRDefault="006317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Up to 3 years ago, </w:t>
            </w:r>
            <w:proofErr w:type="gramStart"/>
            <w:r w:rsidR="00070B1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  worked</w:t>
            </w:r>
            <w:proofErr w:type="gramEnd"/>
            <w:r w:rsidR="00070B1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as a SSM for over 20 years with a career in teaching, offering professional development courses and advising and supporting  teachers and headteachers. I continue to offer a</w:t>
            </w:r>
            <w:r w:rsidR="007B2144" w:rsidRPr="007F430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ppraisal </w:t>
            </w:r>
            <w:r w:rsidR="00070B1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for</w:t>
            </w:r>
            <w:r w:rsidR="007B2144" w:rsidRPr="007F430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headteachers in </w:t>
            </w:r>
            <w:r w:rsidR="00070B1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a </w:t>
            </w:r>
            <w:r w:rsidR="007B2144" w:rsidRPr="007F430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secular role</w:t>
            </w:r>
            <w:r w:rsidR="00070B1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and have </w:t>
            </w:r>
            <w:proofErr w:type="gramStart"/>
            <w:r w:rsidR="00070B1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been  fortunate</w:t>
            </w:r>
            <w:proofErr w:type="gramEnd"/>
            <w:r w:rsidR="00070B1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to have been an MDR reviewer for </w:t>
            </w:r>
            <w:r w:rsidR="007B2144" w:rsidRPr="007F430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 years</w:t>
            </w:r>
            <w:r w:rsidR="00070B1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23" w:type="dxa"/>
            <w:gridSpan w:val="2"/>
            <w:tcBorders>
              <w:bottom w:val="single" w:sz="4" w:space="0" w:color="auto"/>
            </w:tcBorders>
          </w:tcPr>
          <w:p w14:paraId="66E1FDCC" w14:textId="77777777" w:rsidR="00070B11" w:rsidRDefault="00070B11" w:rsidP="009506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Leading  and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supporting organisations.</w:t>
            </w:r>
          </w:p>
          <w:p w14:paraId="60CE8590" w14:textId="77777777" w:rsidR="00070B11" w:rsidRDefault="00070B11" w:rsidP="009506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Evaluation processes.  Helping children and young people to grow spiritually.</w:t>
            </w:r>
          </w:p>
          <w:p w14:paraId="303454A6" w14:textId="12011D8C" w:rsidR="00070B11" w:rsidRDefault="00070B11" w:rsidP="009506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The r</w:t>
            </w:r>
            <w:r w:rsidR="0063172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le of SSM</w:t>
            </w:r>
            <w:r w:rsidR="0063172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2686469D" w14:textId="7E6F46CB" w:rsidR="007B2144" w:rsidRPr="007F4304" w:rsidRDefault="00631729" w:rsidP="009506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Personal interests include t</w:t>
            </w:r>
            <w:r w:rsidR="007B2144" w:rsidRPr="007F430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heatre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and </w:t>
            </w:r>
            <w:r w:rsidR="007B2144" w:rsidRPr="007F430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art</w:t>
            </w:r>
          </w:p>
        </w:tc>
      </w:tr>
      <w:tr w:rsidR="00A75527" w:rsidRPr="007E5013" w14:paraId="2557F347" w14:textId="77777777" w:rsidTr="008F655B"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72F5FF2D" w14:textId="778DA1FB" w:rsidR="00A75527" w:rsidRPr="007E5013" w:rsidRDefault="00A75527" w:rsidP="002B6AA5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E501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Rev Canon Professor Loveday Alexander</w:t>
            </w:r>
          </w:p>
          <w:p w14:paraId="624B5B55" w14:textId="77777777" w:rsidR="00A75527" w:rsidRPr="007E5013" w:rsidRDefault="00A75527" w:rsidP="002B6AA5">
            <w:p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E5013">
              <w:rPr>
                <w:rFonts w:asciiTheme="minorHAnsi" w:eastAsia="Times New Roman" w:hAnsiTheme="minorHAnsi" w:cstheme="minorHAnsi"/>
                <w:sz w:val="22"/>
                <w:szCs w:val="22"/>
              </w:rPr>
              <w:t>Bramhall</w:t>
            </w:r>
          </w:p>
          <w:p w14:paraId="7FFBA869" w14:textId="77777777" w:rsidR="00A75527" w:rsidRPr="007E5013" w:rsidRDefault="006A03AD" w:rsidP="002B6AA5">
            <w:p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3" w:history="1">
              <w:r w:rsidR="00A75527" w:rsidRPr="007E5013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loveday.alexander@btinternet.com</w:t>
              </w:r>
            </w:hyperlink>
          </w:p>
          <w:p w14:paraId="2F5821B6" w14:textId="77777777" w:rsidR="00A75527" w:rsidRDefault="00A75527" w:rsidP="002B6AA5">
            <w:p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E5013">
              <w:rPr>
                <w:rFonts w:asciiTheme="minorHAnsi" w:eastAsia="Times New Roman" w:hAnsiTheme="minorHAnsi" w:cstheme="minorHAnsi"/>
                <w:sz w:val="22"/>
                <w:szCs w:val="22"/>
              </w:rPr>
              <w:t>0161 439 7946</w:t>
            </w:r>
          </w:p>
          <w:p w14:paraId="7478D0DB" w14:textId="27F67F8C" w:rsidR="00B50052" w:rsidRPr="007E5013" w:rsidRDefault="00AC2EA3" w:rsidP="002B6AA5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Face to face when possible</w:t>
            </w:r>
            <w:r w:rsidR="00F12D4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at her own home, otherwise via Zoom or telephone</w:t>
            </w:r>
          </w:p>
        </w:tc>
        <w:tc>
          <w:tcPr>
            <w:tcW w:w="2636" w:type="dxa"/>
            <w:tcBorders>
              <w:top w:val="nil"/>
              <w:bottom w:val="single" w:sz="4" w:space="0" w:color="auto"/>
            </w:tcBorders>
          </w:tcPr>
          <w:p w14:paraId="59F1668E" w14:textId="77777777" w:rsidR="00A75527" w:rsidRPr="007E5013" w:rsidRDefault="00A75527" w:rsidP="002B6AA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5013">
              <w:rPr>
                <w:rFonts w:asciiTheme="minorHAnsi" w:eastAsia="Times New Roman" w:hAnsiTheme="minorHAnsi" w:cstheme="minorHAnsi"/>
                <w:sz w:val="22"/>
                <w:szCs w:val="22"/>
              </w:rPr>
              <w:t>NSM Assoc Priest and Canon-Theologian emeritus</w:t>
            </w:r>
          </w:p>
        </w:tc>
        <w:tc>
          <w:tcPr>
            <w:tcW w:w="4733" w:type="dxa"/>
            <w:tcBorders>
              <w:top w:val="nil"/>
              <w:bottom w:val="single" w:sz="4" w:space="0" w:color="auto"/>
            </w:tcBorders>
          </w:tcPr>
          <w:p w14:paraId="1CF83F50" w14:textId="77777777" w:rsidR="00A75527" w:rsidRPr="007E5013" w:rsidRDefault="00A75527" w:rsidP="002B6AA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5013">
              <w:rPr>
                <w:rFonts w:asciiTheme="minorHAnsi" w:eastAsia="Times New Roman" w:hAnsiTheme="minorHAnsi" w:cstheme="minorHAnsi"/>
                <w:sz w:val="22"/>
                <w:szCs w:val="22"/>
              </w:rPr>
              <w:t>Have been a diocesan reviewer since the start of the MDR process — also Reader and PW reviews. Professional experience of reviewing at university.</w:t>
            </w:r>
          </w:p>
        </w:tc>
        <w:tc>
          <w:tcPr>
            <w:tcW w:w="4023" w:type="dxa"/>
            <w:gridSpan w:val="2"/>
            <w:tcBorders>
              <w:top w:val="nil"/>
              <w:bottom w:val="single" w:sz="4" w:space="0" w:color="auto"/>
            </w:tcBorders>
          </w:tcPr>
          <w:p w14:paraId="7AA19ED9" w14:textId="77777777" w:rsidR="00A75527" w:rsidRPr="007E5013" w:rsidRDefault="00A75527" w:rsidP="002B6AA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501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Ministry and Leadership; teaching ministry; non-standard forms of ministry, </w:t>
            </w:r>
            <w:proofErr w:type="spellStart"/>
            <w:r w:rsidRPr="007E5013">
              <w:rPr>
                <w:rFonts w:asciiTheme="minorHAnsi" w:eastAsia="Times New Roman" w:hAnsiTheme="minorHAnsi" w:cstheme="minorHAnsi"/>
                <w:sz w:val="22"/>
                <w:szCs w:val="22"/>
              </w:rPr>
              <w:t>esp</w:t>
            </w:r>
            <w:proofErr w:type="spellEnd"/>
            <w:r w:rsidRPr="007E501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NSM.</w:t>
            </w:r>
          </w:p>
        </w:tc>
      </w:tr>
      <w:tr w:rsidR="007B2144" w:rsidRPr="007F4304" w14:paraId="2EFE348F" w14:textId="77777777" w:rsidTr="008F655B">
        <w:tc>
          <w:tcPr>
            <w:tcW w:w="4111" w:type="dxa"/>
            <w:tcBorders>
              <w:bottom w:val="single" w:sz="4" w:space="0" w:color="auto"/>
            </w:tcBorders>
          </w:tcPr>
          <w:p w14:paraId="332DC813" w14:textId="77777777" w:rsidR="007B2144" w:rsidRPr="007F4304" w:rsidRDefault="007B2144" w:rsidP="00BA2413">
            <w:pPr>
              <w:pStyle w:val="PlainText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7F4304">
              <w:rPr>
                <w:rFonts w:asciiTheme="minorHAnsi" w:hAnsiTheme="minorHAnsi" w:cstheme="minorHAnsi"/>
                <w:b/>
                <w:color w:val="000000"/>
                <w:szCs w:val="22"/>
              </w:rPr>
              <w:t>Rev Dr Joe Kennedy</w:t>
            </w:r>
          </w:p>
          <w:p w14:paraId="7E615EB6" w14:textId="77777777" w:rsidR="007B2144" w:rsidRPr="007F4304" w:rsidRDefault="007B2144" w:rsidP="00BA2413">
            <w:pPr>
              <w:pStyle w:val="PlainText"/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7F4304">
              <w:rPr>
                <w:rFonts w:asciiTheme="minorHAnsi" w:hAnsiTheme="minorHAnsi" w:cstheme="minorHAnsi"/>
                <w:color w:val="000000"/>
                <w:szCs w:val="22"/>
              </w:rPr>
              <w:t>Oxton</w:t>
            </w:r>
            <w:proofErr w:type="spellEnd"/>
          </w:p>
          <w:p w14:paraId="787B55D7" w14:textId="77777777" w:rsidR="007B2144" w:rsidRPr="007F4304" w:rsidRDefault="006A03AD" w:rsidP="00BA2413">
            <w:pPr>
              <w:pStyle w:val="PlainText"/>
              <w:rPr>
                <w:rFonts w:asciiTheme="minorHAnsi" w:hAnsiTheme="minorHAnsi" w:cstheme="minorHAnsi"/>
                <w:color w:val="000000"/>
                <w:szCs w:val="22"/>
              </w:rPr>
            </w:pPr>
            <w:hyperlink r:id="rId14" w:history="1">
              <w:r w:rsidR="007B2144" w:rsidRPr="007F4304">
                <w:rPr>
                  <w:rStyle w:val="Hyperlink"/>
                  <w:rFonts w:asciiTheme="minorHAnsi" w:hAnsiTheme="minorHAnsi" w:cstheme="minorHAnsi"/>
                  <w:szCs w:val="22"/>
                </w:rPr>
                <w:t>joe.kennedy@oxtonstsaviour.co.uk</w:t>
              </w:r>
            </w:hyperlink>
          </w:p>
          <w:p w14:paraId="0B8C0D95" w14:textId="77777777" w:rsidR="007B2144" w:rsidRDefault="007B2144" w:rsidP="00BA2413">
            <w:pPr>
              <w:pStyle w:val="PlainTex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F4304">
              <w:rPr>
                <w:rFonts w:asciiTheme="minorHAnsi" w:hAnsiTheme="minorHAnsi" w:cstheme="minorHAnsi"/>
                <w:color w:val="000000"/>
                <w:szCs w:val="22"/>
              </w:rPr>
              <w:t>0151 652 2402</w:t>
            </w:r>
          </w:p>
          <w:p w14:paraId="2E98FE56" w14:textId="4293839F" w:rsidR="00BA24B7" w:rsidRPr="007F4304" w:rsidRDefault="00BA24B7" w:rsidP="00BA2413">
            <w:pPr>
              <w:pStyle w:val="PlainTex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Via Zoom (or other platforms) or telephone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14:paraId="3E61EC01" w14:textId="77777777" w:rsidR="007B2144" w:rsidRPr="007F4304" w:rsidRDefault="007B214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Incumbent, </w:t>
            </w:r>
            <w:proofErr w:type="spellStart"/>
            <w:r w:rsidRPr="007F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Oxton</w:t>
            </w:r>
            <w:proofErr w:type="spellEnd"/>
            <w:r w:rsidRPr="007F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St Saviour. Also 0.2 </w:t>
            </w:r>
            <w:proofErr w:type="spellStart"/>
            <w:r w:rsidRPr="007F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fte</w:t>
            </w:r>
            <w:proofErr w:type="spellEnd"/>
            <w:r w:rsidRPr="007F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Lecturer in Theology at St Mellitus College.</w:t>
            </w: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4DA7B622" w14:textId="77777777" w:rsidR="007B2144" w:rsidRPr="007F4304" w:rsidRDefault="007B214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currently head up a Leadership Team of ten people in our parish, most of whom I review each year. In previous posts since ordination, I have gained experience in reviewing and in working at governance level to introduce a culture which recognised the value of reviews.</w:t>
            </w:r>
          </w:p>
        </w:tc>
        <w:tc>
          <w:tcPr>
            <w:tcW w:w="4023" w:type="dxa"/>
            <w:gridSpan w:val="2"/>
            <w:tcBorders>
              <w:bottom w:val="single" w:sz="4" w:space="0" w:color="auto"/>
            </w:tcBorders>
          </w:tcPr>
          <w:p w14:paraId="3603130A" w14:textId="77777777" w:rsidR="007B2144" w:rsidRPr="007F4304" w:rsidRDefault="007B2144" w:rsidP="009506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Prayer as the foundation of ministry; building bridges between different church traditions; mission; theological education.</w:t>
            </w:r>
          </w:p>
        </w:tc>
      </w:tr>
      <w:tr w:rsidR="009B71B1" w:rsidRPr="007F4304" w14:paraId="74875FD8" w14:textId="77777777" w:rsidTr="008F655B">
        <w:trPr>
          <w:gridAfter w:val="1"/>
          <w:wAfter w:w="21" w:type="dxa"/>
          <w:trHeight w:val="10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2514" w14:textId="77777777" w:rsidR="009B71B1" w:rsidRDefault="009B71B1" w:rsidP="009B71B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Rev Dr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  <w:t>Maragaret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Jones</w:t>
            </w:r>
          </w:p>
          <w:p w14:paraId="61762191" w14:textId="77777777" w:rsidR="009B71B1" w:rsidRDefault="006A03AD" w:rsidP="009B71B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hyperlink r:id="rId15" w:history="1">
              <w:r w:rsidR="009B71B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US"/>
                </w:rPr>
                <w:t>margaret_jones@talk21.com</w:t>
              </w:r>
            </w:hyperlink>
          </w:p>
          <w:p w14:paraId="0BF2A573" w14:textId="77777777" w:rsidR="009B71B1" w:rsidRDefault="009B71B1" w:rsidP="009B71B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0161 973 7790 or 07748645596 </w:t>
            </w:r>
          </w:p>
          <w:p w14:paraId="558A9B6F" w14:textId="76C1E439" w:rsidR="009B71B1" w:rsidRPr="007F4304" w:rsidRDefault="009B71B1" w:rsidP="009B71B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Face to face when possible, otherwise via Zoom (or other platforms) or telephone (least preferred)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9D1" w14:textId="20B08931" w:rsidR="009B71B1" w:rsidRPr="007F4304" w:rsidRDefault="009B71B1" w:rsidP="009B71B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US"/>
              </w:rPr>
              <w:t>Until the end of 2019 Priest-in-charge of Whaley Bridge; now retired and seeking new ways to serve.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E41" w14:textId="24098B37" w:rsidR="009B71B1" w:rsidRPr="008F03A2" w:rsidRDefault="009B71B1" w:rsidP="009B71B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I’ve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been ordained 17 years, the last 12, before retirement, in Parish Ministry.  Prior to ordination I was a senior teacher in an inner-city high school in Manchester, which gave me a heart for the poor and disadvantaged.  I am a Trustee of Transforming Lives Together (Chester) and a member of the Diocesan Environmental Forum.  I am a Spiritual Director. 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I’ve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been a school governor, including Chair.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0D1" w14:textId="1AA85E27" w:rsidR="009B71B1" w:rsidRPr="007F4304" w:rsidRDefault="009B71B1" w:rsidP="009B71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Encouraging the Church to work in partnership with others, particularly to enable the disadvantaged and poor to flourish,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eg.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the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Filling the Gap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initiative.  Rotary (including visiting India on 4 occasions to assist with polio immunisation).  Gardening, walking, music.</w:t>
            </w:r>
          </w:p>
        </w:tc>
      </w:tr>
      <w:tr w:rsidR="007B2144" w:rsidRPr="007F4304" w14:paraId="71B5AEAA" w14:textId="77777777" w:rsidTr="008F655B">
        <w:trPr>
          <w:trHeight w:val="10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831" w14:textId="241BB91E" w:rsidR="007B2144" w:rsidRPr="007F4304" w:rsidRDefault="007B2144" w:rsidP="00EF5CF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7F430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Rev </w:t>
            </w:r>
            <w:r w:rsidR="00151371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Canon </w:t>
            </w:r>
            <w:r w:rsidRPr="007F430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Graham Cousins</w:t>
            </w:r>
          </w:p>
          <w:p w14:paraId="6A99BC43" w14:textId="77777777" w:rsidR="007B2144" w:rsidRPr="007F4304" w:rsidRDefault="006A03AD" w:rsidP="00EF5CF4">
            <w:pPr>
              <w:shd w:val="clear" w:color="auto" w:fill="FFFFFF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hyperlink r:id="rId16" w:history="1">
              <w:r w:rsidR="007B2144" w:rsidRPr="007F4304">
                <w:rPr>
                  <w:rStyle w:val="Hyperlink"/>
                  <w:rFonts w:asciiTheme="minorHAnsi" w:eastAsia="Times New Roman" w:hAnsiTheme="minorHAnsi" w:cstheme="minorHAnsi"/>
                  <w:bCs/>
                  <w:sz w:val="22"/>
                  <w:szCs w:val="22"/>
                </w:rPr>
                <w:t>rector@christchurchmoreton.org.uk</w:t>
              </w:r>
            </w:hyperlink>
            <w:r w:rsidR="007B2144" w:rsidRPr="007F4304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148972B1" w14:textId="0A7FA1E5" w:rsidR="007B2144" w:rsidRDefault="007B2144" w:rsidP="00EF5CF4">
            <w:pPr>
              <w:shd w:val="clear" w:color="auto" w:fill="FFFFFF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7F4304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0151 6</w:t>
            </w:r>
            <w:r w:rsidR="00B47E69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41 0303</w:t>
            </w:r>
          </w:p>
          <w:p w14:paraId="26D835BA" w14:textId="44A5B129" w:rsidR="002949C6" w:rsidRPr="007F4304" w:rsidRDefault="002949C6" w:rsidP="00EF5CF4">
            <w:pPr>
              <w:shd w:val="clear" w:color="auto" w:fill="FFFFFF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Face to face when possible, otherwise via Zoom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DCD0" w14:textId="77777777" w:rsidR="007B2144" w:rsidRPr="007F4304" w:rsidRDefault="007B2144" w:rsidP="00EF5CF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F430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Rector of Christ Church Moreton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F2E7" w14:textId="57C90C68" w:rsidR="007B2144" w:rsidRPr="007F4304" w:rsidRDefault="007B2144" w:rsidP="00EF5CF4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sz w:val="22"/>
                <w:szCs w:val="22"/>
              </w:rPr>
              <w:t>I have been Rector of Christ Church for 1</w:t>
            </w:r>
            <w:r w:rsidR="0015137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7F4304">
              <w:rPr>
                <w:rFonts w:asciiTheme="minorHAnsi" w:hAnsiTheme="minorHAnsi" w:cstheme="minorHAnsi"/>
                <w:sz w:val="22"/>
                <w:szCs w:val="22"/>
              </w:rPr>
              <w:t xml:space="preserve"> years, so have experience of the stresses and joys of </w:t>
            </w:r>
            <w:proofErr w:type="gramStart"/>
            <w:r w:rsidRPr="007F4304">
              <w:rPr>
                <w:rFonts w:asciiTheme="minorHAnsi" w:hAnsiTheme="minorHAnsi" w:cstheme="minorHAnsi"/>
                <w:sz w:val="22"/>
                <w:szCs w:val="22"/>
              </w:rPr>
              <w:t>long term</w:t>
            </w:r>
            <w:proofErr w:type="gramEnd"/>
            <w:r w:rsidRPr="007F4304">
              <w:rPr>
                <w:rFonts w:asciiTheme="minorHAnsi" w:hAnsiTheme="minorHAnsi" w:cstheme="minorHAnsi"/>
                <w:sz w:val="22"/>
                <w:szCs w:val="22"/>
              </w:rPr>
              <w:t xml:space="preserve"> ministry in one place, and of regularly reviewing others in leadership here. I am an evangelical, but as Rural Dean had experience of </w:t>
            </w:r>
            <w:r w:rsidRPr="007F430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carrying out MDR with those of different traditions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B81" w14:textId="77777777" w:rsidR="007B2144" w:rsidRPr="007F4304" w:rsidRDefault="007B2144" w:rsidP="007F43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430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Music, reading, walking, gardening (all interests rather than skills!) Understanding the Bible better and applying it more clearly.</w:t>
            </w:r>
          </w:p>
          <w:p w14:paraId="2974678F" w14:textId="77777777" w:rsidR="007B2144" w:rsidRPr="007F4304" w:rsidRDefault="007B2144" w:rsidP="00EF5CF4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B2144" w:rsidRPr="007F4304" w14:paraId="6D035015" w14:textId="77777777" w:rsidTr="008F655B">
        <w:tc>
          <w:tcPr>
            <w:tcW w:w="4111" w:type="dxa"/>
          </w:tcPr>
          <w:p w14:paraId="61FAA82A" w14:textId="77777777" w:rsidR="007B2144" w:rsidRPr="007F4304" w:rsidRDefault="007B2144" w:rsidP="00EF5CF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7F430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Rev Jane Parry</w:t>
            </w:r>
          </w:p>
          <w:p w14:paraId="70F14D59" w14:textId="77777777" w:rsidR="00BA022F" w:rsidRDefault="006A03AD" w:rsidP="00EF5CF4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hyperlink r:id="rId17" w:history="1">
              <w:r w:rsidR="00BA022F" w:rsidRPr="00BA022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schoolhousecrowton@outlook.com</w:t>
              </w:r>
            </w:hyperlink>
          </w:p>
          <w:p w14:paraId="389836C1" w14:textId="3E8534DB" w:rsidR="007B2144" w:rsidRDefault="007B2144" w:rsidP="00EF5CF4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F430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01</w:t>
            </w:r>
            <w:r w:rsidR="00254A5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928 890259</w:t>
            </w:r>
          </w:p>
          <w:p w14:paraId="21832E44" w14:textId="561E592C" w:rsidR="00693FF5" w:rsidRPr="007F4304" w:rsidRDefault="00693FF5" w:rsidP="00EF5CF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Face to face when possible</w:t>
            </w:r>
            <w:r w:rsidR="00C46468">
              <w:rPr>
                <w:rFonts w:asciiTheme="minorHAnsi" w:hAnsiTheme="minorHAnsi" w:cstheme="minorHAnsi"/>
                <w:color w:val="000000"/>
                <w:szCs w:val="22"/>
              </w:rPr>
              <w:t>, otherwise v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ia Zoom (or other platforms) or telephone</w:t>
            </w:r>
          </w:p>
        </w:tc>
        <w:tc>
          <w:tcPr>
            <w:tcW w:w="2636" w:type="dxa"/>
          </w:tcPr>
          <w:p w14:paraId="4092B035" w14:textId="3984C3E8" w:rsidR="007B2144" w:rsidRPr="007F4304" w:rsidRDefault="00693FF5" w:rsidP="00EF5C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Formerly </w:t>
            </w:r>
            <w:r w:rsidR="007B2144" w:rsidRPr="007F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Vicar of St Paul &amp; St Luke, Tranmere</w:t>
            </w:r>
          </w:p>
        </w:tc>
        <w:tc>
          <w:tcPr>
            <w:tcW w:w="4733" w:type="dxa"/>
          </w:tcPr>
          <w:p w14:paraId="567EC25C" w14:textId="77777777" w:rsidR="007B2144" w:rsidRPr="007B2144" w:rsidRDefault="007B2144" w:rsidP="007B214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B214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Reviewer for Clergy, Readers and Pastoral Workers in the MDR process</w:t>
            </w:r>
          </w:p>
          <w:p w14:paraId="57F32CD8" w14:textId="77777777" w:rsidR="007B2144" w:rsidRPr="007F4304" w:rsidRDefault="007B2144" w:rsidP="00EF5C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1D8406BD" w14:textId="3ACF45D4" w:rsidR="007B2144" w:rsidRPr="007F4304" w:rsidRDefault="007B2144" w:rsidP="00CF1A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214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Preaching, Teaching and Sharing the Gospel in innovative ways - especially writing sketches etc to hear the Gospel in new way; Royal Cheshire Show Rural Life Area Chairman; </w:t>
            </w:r>
            <w:r w:rsidR="00BA02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Hen &amp; </w:t>
            </w:r>
            <w:proofErr w:type="gramStart"/>
            <w:r w:rsidRPr="007B214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Bee Keeper</w:t>
            </w:r>
            <w:proofErr w:type="gramEnd"/>
            <w:r w:rsidRPr="007B214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; LFC member; and generally trying anything that's fun, challenging and brings flavour and colour to life!</w:t>
            </w:r>
          </w:p>
        </w:tc>
      </w:tr>
      <w:tr w:rsidR="00292A41" w:rsidRPr="007F4304" w14:paraId="0545F263" w14:textId="77777777" w:rsidTr="008F655B">
        <w:tc>
          <w:tcPr>
            <w:tcW w:w="4111" w:type="dxa"/>
            <w:tcBorders>
              <w:bottom w:val="single" w:sz="4" w:space="0" w:color="auto"/>
            </w:tcBorders>
          </w:tcPr>
          <w:p w14:paraId="789D061A" w14:textId="77777777" w:rsidR="00292A41" w:rsidRDefault="00F753C0" w:rsidP="00EF5CF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Rev Dr Canon Christopher Burkett</w:t>
            </w:r>
          </w:p>
          <w:p w14:paraId="73993352" w14:textId="4185FBD9" w:rsidR="004E4447" w:rsidRDefault="006A03AD" w:rsidP="00EF5CF4">
            <w:pPr>
              <w:shd w:val="clear" w:color="auto" w:fill="FFFFFF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hyperlink r:id="rId18" w:history="1">
              <w:r w:rsidR="00FD41CA" w:rsidRPr="00521F50">
                <w:rPr>
                  <w:rStyle w:val="Hyperlink"/>
                  <w:rFonts w:asciiTheme="minorHAnsi" w:eastAsia="Times New Roman" w:hAnsiTheme="minorHAnsi" w:cstheme="minorHAnsi"/>
                  <w:bCs/>
                  <w:sz w:val="22"/>
                  <w:szCs w:val="22"/>
                </w:rPr>
                <w:t>christopher.burkett@chester.anglican.org</w:t>
              </w:r>
            </w:hyperlink>
          </w:p>
          <w:p w14:paraId="6C7C836A" w14:textId="110042AB" w:rsidR="00FD41CA" w:rsidRDefault="00004B1D" w:rsidP="00EF5CF4">
            <w:pPr>
              <w:shd w:val="clear" w:color="auto" w:fill="FFFFFF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07921 040153</w:t>
            </w:r>
          </w:p>
          <w:p w14:paraId="520A4834" w14:textId="6F80C190" w:rsidR="00734649" w:rsidRDefault="00734649" w:rsidP="00EF5CF4">
            <w:pPr>
              <w:shd w:val="clear" w:color="auto" w:fill="FFFFFF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Face to face when possible, otherwise via Zoom (or other platforms) or telephone</w:t>
            </w:r>
          </w:p>
          <w:p w14:paraId="4F029174" w14:textId="310A200E" w:rsidR="00734649" w:rsidRPr="004E4447" w:rsidRDefault="00734649" w:rsidP="00EF5CF4">
            <w:pPr>
              <w:shd w:val="clear" w:color="auto" w:fill="FFFFFF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14:paraId="3A82D088" w14:textId="77777777" w:rsidR="00292A41" w:rsidRDefault="00380BE4" w:rsidP="00EF5C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Director of Ministry and SSOM in the parish of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Blacon</w:t>
            </w:r>
            <w:proofErr w:type="spellEnd"/>
            <w:r w:rsidR="00724D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092FB6A" w14:textId="59EFF43B" w:rsidR="00724DC0" w:rsidRDefault="00724DC0" w:rsidP="00EF5C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Formerly chief examiner and trustee for All Saints Centre for Mission and Ministry</w:t>
            </w: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11C3D70B" w14:textId="3C5756CF" w:rsidR="00292A41" w:rsidRPr="007B2144" w:rsidRDefault="004F37CD" w:rsidP="007B214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Involved in clergy MDR since the 1990s</w:t>
            </w:r>
          </w:p>
        </w:tc>
        <w:tc>
          <w:tcPr>
            <w:tcW w:w="4023" w:type="dxa"/>
            <w:gridSpan w:val="2"/>
            <w:tcBorders>
              <w:bottom w:val="single" w:sz="4" w:space="0" w:color="auto"/>
            </w:tcBorders>
          </w:tcPr>
          <w:p w14:paraId="211D8A0E" w14:textId="5E104C95" w:rsidR="00292A41" w:rsidRPr="007B2144" w:rsidRDefault="000045A2" w:rsidP="00CF1ACC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Preaching and pastoral ministry, </w:t>
            </w:r>
            <w:r w:rsidR="0097729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sociology of religion, </w:t>
            </w:r>
            <w:r w:rsidR="00621D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lifelong learning, practical theology.</w:t>
            </w:r>
            <w:r w:rsidR="001D2A2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Transport history, contemporary art</w:t>
            </w:r>
            <w:r w:rsidR="003C12D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, and old films are my leisure interests.</w:t>
            </w:r>
          </w:p>
        </w:tc>
      </w:tr>
    </w:tbl>
    <w:p w14:paraId="1326FF4C" w14:textId="5A1CC5C6" w:rsidR="00A75527" w:rsidRDefault="00A75527" w:rsidP="00BF00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DC1B7E" w14:textId="43176D17" w:rsidR="00A75527" w:rsidRDefault="00A75527" w:rsidP="00BF00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C0EDA9" w14:textId="77777777" w:rsidR="00A75527" w:rsidRPr="003E6890" w:rsidRDefault="00A75527" w:rsidP="00BF005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75527" w:rsidRPr="003E6890" w:rsidSect="00B33D57">
      <w:pgSz w:w="16838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C29E5" w14:textId="77777777" w:rsidR="006A03AD" w:rsidRDefault="006A03AD" w:rsidP="00F27C2C">
      <w:r>
        <w:separator/>
      </w:r>
    </w:p>
  </w:endnote>
  <w:endnote w:type="continuationSeparator" w:id="0">
    <w:p w14:paraId="01339444" w14:textId="77777777" w:rsidR="006A03AD" w:rsidRDefault="006A03AD" w:rsidP="00F2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3630F" w14:textId="77777777" w:rsidR="006A03AD" w:rsidRDefault="006A03AD" w:rsidP="00F27C2C">
      <w:r>
        <w:separator/>
      </w:r>
    </w:p>
  </w:footnote>
  <w:footnote w:type="continuationSeparator" w:id="0">
    <w:p w14:paraId="041C17CD" w14:textId="77777777" w:rsidR="006A03AD" w:rsidRDefault="006A03AD" w:rsidP="00F2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A130D"/>
    <w:multiLevelType w:val="hybridMultilevel"/>
    <w:tmpl w:val="0BCE1F60"/>
    <w:lvl w:ilvl="0" w:tplc="ABF670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70348"/>
    <w:multiLevelType w:val="hybridMultilevel"/>
    <w:tmpl w:val="FB7451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767775"/>
    <w:multiLevelType w:val="hybridMultilevel"/>
    <w:tmpl w:val="4D368002"/>
    <w:lvl w:ilvl="0" w:tplc="ABF670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47"/>
    <w:rsid w:val="000045A2"/>
    <w:rsid w:val="00004B1D"/>
    <w:rsid w:val="00070B11"/>
    <w:rsid w:val="000967E2"/>
    <w:rsid w:val="000B07F4"/>
    <w:rsid w:val="00124C18"/>
    <w:rsid w:val="00151371"/>
    <w:rsid w:val="00163899"/>
    <w:rsid w:val="00164785"/>
    <w:rsid w:val="001C02FF"/>
    <w:rsid w:val="001D2A25"/>
    <w:rsid w:val="001E3461"/>
    <w:rsid w:val="001F6E66"/>
    <w:rsid w:val="00210E5D"/>
    <w:rsid w:val="00247A2F"/>
    <w:rsid w:val="00254A5C"/>
    <w:rsid w:val="00280E70"/>
    <w:rsid w:val="00292A41"/>
    <w:rsid w:val="002937C8"/>
    <w:rsid w:val="002949C6"/>
    <w:rsid w:val="003105A8"/>
    <w:rsid w:val="003503BA"/>
    <w:rsid w:val="00377257"/>
    <w:rsid w:val="00380BE4"/>
    <w:rsid w:val="003A7583"/>
    <w:rsid w:val="003C12D0"/>
    <w:rsid w:val="003E34DB"/>
    <w:rsid w:val="003E6890"/>
    <w:rsid w:val="004142A9"/>
    <w:rsid w:val="00493CEC"/>
    <w:rsid w:val="004A2121"/>
    <w:rsid w:val="004A218F"/>
    <w:rsid w:val="004A7BA0"/>
    <w:rsid w:val="004E4447"/>
    <w:rsid w:val="004F37CD"/>
    <w:rsid w:val="0051567A"/>
    <w:rsid w:val="005417CB"/>
    <w:rsid w:val="00545BB6"/>
    <w:rsid w:val="00564D52"/>
    <w:rsid w:val="005675FF"/>
    <w:rsid w:val="005725BA"/>
    <w:rsid w:val="005772F1"/>
    <w:rsid w:val="005A6D81"/>
    <w:rsid w:val="00621D4C"/>
    <w:rsid w:val="00631729"/>
    <w:rsid w:val="00632352"/>
    <w:rsid w:val="00647CC6"/>
    <w:rsid w:val="00670B77"/>
    <w:rsid w:val="006820B1"/>
    <w:rsid w:val="006863A3"/>
    <w:rsid w:val="00693FF5"/>
    <w:rsid w:val="006A03AD"/>
    <w:rsid w:val="006B0E72"/>
    <w:rsid w:val="006D3603"/>
    <w:rsid w:val="00720806"/>
    <w:rsid w:val="00724DC0"/>
    <w:rsid w:val="00734649"/>
    <w:rsid w:val="00753FF1"/>
    <w:rsid w:val="007712B7"/>
    <w:rsid w:val="00787E01"/>
    <w:rsid w:val="007B2144"/>
    <w:rsid w:val="007B250C"/>
    <w:rsid w:val="007E5013"/>
    <w:rsid w:val="007F4304"/>
    <w:rsid w:val="007F51DA"/>
    <w:rsid w:val="008020B4"/>
    <w:rsid w:val="00832BA6"/>
    <w:rsid w:val="00837CEE"/>
    <w:rsid w:val="00874833"/>
    <w:rsid w:val="008F655B"/>
    <w:rsid w:val="00956D08"/>
    <w:rsid w:val="00974DE3"/>
    <w:rsid w:val="00977294"/>
    <w:rsid w:val="009A49FF"/>
    <w:rsid w:val="009B1295"/>
    <w:rsid w:val="009B71B1"/>
    <w:rsid w:val="00A06BBF"/>
    <w:rsid w:val="00A17F4C"/>
    <w:rsid w:val="00A75527"/>
    <w:rsid w:val="00A90C89"/>
    <w:rsid w:val="00A9519C"/>
    <w:rsid w:val="00AA060E"/>
    <w:rsid w:val="00AC2EA3"/>
    <w:rsid w:val="00AD5A50"/>
    <w:rsid w:val="00AD7A02"/>
    <w:rsid w:val="00B25C57"/>
    <w:rsid w:val="00B33D57"/>
    <w:rsid w:val="00B375F2"/>
    <w:rsid w:val="00B47E69"/>
    <w:rsid w:val="00B50052"/>
    <w:rsid w:val="00B673F9"/>
    <w:rsid w:val="00B844F8"/>
    <w:rsid w:val="00BA022F"/>
    <w:rsid w:val="00BA24B7"/>
    <w:rsid w:val="00BF0058"/>
    <w:rsid w:val="00C029F3"/>
    <w:rsid w:val="00C1640D"/>
    <w:rsid w:val="00C36C07"/>
    <w:rsid w:val="00C46468"/>
    <w:rsid w:val="00C65AA8"/>
    <w:rsid w:val="00C97ADF"/>
    <w:rsid w:val="00CC26AC"/>
    <w:rsid w:val="00CF1ACC"/>
    <w:rsid w:val="00D05BBA"/>
    <w:rsid w:val="00D54457"/>
    <w:rsid w:val="00D92186"/>
    <w:rsid w:val="00E20227"/>
    <w:rsid w:val="00E839AC"/>
    <w:rsid w:val="00EB7618"/>
    <w:rsid w:val="00EC040E"/>
    <w:rsid w:val="00ED7B9C"/>
    <w:rsid w:val="00EE709E"/>
    <w:rsid w:val="00EF5CF4"/>
    <w:rsid w:val="00F12D49"/>
    <w:rsid w:val="00F27C2C"/>
    <w:rsid w:val="00F33200"/>
    <w:rsid w:val="00F60A1C"/>
    <w:rsid w:val="00F753C0"/>
    <w:rsid w:val="00F8633D"/>
    <w:rsid w:val="00FA3E95"/>
    <w:rsid w:val="00FC24A0"/>
    <w:rsid w:val="00FD1C47"/>
    <w:rsid w:val="00FD41CA"/>
    <w:rsid w:val="00FF5B1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0D894"/>
  <w15:docId w15:val="{AD2000E8-86FA-4551-9F75-DEC33565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4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0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0B77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670B77"/>
    <w:rPr>
      <w:b/>
      <w:bCs/>
    </w:rPr>
  </w:style>
  <w:style w:type="character" w:styleId="Hyperlink">
    <w:name w:val="Hyperlink"/>
    <w:basedOn w:val="DefaultParagraphFont"/>
    <w:uiPriority w:val="99"/>
    <w:unhideWhenUsed/>
    <w:rsid w:val="00A17F4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020B4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020B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247A2F"/>
    <w:pPr>
      <w:spacing w:before="100" w:beforeAutospacing="1" w:after="100" w:afterAutospacing="1"/>
    </w:pPr>
    <w:rPr>
      <w:rFonts w:ascii="Calibri" w:eastAsia="Times New Roman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247A2F"/>
    <w:pPr>
      <w:ind w:left="720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F1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3E6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7C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C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27C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2C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41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.dowen@me.com" TargetMode="External"/><Relationship Id="rId13" Type="http://schemas.openxmlformats.org/officeDocument/2006/relationships/hyperlink" Target="mailto:loveday.alexander@btinternet.com" TargetMode="External"/><Relationship Id="rId18" Type="http://schemas.openxmlformats.org/officeDocument/2006/relationships/hyperlink" Target="mailto:christopher.burkett@chester.anglic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rolls2@btinternet.com" TargetMode="External"/><Relationship Id="rId17" Type="http://schemas.openxmlformats.org/officeDocument/2006/relationships/hyperlink" Target="mailto:schoolhousecrowton@outl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ctor@christchurchmoreton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z.geddes@chester.anglica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garet_jones@talk21.com" TargetMode="External"/><Relationship Id="rId10" Type="http://schemas.openxmlformats.org/officeDocument/2006/relationships/hyperlink" Target="mailto:JWarren@warrenpartners.co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lcolm.winton71@btinternet.com" TargetMode="External"/><Relationship Id="rId14" Type="http://schemas.openxmlformats.org/officeDocument/2006/relationships/hyperlink" Target="mailto:joe.kennedy@oxtonstsaviou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4244-5DB8-4A0C-B078-97AC13CD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Bacon</dc:creator>
  <cp:lastModifiedBy>Peter Bacon</cp:lastModifiedBy>
  <cp:revision>7</cp:revision>
  <cp:lastPrinted>2020-03-03T09:22:00Z</cp:lastPrinted>
  <dcterms:created xsi:type="dcterms:W3CDTF">2021-03-29T12:58:00Z</dcterms:created>
  <dcterms:modified xsi:type="dcterms:W3CDTF">2021-03-31T07:51:00Z</dcterms:modified>
</cp:coreProperties>
</file>