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6A41" w14:textId="5519FEAD" w:rsidR="00917DC2" w:rsidRDefault="00917DC2" w:rsidP="00917DC2">
      <w:pPr>
        <w:jc w:val="center"/>
        <w:rPr>
          <w:rFonts w:ascii="Open Sans" w:hAnsi="Open Sans" w:cs="Open Sans"/>
          <w:b/>
          <w:bCs/>
          <w:sz w:val="36"/>
          <w:szCs w:val="36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0051799B" wp14:editId="01F201A3">
            <wp:simplePos x="0" y="0"/>
            <wp:positionH relativeFrom="margin">
              <wp:align>center</wp:align>
            </wp:positionH>
            <wp:positionV relativeFrom="margin">
              <wp:posOffset>-504825</wp:posOffset>
            </wp:positionV>
            <wp:extent cx="1154430" cy="1154430"/>
            <wp:effectExtent l="0" t="0" r="7620" b="7620"/>
            <wp:wrapSquare wrapText="bothSides"/>
            <wp:docPr id="4" name="Picture 4" descr="PW%20Badge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W%20Badge%2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3EB96" w14:textId="77777777" w:rsidR="00917DC2" w:rsidRDefault="00917DC2" w:rsidP="00917DC2">
      <w:pPr>
        <w:jc w:val="center"/>
        <w:rPr>
          <w:rFonts w:ascii="Open Sans" w:hAnsi="Open Sans" w:cs="Open Sans"/>
          <w:b/>
          <w:bCs/>
          <w:sz w:val="36"/>
          <w:szCs w:val="36"/>
        </w:rPr>
      </w:pPr>
    </w:p>
    <w:p w14:paraId="4AC800FA" w14:textId="77777777" w:rsidR="00917DC2" w:rsidRDefault="00917DC2" w:rsidP="00917DC2">
      <w:pPr>
        <w:jc w:val="center"/>
        <w:rPr>
          <w:rFonts w:ascii="Open Sans" w:hAnsi="Open Sans" w:cs="Open Sans"/>
          <w:b/>
          <w:bCs/>
          <w:sz w:val="36"/>
          <w:szCs w:val="36"/>
        </w:rPr>
      </w:pPr>
    </w:p>
    <w:p w14:paraId="7A5CCAB5" w14:textId="0B7E678B" w:rsidR="00917DC2" w:rsidRDefault="00917DC2" w:rsidP="00917DC2">
      <w:pPr>
        <w:jc w:val="center"/>
        <w:rPr>
          <w:rFonts w:ascii="Open Sans" w:hAnsi="Open Sans" w:cs="Open Sans"/>
          <w:b/>
          <w:bCs/>
          <w:sz w:val="36"/>
          <w:szCs w:val="36"/>
        </w:rPr>
      </w:pPr>
      <w:r w:rsidRPr="00917DC2">
        <w:rPr>
          <w:rFonts w:ascii="Open Sans" w:hAnsi="Open Sans" w:cs="Open Sans"/>
          <w:b/>
          <w:bCs/>
          <w:sz w:val="36"/>
          <w:szCs w:val="36"/>
        </w:rPr>
        <w:t>Pastoral Worker Ministry Agreement</w:t>
      </w:r>
    </w:p>
    <w:p w14:paraId="5ED54C4F" w14:textId="37DD5AED" w:rsidR="00917DC2" w:rsidRDefault="00917DC2" w:rsidP="00917DC2">
      <w:pPr>
        <w:jc w:val="center"/>
        <w:rPr>
          <w:rFonts w:ascii="Open Sans" w:hAnsi="Open Sans" w:cs="Open Sans"/>
          <w:b/>
          <w:bCs/>
          <w:sz w:val="36"/>
          <w:szCs w:val="36"/>
        </w:rPr>
      </w:pPr>
    </w:p>
    <w:tbl>
      <w:tblPr>
        <w:tblStyle w:val="TableGrid"/>
        <w:tblW w:w="9270" w:type="dxa"/>
        <w:tblInd w:w="-147" w:type="dxa"/>
        <w:tblLook w:val="04A0" w:firstRow="1" w:lastRow="0" w:firstColumn="1" w:lastColumn="0" w:noHBand="0" w:noVBand="1"/>
      </w:tblPr>
      <w:tblGrid>
        <w:gridCol w:w="4616"/>
        <w:gridCol w:w="4654"/>
      </w:tblGrid>
      <w:tr w:rsidR="00243325" w14:paraId="3C3D03AB" w14:textId="77777777" w:rsidTr="003413D5">
        <w:trPr>
          <w:trHeight w:val="369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38AB" w14:textId="1919520A" w:rsidR="00243325" w:rsidRDefault="00243325" w:rsidP="003413D5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Name of Pastoral Worker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CD8A" w14:textId="5F2D5410" w:rsidR="00243325" w:rsidRDefault="003413D5" w:rsidP="003413D5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Name of Incumbent</w:t>
            </w:r>
          </w:p>
        </w:tc>
      </w:tr>
      <w:tr w:rsidR="00243325" w14:paraId="1C170FC4" w14:textId="77777777" w:rsidTr="003413D5">
        <w:trPr>
          <w:trHeight w:val="668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9D7A" w14:textId="77777777" w:rsidR="00243325" w:rsidRDefault="00243325" w:rsidP="00AD471F">
            <w:pPr>
              <w:rPr>
                <w:rFonts w:cs="Open Sans"/>
                <w:b/>
                <w:bCs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0971" w14:textId="77777777" w:rsidR="00243325" w:rsidRDefault="00243325" w:rsidP="00AD471F">
            <w:pPr>
              <w:rPr>
                <w:rFonts w:cs="Open Sans"/>
                <w:b/>
                <w:bCs/>
              </w:rPr>
            </w:pPr>
          </w:p>
        </w:tc>
      </w:tr>
      <w:tr w:rsidR="00243325" w14:paraId="5ADA761F" w14:textId="77777777" w:rsidTr="003413D5">
        <w:trPr>
          <w:trHeight w:val="366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9244" w14:textId="2B4AD4A2" w:rsidR="00243325" w:rsidRDefault="003413D5" w:rsidP="003413D5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Name of Parish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2027" w14:textId="348BB6B7" w:rsidR="00243325" w:rsidRDefault="003413D5" w:rsidP="003413D5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Date of </w:t>
            </w:r>
            <w:r w:rsidR="009B2ACE">
              <w:rPr>
                <w:rFonts w:ascii="Open Sans" w:hAnsi="Open Sans" w:cs="Open Sans"/>
                <w:b/>
                <w:bCs/>
              </w:rPr>
              <w:t>Ministry Agreement</w:t>
            </w:r>
          </w:p>
        </w:tc>
      </w:tr>
      <w:tr w:rsidR="003413D5" w14:paraId="3422F767" w14:textId="77777777" w:rsidTr="003413D5">
        <w:trPr>
          <w:trHeight w:val="638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A3E1" w14:textId="77777777" w:rsidR="003413D5" w:rsidRDefault="003413D5" w:rsidP="00AD471F">
            <w:pPr>
              <w:jc w:val="center"/>
              <w:rPr>
                <w:rFonts w:cs="Open Sans"/>
                <w:b/>
                <w:bCs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E473" w14:textId="77777777" w:rsidR="003413D5" w:rsidRDefault="003413D5" w:rsidP="00AD471F">
            <w:pPr>
              <w:jc w:val="center"/>
              <w:rPr>
                <w:rFonts w:cs="Open Sans"/>
                <w:b/>
                <w:bCs/>
              </w:rPr>
            </w:pPr>
          </w:p>
        </w:tc>
      </w:tr>
      <w:tr w:rsidR="003413D5" w14:paraId="3CC3326F" w14:textId="77777777" w:rsidTr="003413D5">
        <w:trPr>
          <w:trHeight w:val="423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4AE2" w14:textId="4861FD9E" w:rsidR="003413D5" w:rsidRDefault="003413D5" w:rsidP="003413D5">
            <w:pPr>
              <w:rPr>
                <w:rFonts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Date of Licensing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B6C9" w14:textId="63116D3A" w:rsidR="003413D5" w:rsidRDefault="003413D5" w:rsidP="003413D5">
            <w:pPr>
              <w:rPr>
                <w:rFonts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Renewal of Licence due</w:t>
            </w:r>
          </w:p>
        </w:tc>
      </w:tr>
      <w:tr w:rsidR="00243325" w14:paraId="001DD144" w14:textId="77777777" w:rsidTr="009B2ACE">
        <w:trPr>
          <w:trHeight w:val="638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6A24" w14:textId="77777777" w:rsidR="00243325" w:rsidRDefault="00243325" w:rsidP="009B2ACE">
            <w:pPr>
              <w:rPr>
                <w:rFonts w:cs="Open Sans"/>
                <w:b/>
                <w:bCs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A99E" w14:textId="77777777" w:rsidR="00243325" w:rsidRDefault="00243325" w:rsidP="009B2ACE">
            <w:pPr>
              <w:rPr>
                <w:rFonts w:cs="Open Sans"/>
                <w:b/>
                <w:bCs/>
              </w:rPr>
            </w:pPr>
          </w:p>
        </w:tc>
      </w:tr>
      <w:tr w:rsidR="009B2ACE" w14:paraId="49873BB5" w14:textId="77777777" w:rsidTr="0046669B">
        <w:trPr>
          <w:trHeight w:val="764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C5AF" w14:textId="578D3364" w:rsidR="009B2ACE" w:rsidRPr="0046669B" w:rsidRDefault="009B2ACE" w:rsidP="009B2ACE">
            <w:pPr>
              <w:rPr>
                <w:rFonts w:ascii="Open Sans" w:hAnsi="Open Sans" w:cs="Open Sans"/>
                <w:b/>
                <w:bCs/>
                <w:szCs w:val="24"/>
              </w:rPr>
            </w:pPr>
            <w:r>
              <w:rPr>
                <w:rFonts w:ascii="Open Sans" w:hAnsi="Open Sans" w:cs="Open Sans"/>
                <w:b/>
                <w:bCs/>
                <w:szCs w:val="24"/>
              </w:rPr>
              <w:t>Date of most recent DBS check for parish ministry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9919" w14:textId="376B4F67" w:rsidR="009B2ACE" w:rsidRPr="009B2ACE" w:rsidRDefault="009B2ACE" w:rsidP="009B2ACE">
            <w:pPr>
              <w:rPr>
                <w:rFonts w:ascii="Open Sans" w:hAnsi="Open Sans" w:cs="Open Sans"/>
                <w:b/>
                <w:bCs/>
                <w:szCs w:val="24"/>
              </w:rPr>
            </w:pPr>
            <w:r>
              <w:rPr>
                <w:rFonts w:ascii="Open Sans" w:hAnsi="Open Sans" w:cs="Open Sans"/>
                <w:b/>
                <w:bCs/>
                <w:szCs w:val="24"/>
              </w:rPr>
              <w:t>Dates of safeguarding training completed in the last three years</w:t>
            </w:r>
          </w:p>
        </w:tc>
      </w:tr>
      <w:tr w:rsidR="009B2ACE" w14:paraId="6122DF46" w14:textId="77777777" w:rsidTr="009B2ACE">
        <w:trPr>
          <w:trHeight w:val="638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2685" w14:textId="77777777" w:rsidR="009B2ACE" w:rsidRDefault="009B2ACE" w:rsidP="009B2ACE">
            <w:pPr>
              <w:rPr>
                <w:rFonts w:cs="Open Sans"/>
                <w:b/>
                <w:bCs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8C44" w14:textId="77777777" w:rsidR="009B2ACE" w:rsidRDefault="009B2ACE" w:rsidP="009B2ACE">
            <w:pPr>
              <w:rPr>
                <w:rFonts w:cs="Open Sans"/>
                <w:b/>
                <w:bCs/>
              </w:rPr>
            </w:pPr>
          </w:p>
        </w:tc>
      </w:tr>
      <w:tr w:rsidR="009B2ACE" w14:paraId="7AB41DC3" w14:textId="77777777" w:rsidTr="0046669B">
        <w:trPr>
          <w:trHeight w:val="638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F0A5" w14:textId="1627C8C9" w:rsidR="009B2ACE" w:rsidRPr="0046669B" w:rsidRDefault="0046669B" w:rsidP="009B2ACE">
            <w:pPr>
              <w:rPr>
                <w:rFonts w:ascii="Open Sans" w:hAnsi="Open Sans" w:cs="Open Sans"/>
                <w:b/>
                <w:bCs/>
                <w:szCs w:val="24"/>
              </w:rPr>
            </w:pPr>
            <w:r>
              <w:rPr>
                <w:rFonts w:ascii="Open Sans" w:hAnsi="Open Sans" w:cs="Open Sans"/>
                <w:b/>
                <w:bCs/>
                <w:szCs w:val="24"/>
              </w:rPr>
              <w:t>Date of last review of Ministry Agreement: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D864" w14:textId="66BE74BD" w:rsidR="009B2ACE" w:rsidRPr="0046669B" w:rsidRDefault="0046669B" w:rsidP="0046669B">
            <w:pPr>
              <w:rPr>
                <w:rFonts w:ascii="Open Sans" w:hAnsi="Open Sans" w:cs="Open Sans"/>
                <w:b/>
                <w:bCs/>
              </w:rPr>
            </w:pPr>
            <w:r w:rsidRPr="0046669B">
              <w:rPr>
                <w:rFonts w:ascii="Open Sans" w:hAnsi="Open Sans" w:cs="Open Sans"/>
                <w:b/>
                <w:bCs/>
              </w:rPr>
              <w:t xml:space="preserve">Date of last Pastoral Worker </w:t>
            </w:r>
            <w:r>
              <w:rPr>
                <w:rFonts w:ascii="Open Sans" w:hAnsi="Open Sans" w:cs="Open Sans"/>
                <w:b/>
                <w:bCs/>
              </w:rPr>
              <w:t>R</w:t>
            </w:r>
            <w:r w:rsidRPr="0046669B">
              <w:rPr>
                <w:rFonts w:ascii="Open Sans" w:hAnsi="Open Sans" w:cs="Open Sans"/>
                <w:b/>
                <w:bCs/>
              </w:rPr>
              <w:t>eview/</w:t>
            </w:r>
            <w:r>
              <w:rPr>
                <w:rFonts w:ascii="Open Sans" w:hAnsi="Open Sans" w:cs="Open Sans"/>
                <w:b/>
                <w:bCs/>
              </w:rPr>
              <w:t>R</w:t>
            </w:r>
            <w:r w:rsidRPr="0046669B">
              <w:rPr>
                <w:rFonts w:ascii="Open Sans" w:hAnsi="Open Sans" w:cs="Open Sans"/>
                <w:b/>
                <w:bCs/>
              </w:rPr>
              <w:t xml:space="preserve">enewal of </w:t>
            </w:r>
            <w:r>
              <w:rPr>
                <w:rFonts w:ascii="Open Sans" w:hAnsi="Open Sans" w:cs="Open Sans"/>
                <w:b/>
                <w:bCs/>
              </w:rPr>
              <w:t>L</w:t>
            </w:r>
            <w:r w:rsidRPr="0046669B">
              <w:rPr>
                <w:rFonts w:ascii="Open Sans" w:hAnsi="Open Sans" w:cs="Open Sans"/>
                <w:b/>
                <w:bCs/>
              </w:rPr>
              <w:t>icen</w:t>
            </w:r>
            <w:r>
              <w:rPr>
                <w:rFonts w:ascii="Open Sans" w:hAnsi="Open Sans" w:cs="Open Sans"/>
                <w:b/>
                <w:bCs/>
              </w:rPr>
              <w:t>s</w:t>
            </w:r>
            <w:r w:rsidRPr="0046669B">
              <w:rPr>
                <w:rFonts w:ascii="Open Sans" w:hAnsi="Open Sans" w:cs="Open Sans"/>
                <w:b/>
                <w:bCs/>
              </w:rPr>
              <w:t>e</w:t>
            </w:r>
          </w:p>
        </w:tc>
      </w:tr>
      <w:tr w:rsidR="009B2ACE" w14:paraId="28237B25" w14:textId="77777777" w:rsidTr="009B2ACE">
        <w:trPr>
          <w:trHeight w:val="638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F787" w14:textId="77777777" w:rsidR="009B2ACE" w:rsidRDefault="009B2ACE" w:rsidP="009B2ACE">
            <w:pPr>
              <w:rPr>
                <w:rFonts w:cs="Open Sans"/>
                <w:b/>
                <w:bCs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D44F" w14:textId="77777777" w:rsidR="009B2ACE" w:rsidRDefault="009B2ACE" w:rsidP="009B2ACE">
            <w:pPr>
              <w:rPr>
                <w:rFonts w:cs="Open Sans"/>
                <w:b/>
                <w:bCs/>
              </w:rPr>
            </w:pPr>
          </w:p>
        </w:tc>
      </w:tr>
    </w:tbl>
    <w:p w14:paraId="052A3CB3" w14:textId="77777777" w:rsidR="00243325" w:rsidRDefault="00243325" w:rsidP="00243325">
      <w:pPr>
        <w:ind w:left="-142"/>
        <w:rPr>
          <w:rFonts w:ascii="Open Sans" w:hAnsi="Open Sans" w:cs="Open Sans"/>
          <w:b/>
          <w:bCs/>
          <w:szCs w:val="24"/>
        </w:rPr>
      </w:pPr>
    </w:p>
    <w:p w14:paraId="5D32DD02" w14:textId="7C535A27" w:rsidR="003413D5" w:rsidRPr="00BC2D20" w:rsidRDefault="003413D5" w:rsidP="003222C2">
      <w:pPr>
        <w:jc w:val="both"/>
        <w:rPr>
          <w:rFonts w:ascii="Open Sans" w:hAnsi="Open Sans" w:cs="Open Sans"/>
          <w:sz w:val="22"/>
          <w:szCs w:val="22"/>
        </w:rPr>
      </w:pPr>
      <w:r w:rsidRPr="00BC2D20">
        <w:rPr>
          <w:rFonts w:ascii="Open Sans" w:hAnsi="Open Sans" w:cs="Open Sans"/>
          <w:sz w:val="22"/>
          <w:szCs w:val="22"/>
        </w:rPr>
        <w:t xml:space="preserve">This document acknowledges the discussion and agreement between the Pastoral Worker </w:t>
      </w:r>
      <w:r w:rsidR="00D138FB" w:rsidRPr="00BC2D20">
        <w:rPr>
          <w:rFonts w:ascii="Open Sans" w:hAnsi="Open Sans" w:cs="Open Sans"/>
          <w:sz w:val="22"/>
          <w:szCs w:val="22"/>
        </w:rPr>
        <w:t>and i</w:t>
      </w:r>
      <w:r w:rsidRPr="00BC2D20">
        <w:rPr>
          <w:rFonts w:ascii="Open Sans" w:hAnsi="Open Sans" w:cs="Open Sans"/>
          <w:sz w:val="22"/>
          <w:szCs w:val="22"/>
        </w:rPr>
        <w:t xml:space="preserve">ncumbent of areas identified below. This agreement will be </w:t>
      </w:r>
      <w:r w:rsidRPr="00BC2D20">
        <w:rPr>
          <w:rFonts w:ascii="Open Sans" w:hAnsi="Open Sans" w:cs="Open Sans"/>
          <w:b/>
          <w:bCs/>
          <w:sz w:val="22"/>
          <w:szCs w:val="22"/>
        </w:rPr>
        <w:t>reviewed and updated at least once a year</w:t>
      </w:r>
      <w:r w:rsidRPr="00BC2D20">
        <w:rPr>
          <w:rFonts w:ascii="Open Sans" w:hAnsi="Open Sans" w:cs="Open Sans"/>
          <w:sz w:val="22"/>
          <w:szCs w:val="22"/>
        </w:rPr>
        <w:t>.</w:t>
      </w:r>
    </w:p>
    <w:p w14:paraId="03557D0F" w14:textId="77777777" w:rsidR="003413D5" w:rsidRPr="00BC2D20" w:rsidRDefault="003413D5" w:rsidP="003222C2">
      <w:pPr>
        <w:jc w:val="both"/>
        <w:rPr>
          <w:rFonts w:ascii="Open Sans" w:hAnsi="Open Sans" w:cs="Open Sans"/>
          <w:sz w:val="22"/>
          <w:szCs w:val="22"/>
        </w:rPr>
      </w:pPr>
    </w:p>
    <w:p w14:paraId="01AB4813" w14:textId="2AC2BAA0" w:rsidR="003413D5" w:rsidRPr="00BC2D20" w:rsidRDefault="003413D5" w:rsidP="003222C2">
      <w:pPr>
        <w:jc w:val="both"/>
        <w:rPr>
          <w:rFonts w:ascii="Open Sans" w:hAnsi="Open Sans" w:cs="Open Sans"/>
          <w:sz w:val="22"/>
          <w:szCs w:val="22"/>
        </w:rPr>
      </w:pPr>
      <w:r w:rsidRPr="00BC2D20">
        <w:rPr>
          <w:rFonts w:ascii="Open Sans" w:hAnsi="Open Sans" w:cs="Open Sans"/>
          <w:sz w:val="22"/>
          <w:szCs w:val="22"/>
        </w:rPr>
        <w:t xml:space="preserve">The </w:t>
      </w:r>
      <w:r w:rsidR="009B2ACE" w:rsidRPr="00BC2D20">
        <w:rPr>
          <w:rFonts w:ascii="Open Sans" w:hAnsi="Open Sans" w:cs="Open Sans"/>
          <w:sz w:val="22"/>
          <w:szCs w:val="22"/>
        </w:rPr>
        <w:t>Ministry Agreement</w:t>
      </w:r>
      <w:r w:rsidRPr="00BC2D20">
        <w:rPr>
          <w:rFonts w:ascii="Open Sans" w:hAnsi="Open Sans" w:cs="Open Sans"/>
          <w:sz w:val="22"/>
          <w:szCs w:val="22"/>
        </w:rPr>
        <w:t xml:space="preserve"> is intended to describe a working relationship, manage expectations, check assumptions and anticipate areas of tension or role conflict. It is not a contract. It should be read and interpreted in light of the guidance available in the Licensed Pastoral Worker Handbook (available on the Diocesan website, or from the </w:t>
      </w:r>
      <w:r w:rsidR="00D138FB" w:rsidRPr="00BC2D20">
        <w:rPr>
          <w:rFonts w:ascii="Open Sans" w:hAnsi="Open Sans" w:cs="Open Sans"/>
          <w:sz w:val="22"/>
          <w:szCs w:val="22"/>
        </w:rPr>
        <w:t>Warden of Pastoral Workers</w:t>
      </w:r>
      <w:r w:rsidRPr="00BC2D20">
        <w:rPr>
          <w:rFonts w:ascii="Open Sans" w:hAnsi="Open Sans" w:cs="Open Sans"/>
          <w:sz w:val="22"/>
          <w:szCs w:val="22"/>
        </w:rPr>
        <w:t xml:space="preserve"> or the Director of Studies for Pastoral Workers).</w:t>
      </w:r>
    </w:p>
    <w:p w14:paraId="2B9D9AF2" w14:textId="584DFE4B" w:rsidR="003222C2" w:rsidRPr="00BC2D20" w:rsidRDefault="003222C2" w:rsidP="003222C2">
      <w:pPr>
        <w:jc w:val="both"/>
        <w:rPr>
          <w:rFonts w:ascii="Open Sans" w:hAnsi="Open Sans" w:cs="Open Sans"/>
          <w:sz w:val="22"/>
          <w:szCs w:val="22"/>
        </w:rPr>
      </w:pPr>
    </w:p>
    <w:p w14:paraId="1363AC5D" w14:textId="0FF097F3" w:rsidR="003222C2" w:rsidRPr="00BC2D20" w:rsidRDefault="003222C2" w:rsidP="003222C2">
      <w:pPr>
        <w:jc w:val="both"/>
        <w:rPr>
          <w:rFonts w:ascii="Open Sans" w:hAnsi="Open Sans" w:cs="Open Sans"/>
          <w:sz w:val="22"/>
          <w:szCs w:val="22"/>
        </w:rPr>
      </w:pPr>
      <w:r w:rsidRPr="00BC2D20">
        <w:rPr>
          <w:rFonts w:ascii="Open Sans" w:hAnsi="Open Sans" w:cs="Open Sans"/>
          <w:sz w:val="22"/>
          <w:szCs w:val="22"/>
        </w:rPr>
        <w:t>Formal review of the Pastoral Worker’s ministry should occur every three years at the time of the renewal of the Pastoral Worker’s licence. This will be undertaken by a person chosen by the Pastoral Worker from a list of experienced Reviewers held by the Warden. Such review should include consideration and possible amendment of the working agreement.</w:t>
      </w:r>
    </w:p>
    <w:p w14:paraId="139F6B0E" w14:textId="77777777" w:rsidR="003222C2" w:rsidRPr="00BC2D20" w:rsidRDefault="003222C2" w:rsidP="003413D5">
      <w:pPr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382D15EF" w14:textId="122F2D86" w:rsidR="003413D5" w:rsidRPr="00BC2D20" w:rsidRDefault="003413D5" w:rsidP="003413D5">
      <w:pPr>
        <w:jc w:val="both"/>
        <w:rPr>
          <w:rFonts w:ascii="Open Sans" w:hAnsi="Open Sans" w:cs="Open Sans"/>
          <w:b/>
          <w:bCs/>
          <w:sz w:val="22"/>
          <w:szCs w:val="22"/>
        </w:rPr>
      </w:pPr>
      <w:r w:rsidRPr="00BC2D20">
        <w:rPr>
          <w:rFonts w:ascii="Open Sans" w:hAnsi="Open Sans" w:cs="Open Sans"/>
          <w:b/>
          <w:bCs/>
          <w:sz w:val="22"/>
          <w:szCs w:val="22"/>
        </w:rPr>
        <w:t xml:space="preserve">Any questions or concerns should be raised at the earliest opportunity with the </w:t>
      </w:r>
      <w:r w:rsidR="00107E19" w:rsidRPr="00BC2D20">
        <w:rPr>
          <w:rFonts w:ascii="Open Sans" w:hAnsi="Open Sans" w:cs="Open Sans"/>
          <w:b/>
          <w:bCs/>
          <w:sz w:val="22"/>
          <w:szCs w:val="22"/>
        </w:rPr>
        <w:t>Warden of Pastoral Workers</w:t>
      </w:r>
      <w:r w:rsidRPr="00BC2D20">
        <w:rPr>
          <w:rFonts w:ascii="Open Sans" w:hAnsi="Open Sans" w:cs="Open Sans"/>
          <w:b/>
          <w:bCs/>
          <w:sz w:val="22"/>
          <w:szCs w:val="22"/>
        </w:rPr>
        <w:t>.</w:t>
      </w:r>
    </w:p>
    <w:p w14:paraId="50CD25BB" w14:textId="77777777" w:rsidR="003413D5" w:rsidRPr="00CE5C40" w:rsidRDefault="003413D5" w:rsidP="003413D5">
      <w:pPr>
        <w:rPr>
          <w:rFonts w:cs="Open Sans"/>
        </w:rPr>
      </w:pPr>
    </w:p>
    <w:p w14:paraId="1F31D7F6" w14:textId="488CC8CF" w:rsidR="00917DC2" w:rsidRDefault="00E92A04" w:rsidP="00917DC2">
      <w:pPr>
        <w:rPr>
          <w:rFonts w:ascii="Open Sans" w:hAnsi="Open Sans" w:cs="Open Sans"/>
          <w:b/>
          <w:bCs/>
          <w:szCs w:val="24"/>
        </w:rPr>
      </w:pPr>
      <w:r>
        <w:rPr>
          <w:rFonts w:ascii="Open Sans" w:hAnsi="Open Sans" w:cs="Open Sans"/>
          <w:b/>
          <w:bCs/>
          <w:szCs w:val="24"/>
        </w:rPr>
        <w:lastRenderedPageBreak/>
        <w:t>Primary focus of Pastoral Worker’s ministry (e.g. bereavement visiting, ministry to the sick, families and children, baptism ministry, etc) including any areas of responsibility/oversight:</w:t>
      </w:r>
    </w:p>
    <w:p w14:paraId="21A23EF1" w14:textId="68555DC5" w:rsidR="00E92A04" w:rsidRDefault="00E92A04" w:rsidP="00917DC2">
      <w:pPr>
        <w:rPr>
          <w:rFonts w:ascii="Open Sans" w:hAnsi="Open Sans" w:cs="Open Sans"/>
          <w:b/>
          <w:bCs/>
          <w:szCs w:val="24"/>
        </w:rPr>
      </w:pPr>
    </w:p>
    <w:p w14:paraId="2DFB2D94" w14:textId="18104688" w:rsidR="00E92A04" w:rsidRDefault="00E92A04" w:rsidP="00917DC2">
      <w:pPr>
        <w:rPr>
          <w:rFonts w:ascii="Open Sans" w:hAnsi="Open Sans" w:cs="Open Sans"/>
          <w:b/>
          <w:bCs/>
          <w:szCs w:val="24"/>
        </w:rPr>
      </w:pPr>
    </w:p>
    <w:p w14:paraId="436E98FC" w14:textId="4FC04AF5" w:rsidR="00E92A04" w:rsidRPr="00917DC2" w:rsidRDefault="00E92A04" w:rsidP="00917DC2">
      <w:pPr>
        <w:rPr>
          <w:rFonts w:ascii="Open Sans" w:hAnsi="Open Sans" w:cs="Open Sans"/>
          <w:b/>
          <w:bCs/>
          <w:szCs w:val="24"/>
        </w:rPr>
      </w:pPr>
      <w:r>
        <w:rPr>
          <w:rFonts w:ascii="Open Sans" w:hAnsi="Open Sans" w:cs="Open Sans"/>
          <w:b/>
          <w:bCs/>
          <w:szCs w:val="24"/>
        </w:rPr>
        <w:t>Services and events that the Pastoral Worker will usually attend:</w:t>
      </w:r>
    </w:p>
    <w:p w14:paraId="36919A66" w14:textId="0ADD0982" w:rsidR="00917DC2" w:rsidRDefault="00917DC2" w:rsidP="00917DC2">
      <w:pPr>
        <w:rPr>
          <w:rFonts w:ascii="Open Sans" w:hAnsi="Open Sans" w:cs="Open Sans"/>
          <w:szCs w:val="24"/>
        </w:rPr>
      </w:pPr>
    </w:p>
    <w:p w14:paraId="5CC27A85" w14:textId="2BE3264C" w:rsidR="00917DC2" w:rsidRDefault="00917DC2" w:rsidP="00917DC2">
      <w:pPr>
        <w:rPr>
          <w:rFonts w:ascii="Open Sans" w:hAnsi="Open Sans" w:cs="Open Sans"/>
          <w:szCs w:val="24"/>
        </w:rPr>
      </w:pPr>
    </w:p>
    <w:p w14:paraId="02507CBA" w14:textId="294DFCD4" w:rsidR="00917DC2" w:rsidRDefault="003222C2" w:rsidP="00917DC2">
      <w:pPr>
        <w:rPr>
          <w:rFonts w:ascii="Open Sans" w:hAnsi="Open Sans" w:cs="Open Sans"/>
          <w:b/>
          <w:bCs/>
          <w:szCs w:val="24"/>
        </w:rPr>
      </w:pPr>
      <w:r>
        <w:rPr>
          <w:rFonts w:ascii="Open Sans" w:hAnsi="Open Sans" w:cs="Open Sans"/>
          <w:b/>
          <w:bCs/>
          <w:szCs w:val="24"/>
        </w:rPr>
        <w:t>Approximately what time commitment will the Pastoral Worker offer?</w:t>
      </w:r>
    </w:p>
    <w:p w14:paraId="2FE90E3C" w14:textId="259238E0" w:rsidR="003222C2" w:rsidRDefault="003222C2" w:rsidP="00917DC2">
      <w:pPr>
        <w:rPr>
          <w:rFonts w:ascii="Open Sans" w:hAnsi="Open Sans" w:cs="Open Sans"/>
          <w:b/>
          <w:bCs/>
          <w:szCs w:val="24"/>
        </w:rPr>
      </w:pPr>
    </w:p>
    <w:p w14:paraId="759CB5CD" w14:textId="77777777" w:rsidR="003222C2" w:rsidRDefault="003222C2" w:rsidP="00917DC2">
      <w:pPr>
        <w:rPr>
          <w:rFonts w:ascii="Open Sans" w:hAnsi="Open Sans" w:cs="Open Sans"/>
          <w:b/>
          <w:bCs/>
          <w:szCs w:val="24"/>
        </w:rPr>
      </w:pPr>
    </w:p>
    <w:p w14:paraId="4BDDDF97" w14:textId="091FD745" w:rsidR="003222C2" w:rsidRPr="00917DC2" w:rsidRDefault="003222C2" w:rsidP="00917DC2">
      <w:pPr>
        <w:rPr>
          <w:rFonts w:ascii="Open Sans" w:hAnsi="Open Sans" w:cs="Open Sans"/>
          <w:b/>
          <w:bCs/>
          <w:szCs w:val="24"/>
        </w:rPr>
      </w:pPr>
      <w:r>
        <w:rPr>
          <w:rFonts w:ascii="Open Sans" w:hAnsi="Open Sans" w:cs="Open Sans"/>
          <w:b/>
          <w:bCs/>
          <w:szCs w:val="24"/>
        </w:rPr>
        <w:t>How often will the Pastoral Worker and Incumbent meet for supervision?</w:t>
      </w:r>
    </w:p>
    <w:p w14:paraId="05EE10A3" w14:textId="1900E72D" w:rsidR="00917DC2" w:rsidRDefault="00917DC2" w:rsidP="00917DC2">
      <w:pPr>
        <w:rPr>
          <w:rFonts w:ascii="Open Sans" w:hAnsi="Open Sans" w:cs="Open Sans"/>
          <w:szCs w:val="24"/>
        </w:rPr>
      </w:pPr>
    </w:p>
    <w:p w14:paraId="52B17865" w14:textId="7D64ACBB" w:rsidR="00917DC2" w:rsidRDefault="00917DC2" w:rsidP="00917DC2">
      <w:pPr>
        <w:rPr>
          <w:rFonts w:ascii="Open Sans" w:hAnsi="Open Sans" w:cs="Open Sans"/>
          <w:szCs w:val="24"/>
        </w:rPr>
      </w:pPr>
    </w:p>
    <w:p w14:paraId="1A436D4F" w14:textId="3B6D837C" w:rsidR="00917DC2" w:rsidRPr="00917DC2" w:rsidRDefault="003222C2" w:rsidP="00917DC2">
      <w:pPr>
        <w:rPr>
          <w:rFonts w:ascii="Open Sans" w:hAnsi="Open Sans" w:cs="Open Sans"/>
          <w:b/>
          <w:bCs/>
          <w:szCs w:val="24"/>
        </w:rPr>
      </w:pPr>
      <w:r>
        <w:rPr>
          <w:rFonts w:ascii="Open Sans" w:hAnsi="Open Sans" w:cs="Open Sans"/>
          <w:b/>
          <w:bCs/>
          <w:szCs w:val="24"/>
        </w:rPr>
        <w:t>What g</w:t>
      </w:r>
      <w:r w:rsidR="00917DC2" w:rsidRPr="00917DC2">
        <w:rPr>
          <w:rFonts w:ascii="Open Sans" w:hAnsi="Open Sans" w:cs="Open Sans"/>
          <w:b/>
          <w:bCs/>
          <w:szCs w:val="24"/>
        </w:rPr>
        <w:t xml:space="preserve">roups and committees </w:t>
      </w:r>
      <w:r>
        <w:rPr>
          <w:rFonts w:ascii="Open Sans" w:hAnsi="Open Sans" w:cs="Open Sans"/>
          <w:b/>
          <w:bCs/>
          <w:szCs w:val="24"/>
        </w:rPr>
        <w:t>will</w:t>
      </w:r>
      <w:r w:rsidR="00917DC2" w:rsidRPr="00917DC2">
        <w:rPr>
          <w:rFonts w:ascii="Open Sans" w:hAnsi="Open Sans" w:cs="Open Sans"/>
          <w:b/>
          <w:bCs/>
          <w:szCs w:val="24"/>
        </w:rPr>
        <w:t xml:space="preserve"> the Pastoral Worker will be involved in</w:t>
      </w:r>
      <w:r>
        <w:rPr>
          <w:rFonts w:ascii="Open Sans" w:hAnsi="Open Sans" w:cs="Open Sans"/>
          <w:b/>
          <w:bCs/>
          <w:szCs w:val="24"/>
        </w:rPr>
        <w:t>?</w:t>
      </w:r>
    </w:p>
    <w:p w14:paraId="3CF6CF39" w14:textId="63789020" w:rsidR="00917DC2" w:rsidRDefault="00917DC2" w:rsidP="00917DC2">
      <w:pPr>
        <w:rPr>
          <w:rFonts w:ascii="Open Sans" w:hAnsi="Open Sans" w:cs="Open Sans"/>
          <w:szCs w:val="24"/>
        </w:rPr>
      </w:pPr>
    </w:p>
    <w:p w14:paraId="233E1456" w14:textId="1F9EF29F" w:rsidR="00917DC2" w:rsidRDefault="00917DC2" w:rsidP="00917DC2">
      <w:pPr>
        <w:rPr>
          <w:rFonts w:ascii="Open Sans" w:hAnsi="Open Sans" w:cs="Open Sans"/>
          <w:szCs w:val="24"/>
        </w:rPr>
      </w:pPr>
    </w:p>
    <w:p w14:paraId="2FCE8D43" w14:textId="12C2AA84" w:rsidR="00917DC2" w:rsidRDefault="003222C2" w:rsidP="00917DC2">
      <w:pPr>
        <w:rPr>
          <w:rFonts w:ascii="Open Sans" w:hAnsi="Open Sans" w:cs="Open Sans"/>
          <w:b/>
          <w:bCs/>
          <w:szCs w:val="24"/>
        </w:rPr>
      </w:pPr>
      <w:r>
        <w:rPr>
          <w:rFonts w:ascii="Open Sans" w:hAnsi="Open Sans" w:cs="Open Sans"/>
          <w:b/>
          <w:bCs/>
          <w:szCs w:val="24"/>
        </w:rPr>
        <w:t>How will expenses incurred by the Pastoral Worker be agreed and claimed?</w:t>
      </w:r>
    </w:p>
    <w:p w14:paraId="5D6EB2D0" w14:textId="7ACEB2D8" w:rsidR="003222C2" w:rsidRDefault="003222C2" w:rsidP="00917DC2">
      <w:pPr>
        <w:rPr>
          <w:rFonts w:ascii="Open Sans" w:hAnsi="Open Sans" w:cs="Open Sans"/>
          <w:b/>
          <w:bCs/>
          <w:szCs w:val="24"/>
        </w:rPr>
      </w:pPr>
    </w:p>
    <w:p w14:paraId="66B00E24" w14:textId="0B1B56B8" w:rsidR="003222C2" w:rsidRDefault="003222C2" w:rsidP="00917DC2">
      <w:pPr>
        <w:rPr>
          <w:rFonts w:ascii="Open Sans" w:hAnsi="Open Sans" w:cs="Open Sans"/>
          <w:b/>
          <w:bCs/>
          <w:szCs w:val="24"/>
        </w:rPr>
      </w:pPr>
    </w:p>
    <w:p w14:paraId="100E78E1" w14:textId="1E7F7B35" w:rsidR="009B2ACE" w:rsidRDefault="009B2ACE" w:rsidP="009B2ACE">
      <w:pPr>
        <w:rPr>
          <w:rFonts w:ascii="Open Sans" w:hAnsi="Open Sans" w:cs="Open Sans"/>
          <w:b/>
          <w:bCs/>
          <w:szCs w:val="24"/>
        </w:rPr>
      </w:pPr>
      <w:r>
        <w:rPr>
          <w:rFonts w:ascii="Open Sans" w:hAnsi="Open Sans" w:cs="Open Sans"/>
          <w:b/>
          <w:bCs/>
          <w:szCs w:val="24"/>
        </w:rPr>
        <w:t>M</w:t>
      </w:r>
      <w:r>
        <w:rPr>
          <w:rFonts w:ascii="Open Sans" w:hAnsi="Open Sans" w:cs="Open Sans"/>
          <w:b/>
          <w:bCs/>
          <w:szCs w:val="24"/>
        </w:rPr>
        <w:t xml:space="preserve">inisterial training/development </w:t>
      </w:r>
      <w:r>
        <w:rPr>
          <w:rFonts w:ascii="Open Sans" w:hAnsi="Open Sans" w:cs="Open Sans"/>
          <w:b/>
          <w:bCs/>
          <w:szCs w:val="24"/>
        </w:rPr>
        <w:t xml:space="preserve">undertaken </w:t>
      </w:r>
      <w:r>
        <w:rPr>
          <w:rFonts w:ascii="Open Sans" w:hAnsi="Open Sans" w:cs="Open Sans"/>
          <w:b/>
          <w:bCs/>
          <w:szCs w:val="24"/>
        </w:rPr>
        <w:t>in the last three years:</w:t>
      </w:r>
    </w:p>
    <w:p w14:paraId="26FF3476" w14:textId="77777777" w:rsidR="009B2ACE" w:rsidRDefault="009B2ACE" w:rsidP="00917DC2">
      <w:pPr>
        <w:rPr>
          <w:rFonts w:ascii="Open Sans" w:hAnsi="Open Sans" w:cs="Open Sans"/>
          <w:b/>
          <w:bCs/>
          <w:szCs w:val="24"/>
        </w:rPr>
      </w:pPr>
    </w:p>
    <w:p w14:paraId="507E1593" w14:textId="77777777" w:rsidR="009B2ACE" w:rsidRDefault="009B2ACE" w:rsidP="00917DC2">
      <w:pPr>
        <w:rPr>
          <w:rFonts w:ascii="Open Sans" w:hAnsi="Open Sans" w:cs="Open Sans"/>
          <w:b/>
          <w:bCs/>
          <w:szCs w:val="24"/>
        </w:rPr>
      </w:pPr>
    </w:p>
    <w:p w14:paraId="32DA89F1" w14:textId="278C67FD" w:rsidR="003222C2" w:rsidRDefault="003222C2" w:rsidP="00917DC2">
      <w:pPr>
        <w:rPr>
          <w:rFonts w:ascii="Open Sans" w:hAnsi="Open Sans" w:cs="Open Sans"/>
          <w:b/>
          <w:bCs/>
          <w:szCs w:val="24"/>
        </w:rPr>
      </w:pPr>
      <w:r>
        <w:rPr>
          <w:rFonts w:ascii="Open Sans" w:hAnsi="Open Sans" w:cs="Open Sans"/>
          <w:b/>
          <w:bCs/>
          <w:szCs w:val="24"/>
        </w:rPr>
        <w:t xml:space="preserve">What are the expectations for the Pastoral Worker’s ongoing training and resourcing </w:t>
      </w:r>
      <w:r w:rsidR="00E92A04">
        <w:rPr>
          <w:rFonts w:ascii="Open Sans" w:hAnsi="Open Sans" w:cs="Open Sans"/>
          <w:b/>
          <w:bCs/>
          <w:szCs w:val="24"/>
        </w:rPr>
        <w:t>for ministry?</w:t>
      </w:r>
      <w:r>
        <w:rPr>
          <w:rFonts w:ascii="Open Sans" w:hAnsi="Open Sans" w:cs="Open Sans"/>
          <w:b/>
          <w:bCs/>
          <w:szCs w:val="24"/>
        </w:rPr>
        <w:t xml:space="preserve"> </w:t>
      </w:r>
    </w:p>
    <w:p w14:paraId="7A623CF1" w14:textId="45730EEF" w:rsidR="00A015AA" w:rsidRDefault="00A015AA" w:rsidP="00917DC2">
      <w:pPr>
        <w:rPr>
          <w:rFonts w:ascii="Open Sans" w:hAnsi="Open Sans" w:cs="Open Sans"/>
          <w:b/>
          <w:bCs/>
          <w:szCs w:val="24"/>
        </w:rPr>
      </w:pPr>
    </w:p>
    <w:p w14:paraId="6A10B4E6" w14:textId="77777777" w:rsidR="00A015AA" w:rsidRDefault="00A015AA" w:rsidP="00917DC2">
      <w:pPr>
        <w:rPr>
          <w:rFonts w:ascii="Open Sans" w:hAnsi="Open Sans" w:cs="Open Sans"/>
          <w:b/>
          <w:bCs/>
          <w:szCs w:val="24"/>
        </w:rPr>
      </w:pPr>
    </w:p>
    <w:p w14:paraId="27DC0184" w14:textId="70622EC3" w:rsidR="00A015AA" w:rsidRDefault="00A015AA" w:rsidP="00917DC2">
      <w:pPr>
        <w:rPr>
          <w:rFonts w:ascii="Open Sans" w:hAnsi="Open Sans" w:cs="Open Sans"/>
          <w:b/>
          <w:bCs/>
          <w:szCs w:val="24"/>
        </w:rPr>
      </w:pPr>
      <w:r>
        <w:rPr>
          <w:rFonts w:ascii="Open Sans" w:hAnsi="Open Sans" w:cs="Open Sans"/>
          <w:b/>
          <w:bCs/>
          <w:szCs w:val="24"/>
        </w:rPr>
        <w:t>Where will the Pastoral Worker’s ‘base’ for ministry be (e.g. a particular church or congregation)?</w:t>
      </w:r>
    </w:p>
    <w:p w14:paraId="48D114BC" w14:textId="1815395B" w:rsidR="003222C2" w:rsidRDefault="003222C2" w:rsidP="00917DC2">
      <w:pPr>
        <w:rPr>
          <w:rFonts w:ascii="Open Sans" w:hAnsi="Open Sans" w:cs="Open Sans"/>
          <w:b/>
          <w:bCs/>
          <w:szCs w:val="24"/>
        </w:rPr>
      </w:pPr>
    </w:p>
    <w:p w14:paraId="0CDB409A" w14:textId="524A1D99" w:rsidR="00917DC2" w:rsidRDefault="00917DC2" w:rsidP="00917DC2">
      <w:pPr>
        <w:rPr>
          <w:rFonts w:ascii="Open Sans" w:hAnsi="Open Sans" w:cs="Open Sans"/>
          <w:szCs w:val="24"/>
        </w:rPr>
      </w:pPr>
    </w:p>
    <w:p w14:paraId="45AC7CBB" w14:textId="01A8D7AB" w:rsidR="00917DC2" w:rsidRDefault="00917DC2" w:rsidP="00917DC2">
      <w:pPr>
        <w:rPr>
          <w:rFonts w:ascii="Open Sans" w:hAnsi="Open Sans" w:cs="Open Sans"/>
          <w:b/>
          <w:bCs/>
          <w:szCs w:val="24"/>
        </w:rPr>
      </w:pPr>
      <w:r w:rsidRPr="00917DC2">
        <w:rPr>
          <w:rFonts w:ascii="Open Sans" w:hAnsi="Open Sans" w:cs="Open Sans"/>
          <w:b/>
          <w:bCs/>
          <w:szCs w:val="24"/>
        </w:rPr>
        <w:t xml:space="preserve">What policies </w:t>
      </w:r>
      <w:r w:rsidR="003222C2">
        <w:rPr>
          <w:rFonts w:ascii="Open Sans" w:hAnsi="Open Sans" w:cs="Open Sans"/>
          <w:b/>
          <w:bCs/>
          <w:szCs w:val="24"/>
        </w:rPr>
        <w:t xml:space="preserve">and guidelines </w:t>
      </w:r>
      <w:r w:rsidRPr="00917DC2">
        <w:rPr>
          <w:rFonts w:ascii="Open Sans" w:hAnsi="Open Sans" w:cs="Open Sans"/>
          <w:b/>
          <w:bCs/>
          <w:szCs w:val="24"/>
        </w:rPr>
        <w:t>will the Pastoral Worker be expected to be aware of and abide by?</w:t>
      </w:r>
    </w:p>
    <w:p w14:paraId="45667318" w14:textId="065A2D80" w:rsidR="00A015AA" w:rsidRDefault="00A015AA" w:rsidP="00917DC2">
      <w:pPr>
        <w:rPr>
          <w:rFonts w:ascii="Open Sans" w:hAnsi="Open Sans" w:cs="Open Sans"/>
          <w:b/>
          <w:bCs/>
          <w:szCs w:val="24"/>
        </w:rPr>
      </w:pPr>
    </w:p>
    <w:p w14:paraId="01A733AA" w14:textId="77777777" w:rsidR="00DC7C1E" w:rsidRDefault="00DC7C1E" w:rsidP="00917DC2">
      <w:pPr>
        <w:rPr>
          <w:rFonts w:ascii="Open Sans" w:hAnsi="Open Sans" w:cs="Open Sans"/>
          <w:b/>
          <w:bCs/>
          <w:szCs w:val="24"/>
        </w:rPr>
      </w:pPr>
    </w:p>
    <w:p w14:paraId="4C9034E8" w14:textId="6D7020CC" w:rsidR="00A015AA" w:rsidRDefault="00A015AA" w:rsidP="00917DC2">
      <w:pPr>
        <w:rPr>
          <w:rFonts w:ascii="Open Sans" w:hAnsi="Open Sans" w:cs="Open Sans"/>
          <w:b/>
          <w:bCs/>
          <w:szCs w:val="24"/>
        </w:rPr>
      </w:pPr>
      <w:r>
        <w:rPr>
          <w:rFonts w:ascii="Open Sans" w:hAnsi="Open Sans" w:cs="Open Sans"/>
          <w:b/>
          <w:bCs/>
          <w:szCs w:val="24"/>
        </w:rPr>
        <w:t>Identified areas for development/change:</w:t>
      </w:r>
    </w:p>
    <w:p w14:paraId="631FF480" w14:textId="5BF3AFDC" w:rsidR="00A015AA" w:rsidRDefault="00A015AA" w:rsidP="00917DC2">
      <w:pPr>
        <w:rPr>
          <w:rFonts w:ascii="Open Sans" w:hAnsi="Open Sans" w:cs="Open Sans"/>
          <w:b/>
          <w:bCs/>
          <w:szCs w:val="24"/>
        </w:rPr>
      </w:pPr>
    </w:p>
    <w:p w14:paraId="6CE66F96" w14:textId="77777777" w:rsidR="00DC7C1E" w:rsidRDefault="00DC7C1E" w:rsidP="00917DC2">
      <w:pPr>
        <w:rPr>
          <w:rFonts w:ascii="Open Sans" w:hAnsi="Open Sans" w:cs="Open Sans"/>
          <w:b/>
          <w:bCs/>
          <w:szCs w:val="24"/>
        </w:rPr>
      </w:pPr>
    </w:p>
    <w:p w14:paraId="2EAE7133" w14:textId="1050539A" w:rsidR="00A015AA" w:rsidRDefault="00A015AA" w:rsidP="00917DC2">
      <w:pPr>
        <w:rPr>
          <w:rFonts w:ascii="Open Sans" w:hAnsi="Open Sans" w:cs="Open Sans"/>
          <w:b/>
          <w:bCs/>
          <w:szCs w:val="24"/>
        </w:rPr>
      </w:pPr>
      <w:r>
        <w:rPr>
          <w:rFonts w:ascii="Open Sans" w:hAnsi="Open Sans" w:cs="Open Sans"/>
          <w:b/>
          <w:bCs/>
          <w:szCs w:val="24"/>
        </w:rPr>
        <w:t>Issues identified by the Pastoral Worker:</w:t>
      </w:r>
    </w:p>
    <w:p w14:paraId="74A40306" w14:textId="5314F357" w:rsidR="00A015AA" w:rsidRDefault="00A015AA" w:rsidP="00917DC2">
      <w:pPr>
        <w:rPr>
          <w:rFonts w:ascii="Open Sans" w:hAnsi="Open Sans" w:cs="Open Sans"/>
          <w:b/>
          <w:bCs/>
          <w:szCs w:val="24"/>
        </w:rPr>
      </w:pPr>
    </w:p>
    <w:p w14:paraId="65C83BAD" w14:textId="4DA64B57" w:rsidR="00A015AA" w:rsidRDefault="00A015AA" w:rsidP="00917DC2">
      <w:pPr>
        <w:rPr>
          <w:rFonts w:ascii="Open Sans" w:hAnsi="Open Sans" w:cs="Open Sans"/>
          <w:b/>
          <w:bCs/>
          <w:szCs w:val="24"/>
        </w:rPr>
      </w:pPr>
    </w:p>
    <w:p w14:paraId="7FA52D3B" w14:textId="32C386E9" w:rsidR="00A015AA" w:rsidRDefault="00A015AA" w:rsidP="00917DC2">
      <w:pPr>
        <w:rPr>
          <w:rFonts w:ascii="Open Sans" w:hAnsi="Open Sans" w:cs="Open Sans"/>
          <w:b/>
          <w:bCs/>
          <w:szCs w:val="24"/>
        </w:rPr>
      </w:pPr>
      <w:r>
        <w:rPr>
          <w:rFonts w:ascii="Open Sans" w:hAnsi="Open Sans" w:cs="Open Sans"/>
          <w:b/>
          <w:bCs/>
          <w:szCs w:val="24"/>
        </w:rPr>
        <w:t xml:space="preserve">Issues </w:t>
      </w:r>
      <w:r w:rsidR="008774AC">
        <w:rPr>
          <w:rFonts w:ascii="Open Sans" w:hAnsi="Open Sans" w:cs="Open Sans"/>
          <w:b/>
          <w:bCs/>
          <w:szCs w:val="24"/>
        </w:rPr>
        <w:t>identified</w:t>
      </w:r>
      <w:r>
        <w:rPr>
          <w:rFonts w:ascii="Open Sans" w:hAnsi="Open Sans" w:cs="Open Sans"/>
          <w:b/>
          <w:bCs/>
          <w:szCs w:val="24"/>
        </w:rPr>
        <w:t xml:space="preserve"> by the incumbent:</w:t>
      </w:r>
    </w:p>
    <w:p w14:paraId="70488B74" w14:textId="65B6CADF" w:rsidR="00A015AA" w:rsidRDefault="00A015AA" w:rsidP="00917DC2">
      <w:pPr>
        <w:rPr>
          <w:rFonts w:ascii="Open Sans" w:hAnsi="Open Sans" w:cs="Open Sans"/>
          <w:b/>
          <w:bCs/>
          <w:szCs w:val="24"/>
        </w:rPr>
      </w:pPr>
    </w:p>
    <w:p w14:paraId="3091BBC2" w14:textId="77777777" w:rsidR="00A015AA" w:rsidRDefault="00A015AA" w:rsidP="00917DC2">
      <w:pPr>
        <w:rPr>
          <w:rFonts w:ascii="Open Sans" w:hAnsi="Open Sans" w:cs="Open Sans"/>
          <w:b/>
          <w:bCs/>
          <w:szCs w:val="24"/>
        </w:rPr>
      </w:pPr>
    </w:p>
    <w:p w14:paraId="64663D29" w14:textId="61DCC6C9" w:rsidR="00A015AA" w:rsidRDefault="00A015AA" w:rsidP="00917DC2">
      <w:pPr>
        <w:rPr>
          <w:rFonts w:ascii="Open Sans" w:hAnsi="Open Sans" w:cs="Open Sans"/>
          <w:b/>
          <w:bCs/>
          <w:szCs w:val="24"/>
        </w:rPr>
      </w:pPr>
      <w:r>
        <w:rPr>
          <w:rFonts w:ascii="Open Sans" w:hAnsi="Open Sans" w:cs="Open Sans"/>
          <w:b/>
          <w:bCs/>
          <w:szCs w:val="24"/>
        </w:rPr>
        <w:lastRenderedPageBreak/>
        <w:t>Areas to address before next review:</w:t>
      </w:r>
    </w:p>
    <w:p w14:paraId="6DC2E788" w14:textId="6939366D" w:rsidR="00A015AA" w:rsidRDefault="00A015AA" w:rsidP="00917DC2">
      <w:pPr>
        <w:rPr>
          <w:rFonts w:ascii="Open Sans" w:hAnsi="Open Sans" w:cs="Open Sans"/>
          <w:b/>
          <w:bCs/>
          <w:szCs w:val="24"/>
        </w:rPr>
      </w:pPr>
    </w:p>
    <w:p w14:paraId="419D02E1" w14:textId="3F8458EA" w:rsidR="00917DC2" w:rsidRDefault="00917DC2" w:rsidP="00917DC2">
      <w:pPr>
        <w:rPr>
          <w:rFonts w:ascii="Open Sans" w:hAnsi="Open Sans" w:cs="Open Sans"/>
          <w:szCs w:val="24"/>
        </w:rPr>
      </w:pPr>
    </w:p>
    <w:p w14:paraId="5353E76B" w14:textId="705C1D9B" w:rsidR="00917DC2" w:rsidRPr="00917DC2" w:rsidRDefault="00917DC2" w:rsidP="00917DC2">
      <w:pPr>
        <w:rPr>
          <w:rFonts w:ascii="Open Sans" w:hAnsi="Open Sans" w:cs="Open Sans"/>
          <w:b/>
          <w:bCs/>
          <w:szCs w:val="24"/>
        </w:rPr>
      </w:pPr>
      <w:r w:rsidRPr="00917DC2">
        <w:rPr>
          <w:rFonts w:ascii="Open Sans" w:hAnsi="Open Sans" w:cs="Open Sans"/>
          <w:b/>
          <w:bCs/>
          <w:szCs w:val="24"/>
        </w:rPr>
        <w:t>Pastoral Worker signature (electronic):</w:t>
      </w:r>
    </w:p>
    <w:p w14:paraId="7821BB3F" w14:textId="411946FD" w:rsidR="00917DC2" w:rsidRPr="00917DC2" w:rsidRDefault="00917DC2" w:rsidP="00917DC2">
      <w:pPr>
        <w:rPr>
          <w:rFonts w:ascii="Open Sans" w:hAnsi="Open Sans" w:cs="Open Sans"/>
          <w:b/>
          <w:bCs/>
          <w:szCs w:val="24"/>
        </w:rPr>
      </w:pPr>
    </w:p>
    <w:p w14:paraId="01C52F5B" w14:textId="18E8AAF0" w:rsidR="00917DC2" w:rsidRPr="00917DC2" w:rsidRDefault="00917DC2" w:rsidP="00917DC2">
      <w:pPr>
        <w:rPr>
          <w:rFonts w:ascii="Open Sans" w:hAnsi="Open Sans" w:cs="Open Sans"/>
          <w:b/>
          <w:bCs/>
          <w:szCs w:val="24"/>
        </w:rPr>
      </w:pPr>
      <w:r w:rsidRPr="00917DC2">
        <w:rPr>
          <w:rFonts w:ascii="Open Sans" w:hAnsi="Open Sans" w:cs="Open Sans"/>
          <w:b/>
          <w:bCs/>
          <w:szCs w:val="24"/>
        </w:rPr>
        <w:t>Incumbent signature (electronic):</w:t>
      </w:r>
    </w:p>
    <w:p w14:paraId="2A8A9708" w14:textId="21D0C73B" w:rsidR="00917DC2" w:rsidRPr="00917DC2" w:rsidRDefault="00917DC2" w:rsidP="00917DC2">
      <w:pPr>
        <w:rPr>
          <w:rFonts w:ascii="Open Sans" w:hAnsi="Open Sans" w:cs="Open Sans"/>
          <w:b/>
          <w:bCs/>
          <w:szCs w:val="24"/>
        </w:rPr>
      </w:pPr>
    </w:p>
    <w:p w14:paraId="6177D42F" w14:textId="4A7149ED" w:rsidR="00917DC2" w:rsidRDefault="00544DE5" w:rsidP="00917DC2">
      <w:pPr>
        <w:rPr>
          <w:rFonts w:ascii="Open Sans" w:hAnsi="Open Sans" w:cs="Open Sans"/>
          <w:b/>
          <w:bCs/>
          <w:szCs w:val="24"/>
        </w:rPr>
      </w:pPr>
      <w:r>
        <w:rPr>
          <w:rFonts w:ascii="Open Sans" w:hAnsi="Open Sans" w:cs="Open Sans"/>
          <w:b/>
          <w:bCs/>
          <w:szCs w:val="24"/>
        </w:rPr>
        <w:t>Proposed date</w:t>
      </w:r>
      <w:r w:rsidR="00917DC2" w:rsidRPr="00917DC2">
        <w:rPr>
          <w:rFonts w:ascii="Open Sans" w:hAnsi="Open Sans" w:cs="Open Sans"/>
          <w:b/>
          <w:bCs/>
          <w:szCs w:val="24"/>
        </w:rPr>
        <w:t xml:space="preserve"> </w:t>
      </w:r>
      <w:r w:rsidR="003222C2">
        <w:rPr>
          <w:rFonts w:ascii="Open Sans" w:hAnsi="Open Sans" w:cs="Open Sans"/>
          <w:b/>
          <w:bCs/>
          <w:szCs w:val="24"/>
        </w:rPr>
        <w:t>to review this agreement</w:t>
      </w:r>
      <w:r w:rsidR="00917DC2" w:rsidRPr="00917DC2">
        <w:rPr>
          <w:rFonts w:ascii="Open Sans" w:hAnsi="Open Sans" w:cs="Open Sans"/>
          <w:b/>
          <w:bCs/>
          <w:szCs w:val="24"/>
        </w:rPr>
        <w:t>:</w:t>
      </w:r>
    </w:p>
    <w:p w14:paraId="60206F03" w14:textId="272DF648" w:rsidR="00917DC2" w:rsidRDefault="00917DC2" w:rsidP="00917DC2">
      <w:pPr>
        <w:jc w:val="center"/>
        <w:rPr>
          <w:rFonts w:ascii="Open Sans" w:hAnsi="Open Sans" w:cs="Open Sans"/>
          <w:b/>
          <w:bCs/>
          <w:sz w:val="36"/>
          <w:szCs w:val="36"/>
        </w:rPr>
      </w:pPr>
    </w:p>
    <w:sectPr w:rsidR="00917DC2" w:rsidSect="00BC2D20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CF"/>
    <w:rsid w:val="00107E19"/>
    <w:rsid w:val="00243325"/>
    <w:rsid w:val="003222C2"/>
    <w:rsid w:val="003413D5"/>
    <w:rsid w:val="0046669B"/>
    <w:rsid w:val="00544DE5"/>
    <w:rsid w:val="005D17CF"/>
    <w:rsid w:val="008774AC"/>
    <w:rsid w:val="00917DC2"/>
    <w:rsid w:val="009B2ACE"/>
    <w:rsid w:val="00A015AA"/>
    <w:rsid w:val="00A24734"/>
    <w:rsid w:val="00AE0C81"/>
    <w:rsid w:val="00BC2D20"/>
    <w:rsid w:val="00D138FB"/>
    <w:rsid w:val="00DC7C1E"/>
    <w:rsid w:val="00DD0AF1"/>
    <w:rsid w:val="00E9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F979B"/>
  <w15:chartTrackingRefBased/>
  <w15:docId w15:val="{F1DBB58A-6B92-43A5-BCD8-91F0FF5B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7CF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5D17CF"/>
    <w:pPr>
      <w:overflowPunct w:val="0"/>
      <w:autoSpaceDE w:val="0"/>
      <w:autoSpaceDN w:val="0"/>
      <w:adjustRightInd w:val="0"/>
      <w:textAlignment w:val="baseline"/>
    </w:pPr>
  </w:style>
  <w:style w:type="table" w:styleId="TableGrid">
    <w:name w:val="Table Grid"/>
    <w:basedOn w:val="TableNormal"/>
    <w:uiPriority w:val="59"/>
    <w:rsid w:val="00243325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1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95A3C43F5B24CA7A3910AB96D8C65" ma:contentTypeVersion="16" ma:contentTypeDescription="Create a new document." ma:contentTypeScope="" ma:versionID="9c9e151a75cf7040de2add75996bedab">
  <xsd:schema xmlns:xsd="http://www.w3.org/2001/XMLSchema" xmlns:xs="http://www.w3.org/2001/XMLSchema" xmlns:p="http://schemas.microsoft.com/office/2006/metadata/properties" xmlns:ns2="cbece454-a778-47cc-a7f7-382bb0ec8970" xmlns:ns3="32dece7c-9979-4065-97ac-942dbba1439a" targetNamespace="http://schemas.microsoft.com/office/2006/metadata/properties" ma:root="true" ma:fieldsID="114179132650e50f0e6bc297c4fba569" ns2:_="" ns3:_="">
    <xsd:import namespace="cbece454-a778-47cc-a7f7-382bb0ec8970"/>
    <xsd:import namespace="32dece7c-9979-4065-97ac-942dbba14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e454-a778-47cc-a7f7-382bb0ec8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ece7c-9979-4065-97ac-942dbba1439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2080534-b89b-4783-9185-2536bcbe475e}" ma:internalName="TaxCatchAll" ma:showField="CatchAllData" ma:web="32dece7c-9979-4065-97ac-942dbba14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8A8FA7-E6EC-438A-AB0D-4734F913F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D7C114-6D1B-465A-B332-BD403D70B8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Jenny Bridgman</cp:lastModifiedBy>
  <cp:revision>14</cp:revision>
  <dcterms:created xsi:type="dcterms:W3CDTF">2022-02-08T20:29:00Z</dcterms:created>
  <dcterms:modified xsi:type="dcterms:W3CDTF">2022-12-07T12:28:00Z</dcterms:modified>
</cp:coreProperties>
</file>