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05AA" w14:textId="13C0FDCC" w:rsidR="00981AA6" w:rsidRPr="00B3332A" w:rsidRDefault="00501471" w:rsidP="006A309C">
      <w:pPr>
        <w:spacing w:after="0" w:line="240" w:lineRule="auto"/>
        <w:rPr>
          <w:rFonts w:ascii="Open Sans" w:hAnsi="Open Sans" w:cs="Open Sans"/>
          <w:b/>
          <w:sz w:val="28"/>
          <w:szCs w:val="28"/>
        </w:rPr>
      </w:pPr>
      <w:bookmarkStart w:id="0" w:name="_Hlk94012044"/>
      <w:r w:rsidRPr="00D9665E">
        <w:rPr>
          <w:b/>
          <w:bCs/>
          <w:noProof/>
        </w:rPr>
        <w:drawing>
          <wp:anchor distT="0" distB="0" distL="114300" distR="114300" simplePos="0" relativeHeight="251661312" behindDoc="0" locked="0" layoutInCell="1" allowOverlap="1" wp14:anchorId="6F6570D9" wp14:editId="55693877">
            <wp:simplePos x="0" y="0"/>
            <wp:positionH relativeFrom="margin">
              <wp:posOffset>5107305</wp:posOffset>
            </wp:positionH>
            <wp:positionV relativeFrom="page">
              <wp:posOffset>228600</wp:posOffset>
            </wp:positionV>
            <wp:extent cx="1616400" cy="608400"/>
            <wp:effectExtent l="0" t="0" r="3175" b="1270"/>
            <wp:wrapSquare wrapText="bothSides"/>
            <wp:docPr id="1" name="Picture 1"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ster Diocese logo | A place of Worship where all are welcom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2862" w:rsidRPr="00D9665E">
        <w:rPr>
          <w:b/>
          <w:bCs/>
          <w:noProof/>
        </w:rPr>
        <w:drawing>
          <wp:anchor distT="0" distB="0" distL="114300" distR="114300" simplePos="0" relativeHeight="251659264" behindDoc="0" locked="0" layoutInCell="1" allowOverlap="1" wp14:anchorId="3B3F35BE" wp14:editId="4D53E852">
            <wp:simplePos x="0" y="0"/>
            <wp:positionH relativeFrom="column">
              <wp:posOffset>7800975</wp:posOffset>
            </wp:positionH>
            <wp:positionV relativeFrom="topMargin">
              <wp:posOffset>297180</wp:posOffset>
            </wp:positionV>
            <wp:extent cx="1616400" cy="608400"/>
            <wp:effectExtent l="0" t="0" r="3175" b="127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ster Diocese logo | A place of Worship where all are welcom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09C" w:rsidRPr="00B3332A">
        <w:rPr>
          <w:rFonts w:ascii="Open Sans" w:hAnsi="Open Sans" w:cs="Open Sans"/>
          <w:b/>
          <w:sz w:val="28"/>
          <w:szCs w:val="28"/>
        </w:rPr>
        <w:t xml:space="preserve">Diocese of Chester </w:t>
      </w:r>
      <w:r w:rsidR="00981AA6" w:rsidRPr="00B3332A">
        <w:rPr>
          <w:rFonts w:ascii="Open Sans" w:hAnsi="Open Sans" w:cs="Open Sans"/>
          <w:b/>
          <w:sz w:val="28"/>
          <w:szCs w:val="28"/>
        </w:rPr>
        <w:t>IM</w:t>
      </w:r>
      <w:r w:rsidR="00BF542D" w:rsidRPr="00B3332A">
        <w:rPr>
          <w:rFonts w:ascii="Open Sans" w:hAnsi="Open Sans" w:cs="Open Sans"/>
          <w:b/>
          <w:sz w:val="28"/>
          <w:szCs w:val="28"/>
        </w:rPr>
        <w:t>E</w:t>
      </w:r>
      <w:r w:rsidR="00981AA6" w:rsidRPr="00B3332A">
        <w:rPr>
          <w:rFonts w:ascii="Open Sans" w:hAnsi="Open Sans" w:cs="Open Sans"/>
          <w:b/>
          <w:sz w:val="28"/>
          <w:szCs w:val="28"/>
        </w:rPr>
        <w:t xml:space="preserve"> </w:t>
      </w:r>
      <w:r w:rsidR="006A309C" w:rsidRPr="00B3332A">
        <w:rPr>
          <w:rFonts w:ascii="Open Sans" w:hAnsi="Open Sans" w:cs="Open Sans"/>
          <w:b/>
          <w:sz w:val="28"/>
          <w:szCs w:val="28"/>
        </w:rPr>
        <w:t xml:space="preserve">2 </w:t>
      </w:r>
      <w:r w:rsidR="00981AA6" w:rsidRPr="00B3332A">
        <w:rPr>
          <w:rFonts w:ascii="Open Sans" w:hAnsi="Open Sans" w:cs="Open Sans"/>
          <w:b/>
          <w:sz w:val="28"/>
          <w:szCs w:val="28"/>
        </w:rPr>
        <w:t>Learning</w:t>
      </w:r>
      <w:r w:rsidR="006A309C" w:rsidRPr="00B3332A">
        <w:rPr>
          <w:rFonts w:ascii="Open Sans" w:hAnsi="Open Sans" w:cs="Open Sans"/>
          <w:b/>
          <w:sz w:val="28"/>
          <w:szCs w:val="28"/>
        </w:rPr>
        <w:t xml:space="preserve"> Outcomes Record</w:t>
      </w:r>
    </w:p>
    <w:p w14:paraId="45A08CA5" w14:textId="752442AC" w:rsidR="006A309C" w:rsidRPr="00B3332A" w:rsidRDefault="006A309C" w:rsidP="006A309C">
      <w:pPr>
        <w:spacing w:after="0" w:line="240" w:lineRule="auto"/>
        <w:rPr>
          <w:rFonts w:ascii="Open Sans" w:hAnsi="Open Sans" w:cs="Open Sans"/>
          <w:b/>
        </w:rPr>
      </w:pPr>
    </w:p>
    <w:p w14:paraId="03EE3E0C" w14:textId="13E2CAF7" w:rsidR="00981AA6" w:rsidRPr="002648C1" w:rsidRDefault="00E268E1" w:rsidP="00175A28">
      <w:pPr>
        <w:spacing w:after="0" w:line="240" w:lineRule="auto"/>
        <w:jc w:val="both"/>
        <w:rPr>
          <w:rFonts w:ascii="Open Sans" w:hAnsi="Open Sans" w:cs="Open Sans"/>
        </w:rPr>
      </w:pPr>
      <w:r w:rsidRPr="002648C1">
        <w:rPr>
          <w:rFonts w:ascii="Open Sans" w:hAnsi="Open Sans" w:cs="Open Sans"/>
        </w:rPr>
        <w:t>How to use this document:</w:t>
      </w:r>
    </w:p>
    <w:p w14:paraId="6AC553D0" w14:textId="77777777" w:rsidR="006A309C" w:rsidRPr="002648C1" w:rsidRDefault="006A309C" w:rsidP="00175A28">
      <w:pPr>
        <w:spacing w:after="0" w:line="240" w:lineRule="auto"/>
        <w:jc w:val="both"/>
        <w:rPr>
          <w:rFonts w:ascii="Open Sans" w:hAnsi="Open Sans" w:cs="Open Sans"/>
        </w:rPr>
      </w:pPr>
    </w:p>
    <w:p w14:paraId="7F490D6D" w14:textId="2D7E204C" w:rsidR="00444F63" w:rsidRDefault="006A309C" w:rsidP="00175A28">
      <w:pPr>
        <w:numPr>
          <w:ilvl w:val="0"/>
          <w:numId w:val="1"/>
        </w:numPr>
        <w:spacing w:after="0" w:line="240" w:lineRule="auto"/>
        <w:jc w:val="both"/>
        <w:rPr>
          <w:rFonts w:ascii="Open Sans" w:hAnsi="Open Sans" w:cs="Open Sans"/>
        </w:rPr>
      </w:pPr>
      <w:r w:rsidRPr="002648C1">
        <w:rPr>
          <w:rFonts w:ascii="Open Sans" w:hAnsi="Open Sans" w:cs="Open Sans"/>
        </w:rPr>
        <w:t>This document is based on the Formation Criteria for Ordained Ministry.</w:t>
      </w:r>
      <w:r w:rsidR="001A23F2" w:rsidRPr="002648C1">
        <w:rPr>
          <w:rFonts w:ascii="Open Sans" w:hAnsi="Open Sans" w:cs="Open Sans"/>
        </w:rPr>
        <w:t xml:space="preserve"> The Formation Criteria are fundamentally aspirational: they are goals to work and develop towards</w:t>
      </w:r>
      <w:r w:rsidR="00B3332A" w:rsidRPr="002648C1">
        <w:rPr>
          <w:rFonts w:ascii="Open Sans" w:hAnsi="Open Sans" w:cs="Open Sans"/>
        </w:rPr>
        <w:t xml:space="preserve"> over three years,</w:t>
      </w:r>
      <w:r w:rsidR="001A23F2" w:rsidRPr="002648C1">
        <w:rPr>
          <w:rFonts w:ascii="Open Sans" w:hAnsi="Open Sans" w:cs="Open Sans"/>
        </w:rPr>
        <w:t xml:space="preserve"> rather than criteria that can be ‘fully met’. </w:t>
      </w:r>
      <w:r w:rsidR="00444F63" w:rsidRPr="002648C1">
        <w:rPr>
          <w:rFonts w:ascii="Open Sans" w:hAnsi="Open Sans" w:cs="Open Sans"/>
        </w:rPr>
        <w:t>They make a distinction between</w:t>
      </w:r>
      <w:r w:rsidR="00C02930">
        <w:rPr>
          <w:rFonts w:ascii="Open Sans" w:hAnsi="Open Sans" w:cs="Open Sans"/>
        </w:rPr>
        <w:t>:</w:t>
      </w:r>
    </w:p>
    <w:p w14:paraId="5AA9D3EE" w14:textId="77777777" w:rsidR="00C02930" w:rsidRDefault="00C02930" w:rsidP="00175A28">
      <w:pPr>
        <w:spacing w:after="0" w:line="240" w:lineRule="auto"/>
        <w:ind w:left="720"/>
        <w:jc w:val="both"/>
        <w:rPr>
          <w:rFonts w:ascii="Open Sans" w:hAnsi="Open Sans" w:cs="Open Sans"/>
        </w:rPr>
      </w:pPr>
    </w:p>
    <w:p w14:paraId="390DBECB" w14:textId="008FAE7F" w:rsidR="00C02930" w:rsidRDefault="00C02930" w:rsidP="00175A28">
      <w:pPr>
        <w:numPr>
          <w:ilvl w:val="1"/>
          <w:numId w:val="1"/>
        </w:numPr>
        <w:spacing w:after="0" w:line="240" w:lineRule="auto"/>
        <w:jc w:val="both"/>
        <w:rPr>
          <w:rFonts w:ascii="Open Sans" w:hAnsi="Open Sans" w:cs="Open Sans"/>
        </w:rPr>
      </w:pPr>
      <w:r w:rsidRPr="00C02930">
        <w:rPr>
          <w:rFonts w:ascii="Open Sans" w:hAnsi="Open Sans" w:cs="Open Sans"/>
        </w:rPr>
        <w:t>Dispositions</w:t>
      </w:r>
      <w:r>
        <w:rPr>
          <w:rFonts w:ascii="Open Sans" w:hAnsi="Open Sans" w:cs="Open Sans"/>
        </w:rPr>
        <w:t xml:space="preserve"> (in </w:t>
      </w:r>
      <w:r>
        <w:rPr>
          <w:rFonts w:ascii="Open Sans" w:hAnsi="Open Sans" w:cs="Open Sans"/>
          <w:b/>
          <w:bCs/>
        </w:rPr>
        <w:t>bold</w:t>
      </w:r>
      <w:r>
        <w:rPr>
          <w:rFonts w:ascii="Open Sans" w:hAnsi="Open Sans" w:cs="Open Sans"/>
        </w:rPr>
        <w:t xml:space="preserve"> in the table): </w:t>
      </w:r>
      <w:r w:rsidRPr="00C02930">
        <w:rPr>
          <w:rFonts w:ascii="Open Sans" w:hAnsi="Open Sans" w:cs="Open Sans"/>
        </w:rPr>
        <w:t>These are related to formational learning and character development</w:t>
      </w:r>
      <w:r w:rsidR="00175A28">
        <w:rPr>
          <w:rFonts w:ascii="Open Sans" w:hAnsi="Open Sans" w:cs="Open Sans"/>
        </w:rPr>
        <w:t>. S</w:t>
      </w:r>
      <w:r w:rsidRPr="00C02930">
        <w:rPr>
          <w:rFonts w:ascii="Open Sans" w:hAnsi="Open Sans" w:cs="Open Sans"/>
        </w:rPr>
        <w:t>ometimes evidence may be more anecdotal and narrative than systematic. Dispositions are often discerned relationally and developed through a combination of learning, experience, reflection and prayer.</w:t>
      </w:r>
    </w:p>
    <w:p w14:paraId="1F2CD871" w14:textId="77777777" w:rsidR="00C02930" w:rsidRPr="00C02930" w:rsidRDefault="00C02930" w:rsidP="00175A28">
      <w:pPr>
        <w:spacing w:after="0" w:line="240" w:lineRule="auto"/>
        <w:ind w:left="1440"/>
        <w:jc w:val="both"/>
        <w:rPr>
          <w:rFonts w:ascii="Open Sans" w:hAnsi="Open Sans" w:cs="Open Sans"/>
        </w:rPr>
      </w:pPr>
    </w:p>
    <w:p w14:paraId="157215F9" w14:textId="6E12DAAC" w:rsidR="00C02930" w:rsidRPr="00C02930" w:rsidRDefault="00C02930" w:rsidP="00175A28">
      <w:pPr>
        <w:numPr>
          <w:ilvl w:val="1"/>
          <w:numId w:val="1"/>
        </w:numPr>
        <w:spacing w:after="0" w:line="240" w:lineRule="auto"/>
        <w:jc w:val="both"/>
        <w:rPr>
          <w:rFonts w:ascii="Open Sans" w:hAnsi="Open Sans" w:cs="Open Sans"/>
        </w:rPr>
      </w:pPr>
      <w:r w:rsidRPr="00C02930">
        <w:rPr>
          <w:rFonts w:ascii="Open Sans" w:hAnsi="Open Sans" w:cs="Open Sans"/>
        </w:rPr>
        <w:t>Understanding</w:t>
      </w:r>
      <w:r>
        <w:rPr>
          <w:rFonts w:ascii="Open Sans" w:hAnsi="Open Sans" w:cs="Open Sans"/>
        </w:rPr>
        <w:t xml:space="preserve">: </w:t>
      </w:r>
      <w:r w:rsidR="00175A28">
        <w:rPr>
          <w:rFonts w:ascii="Open Sans" w:hAnsi="Open Sans" w:cs="Open Sans"/>
        </w:rPr>
        <w:t>These</w:t>
      </w:r>
      <w:r w:rsidRPr="00C02930">
        <w:rPr>
          <w:rFonts w:ascii="Open Sans" w:hAnsi="Open Sans" w:cs="Open Sans"/>
        </w:rPr>
        <w:t xml:space="preserve"> are aspirational in that knowledge and understanding is never complete: </w:t>
      </w:r>
      <w:r w:rsidR="00175A28">
        <w:rPr>
          <w:rFonts w:ascii="Open Sans" w:hAnsi="Open Sans" w:cs="Open Sans"/>
        </w:rPr>
        <w:t>clergy</w:t>
      </w:r>
      <w:r w:rsidRPr="00C02930">
        <w:rPr>
          <w:rFonts w:ascii="Open Sans" w:hAnsi="Open Sans" w:cs="Open Sans"/>
        </w:rPr>
        <w:t xml:space="preserve"> will gain greater depth and breadth of understanding as they continue to pursue and reflect on lifelong learning.</w:t>
      </w:r>
    </w:p>
    <w:p w14:paraId="0F0FCB0E" w14:textId="77777777" w:rsidR="00C02930" w:rsidRDefault="00C02930" w:rsidP="00175A28">
      <w:pPr>
        <w:spacing w:after="0" w:line="240" w:lineRule="auto"/>
        <w:ind w:left="720"/>
        <w:jc w:val="both"/>
        <w:rPr>
          <w:rFonts w:ascii="Open Sans" w:hAnsi="Open Sans" w:cs="Open Sans"/>
        </w:rPr>
      </w:pPr>
    </w:p>
    <w:p w14:paraId="20984A5A" w14:textId="769B4316" w:rsidR="00C02930" w:rsidRPr="00C02930" w:rsidRDefault="00C02930" w:rsidP="00175A28">
      <w:pPr>
        <w:numPr>
          <w:ilvl w:val="1"/>
          <w:numId w:val="1"/>
        </w:numPr>
        <w:spacing w:after="0" w:line="240" w:lineRule="auto"/>
        <w:jc w:val="both"/>
        <w:rPr>
          <w:rFonts w:ascii="Open Sans" w:hAnsi="Open Sans" w:cs="Open Sans"/>
        </w:rPr>
      </w:pPr>
      <w:r w:rsidRPr="00C02930">
        <w:rPr>
          <w:rFonts w:ascii="Open Sans" w:hAnsi="Open Sans" w:cs="Open Sans"/>
        </w:rPr>
        <w:t>Skills:</w:t>
      </w:r>
      <w:r w:rsidR="00175A28">
        <w:rPr>
          <w:rFonts w:ascii="Open Sans" w:hAnsi="Open Sans" w:cs="Open Sans"/>
        </w:rPr>
        <w:t xml:space="preserve"> While skil</w:t>
      </w:r>
      <w:r w:rsidRPr="00C02930">
        <w:rPr>
          <w:rFonts w:ascii="Open Sans" w:hAnsi="Open Sans" w:cs="Open Sans"/>
        </w:rPr>
        <w:t>ls and abilities reflect competence, they, too are aspirational: greater fluency will be achieved over time through the experience of exercising ordained ministry in a reflective mode.</w:t>
      </w:r>
    </w:p>
    <w:p w14:paraId="5E0D06C2" w14:textId="77777777" w:rsidR="00444F63" w:rsidRPr="002648C1" w:rsidRDefault="00444F63" w:rsidP="00175A28">
      <w:pPr>
        <w:spacing w:after="0" w:line="240" w:lineRule="auto"/>
        <w:ind w:left="720"/>
        <w:jc w:val="both"/>
        <w:rPr>
          <w:rFonts w:ascii="Open Sans" w:hAnsi="Open Sans" w:cs="Open Sans"/>
        </w:rPr>
      </w:pPr>
    </w:p>
    <w:p w14:paraId="4331A4BF" w14:textId="1BACF8A4" w:rsidR="006A309C" w:rsidRDefault="001A23F2" w:rsidP="00175A28">
      <w:pPr>
        <w:numPr>
          <w:ilvl w:val="0"/>
          <w:numId w:val="1"/>
        </w:numPr>
        <w:spacing w:after="0" w:line="240" w:lineRule="auto"/>
        <w:jc w:val="both"/>
        <w:rPr>
          <w:rFonts w:ascii="Open Sans" w:hAnsi="Open Sans" w:cs="Open Sans"/>
        </w:rPr>
      </w:pPr>
      <w:r w:rsidRPr="002648C1">
        <w:rPr>
          <w:rFonts w:ascii="Open Sans" w:hAnsi="Open Sans" w:cs="Open Sans"/>
        </w:rPr>
        <w:t>In IME Phase 2 the</w:t>
      </w:r>
      <w:r w:rsidR="00444F63" w:rsidRPr="002648C1">
        <w:rPr>
          <w:rFonts w:ascii="Open Sans" w:hAnsi="Open Sans" w:cs="Open Sans"/>
        </w:rPr>
        <w:t xml:space="preserve"> Formation Criteria</w:t>
      </w:r>
      <w:r w:rsidRPr="002648C1">
        <w:rPr>
          <w:rFonts w:ascii="Open Sans" w:hAnsi="Open Sans" w:cs="Open Sans"/>
        </w:rPr>
        <w:t xml:space="preserve"> are used as a vocational tool </w:t>
      </w:r>
      <w:r w:rsidR="006A309C" w:rsidRPr="002648C1">
        <w:rPr>
          <w:rFonts w:ascii="Open Sans" w:hAnsi="Open Sans" w:cs="Open Sans"/>
        </w:rPr>
        <w:t xml:space="preserve">to discern areas of and for growth and development during curacy and to provide the grounds on which to affirm the readiness of ministers to take up </w:t>
      </w:r>
      <w:r w:rsidR="00B4760B">
        <w:rPr>
          <w:rFonts w:ascii="Open Sans" w:hAnsi="Open Sans" w:cs="Open Sans"/>
        </w:rPr>
        <w:t>future posts</w:t>
      </w:r>
      <w:r w:rsidR="006A309C" w:rsidRPr="002648C1">
        <w:rPr>
          <w:rFonts w:ascii="Open Sans" w:hAnsi="Open Sans" w:cs="Open Sans"/>
        </w:rPr>
        <w:t xml:space="preserve">. </w:t>
      </w:r>
    </w:p>
    <w:p w14:paraId="007A1CA0" w14:textId="77777777" w:rsidR="002648C1" w:rsidRPr="002648C1" w:rsidRDefault="002648C1" w:rsidP="00175A28">
      <w:pPr>
        <w:spacing w:after="0" w:line="240" w:lineRule="auto"/>
        <w:jc w:val="both"/>
        <w:rPr>
          <w:rFonts w:ascii="Open Sans" w:hAnsi="Open Sans" w:cs="Open Sans"/>
        </w:rPr>
      </w:pPr>
    </w:p>
    <w:p w14:paraId="183836A1" w14:textId="4E3FB6BD" w:rsidR="002648C1" w:rsidRDefault="002648C1" w:rsidP="00175A28">
      <w:pPr>
        <w:numPr>
          <w:ilvl w:val="0"/>
          <w:numId w:val="1"/>
        </w:numPr>
        <w:spacing w:after="0" w:line="240" w:lineRule="auto"/>
        <w:jc w:val="both"/>
        <w:rPr>
          <w:rFonts w:ascii="Open Sans" w:hAnsi="Open Sans" w:cs="Open Sans"/>
        </w:rPr>
      </w:pPr>
      <w:r w:rsidRPr="002648C1">
        <w:rPr>
          <w:rFonts w:ascii="Open Sans" w:hAnsi="Open Sans" w:cs="Open Sans"/>
        </w:rPr>
        <w:t xml:space="preserve">The additional </w:t>
      </w:r>
      <w:r>
        <w:rPr>
          <w:rFonts w:ascii="Open Sans" w:hAnsi="Open Sans" w:cs="Open Sans"/>
        </w:rPr>
        <w:t>r</w:t>
      </w:r>
      <w:r w:rsidRPr="002648C1">
        <w:rPr>
          <w:rFonts w:ascii="Open Sans" w:hAnsi="Open Sans" w:cs="Open Sans"/>
        </w:rPr>
        <w:t>equire</w:t>
      </w:r>
      <w:r>
        <w:rPr>
          <w:rFonts w:ascii="Open Sans" w:hAnsi="Open Sans" w:cs="Open Sans"/>
        </w:rPr>
        <w:t>ments</w:t>
      </w:r>
      <w:r w:rsidRPr="002648C1">
        <w:rPr>
          <w:rFonts w:ascii="Open Sans" w:hAnsi="Open Sans" w:cs="Open Sans"/>
        </w:rPr>
        <w:t xml:space="preserve"> for incumbent status ministry </w:t>
      </w:r>
      <w:r w:rsidR="009579F3">
        <w:rPr>
          <w:rFonts w:ascii="Open Sans" w:hAnsi="Open Sans" w:cs="Open Sans"/>
        </w:rPr>
        <w:t>are</w:t>
      </w:r>
      <w:r w:rsidRPr="002648C1">
        <w:rPr>
          <w:rFonts w:ascii="Open Sans" w:hAnsi="Open Sans" w:cs="Open Sans"/>
        </w:rPr>
        <w:t xml:space="preserve"> detailed </w:t>
      </w:r>
      <w:r>
        <w:rPr>
          <w:rFonts w:ascii="Open Sans" w:hAnsi="Open Sans" w:cs="Open Sans"/>
        </w:rPr>
        <w:t xml:space="preserve">in the second column </w:t>
      </w:r>
      <w:r w:rsidRPr="002648C1">
        <w:rPr>
          <w:rFonts w:ascii="Open Sans" w:hAnsi="Open Sans" w:cs="Open Sans"/>
        </w:rPr>
        <w:t>within each criteria</w:t>
      </w:r>
      <w:r>
        <w:rPr>
          <w:rFonts w:ascii="Open Sans" w:hAnsi="Open Sans" w:cs="Open Sans"/>
        </w:rPr>
        <w:t xml:space="preserve">, and </w:t>
      </w:r>
      <w:r w:rsidR="009579F3">
        <w:rPr>
          <w:rFonts w:ascii="Open Sans" w:hAnsi="Open Sans" w:cs="Open Sans"/>
        </w:rPr>
        <w:t>are</w:t>
      </w:r>
      <w:r>
        <w:rPr>
          <w:rFonts w:ascii="Open Sans" w:hAnsi="Open Sans" w:cs="Open Sans"/>
        </w:rPr>
        <w:t xml:space="preserve"> </w:t>
      </w:r>
      <w:r>
        <w:rPr>
          <w:rFonts w:ascii="Open Sans" w:hAnsi="Open Sans" w:cs="Open Sans"/>
          <w:i/>
          <w:iCs/>
        </w:rPr>
        <w:t>in addition</w:t>
      </w:r>
      <w:r>
        <w:rPr>
          <w:rFonts w:ascii="Open Sans" w:hAnsi="Open Sans" w:cs="Open Sans"/>
        </w:rPr>
        <w:t xml:space="preserve"> to th</w:t>
      </w:r>
      <w:r w:rsidR="009579F3">
        <w:rPr>
          <w:rFonts w:ascii="Open Sans" w:hAnsi="Open Sans" w:cs="Open Sans"/>
        </w:rPr>
        <w:t>ose</w:t>
      </w:r>
      <w:r>
        <w:rPr>
          <w:rFonts w:ascii="Open Sans" w:hAnsi="Open Sans" w:cs="Open Sans"/>
        </w:rPr>
        <w:t xml:space="preserve"> in the first column</w:t>
      </w:r>
      <w:r w:rsidRPr="002648C1">
        <w:rPr>
          <w:rFonts w:ascii="Open Sans" w:hAnsi="Open Sans" w:cs="Open Sans"/>
        </w:rPr>
        <w:t>.</w:t>
      </w:r>
    </w:p>
    <w:p w14:paraId="579C7235" w14:textId="77777777" w:rsidR="00B4760B" w:rsidRDefault="00B4760B" w:rsidP="00B4760B">
      <w:pPr>
        <w:pStyle w:val="ListParagraph"/>
        <w:rPr>
          <w:rFonts w:ascii="Open Sans" w:hAnsi="Open Sans" w:cs="Open Sans"/>
        </w:rPr>
      </w:pPr>
    </w:p>
    <w:p w14:paraId="7D524134" w14:textId="277F432A" w:rsidR="00B4760B" w:rsidRPr="00B4760B" w:rsidRDefault="00B4760B" w:rsidP="00B4760B">
      <w:pPr>
        <w:spacing w:after="0" w:line="240" w:lineRule="auto"/>
        <w:jc w:val="both"/>
        <w:rPr>
          <w:rFonts w:ascii="Open Sans" w:hAnsi="Open Sans" w:cs="Open Sans"/>
          <w:b/>
          <w:bCs/>
        </w:rPr>
      </w:pPr>
      <w:r>
        <w:rPr>
          <w:rFonts w:ascii="Open Sans" w:hAnsi="Open Sans" w:cs="Open Sans"/>
          <w:b/>
          <w:bCs/>
        </w:rPr>
        <w:t>Evidencing your learning, experience and growth</w:t>
      </w:r>
    </w:p>
    <w:p w14:paraId="38EF8604" w14:textId="77777777" w:rsidR="006A309C" w:rsidRPr="002648C1" w:rsidRDefault="006A309C" w:rsidP="00175A28">
      <w:pPr>
        <w:spacing w:after="0" w:line="240" w:lineRule="auto"/>
        <w:ind w:left="720"/>
        <w:jc w:val="both"/>
        <w:rPr>
          <w:rFonts w:ascii="Open Sans" w:hAnsi="Open Sans" w:cs="Open Sans"/>
        </w:rPr>
      </w:pPr>
    </w:p>
    <w:p w14:paraId="0AB2C8C9" w14:textId="77777777" w:rsidR="00B4760B" w:rsidRPr="00B4760B" w:rsidRDefault="00B4760B" w:rsidP="00B4760B">
      <w:pPr>
        <w:pStyle w:val="ListParagraph"/>
        <w:numPr>
          <w:ilvl w:val="0"/>
          <w:numId w:val="1"/>
        </w:numPr>
        <w:spacing w:after="0" w:line="240" w:lineRule="auto"/>
        <w:jc w:val="both"/>
        <w:rPr>
          <w:rFonts w:ascii="Open Sans" w:hAnsi="Open Sans" w:cs="Open Sans"/>
        </w:rPr>
      </w:pPr>
      <w:r w:rsidRPr="00B4760B">
        <w:rPr>
          <w:rFonts w:ascii="Open Sans" w:hAnsi="Open Sans" w:cs="Open Sans"/>
        </w:rPr>
        <w:t xml:space="preserve">The table on subsequent pages shows the various areas of the Formation Criteria. It offers space for you to make brief notes on your development within each of these. </w:t>
      </w:r>
    </w:p>
    <w:p w14:paraId="07CD78ED" w14:textId="77777777" w:rsidR="00B4760B" w:rsidRPr="00B4760B" w:rsidRDefault="00B4760B" w:rsidP="00B4760B">
      <w:pPr>
        <w:pStyle w:val="ListParagraph"/>
        <w:spacing w:after="0" w:line="240" w:lineRule="auto"/>
        <w:jc w:val="both"/>
        <w:rPr>
          <w:rFonts w:ascii="Open Sans" w:hAnsi="Open Sans" w:cs="Open Sans"/>
        </w:rPr>
      </w:pPr>
    </w:p>
    <w:p w14:paraId="65CF1438" w14:textId="2D60C79F" w:rsidR="00981AA6" w:rsidRPr="00B4760B" w:rsidRDefault="00B4760B" w:rsidP="00B4760B">
      <w:pPr>
        <w:pStyle w:val="ListParagraph"/>
        <w:numPr>
          <w:ilvl w:val="0"/>
          <w:numId w:val="1"/>
        </w:numPr>
        <w:spacing w:after="0" w:line="240" w:lineRule="auto"/>
        <w:jc w:val="both"/>
        <w:rPr>
          <w:rFonts w:ascii="Open Sans" w:hAnsi="Open Sans" w:cs="Open Sans"/>
        </w:rPr>
      </w:pPr>
      <w:r w:rsidRPr="00B4760B">
        <w:rPr>
          <w:rFonts w:ascii="Open Sans" w:hAnsi="Open Sans" w:cs="Open Sans"/>
        </w:rPr>
        <w:t xml:space="preserve">Alongside these notes you will need to collect a portfolio of evidence which you refer to on this document. </w:t>
      </w:r>
      <w:r>
        <w:rPr>
          <w:rFonts w:ascii="Open Sans" w:hAnsi="Open Sans" w:cs="Open Sans"/>
        </w:rPr>
        <w:t>Some</w:t>
      </w:r>
      <w:r w:rsidRPr="00B4760B">
        <w:rPr>
          <w:rFonts w:ascii="Open Sans" w:hAnsi="Open Sans" w:cs="Open Sans"/>
        </w:rPr>
        <w:t xml:space="preserve"> of this evidence </w:t>
      </w:r>
      <w:r>
        <w:rPr>
          <w:rFonts w:ascii="Open Sans" w:hAnsi="Open Sans" w:cs="Open Sans"/>
        </w:rPr>
        <w:t>may</w:t>
      </w:r>
      <w:r w:rsidRPr="00B4760B">
        <w:rPr>
          <w:rFonts w:ascii="Open Sans" w:hAnsi="Open Sans" w:cs="Open Sans"/>
        </w:rPr>
        <w:t xml:space="preserve"> be from work already done</w:t>
      </w:r>
      <w:r>
        <w:rPr>
          <w:rFonts w:ascii="Open Sans" w:hAnsi="Open Sans" w:cs="Open Sans"/>
        </w:rPr>
        <w:t xml:space="preserve"> prior to ordination</w:t>
      </w:r>
      <w:r w:rsidRPr="00B4760B">
        <w:rPr>
          <w:rFonts w:ascii="Open Sans" w:hAnsi="Open Sans" w:cs="Open Sans"/>
        </w:rPr>
        <w:t>.</w:t>
      </w:r>
      <w:r w:rsidR="00E268E1" w:rsidRPr="00B4760B">
        <w:rPr>
          <w:rFonts w:ascii="Open Sans" w:hAnsi="Open Sans" w:cs="Open Sans"/>
        </w:rPr>
        <w:br/>
      </w:r>
    </w:p>
    <w:p w14:paraId="3812B342" w14:textId="7E822D4B" w:rsidR="00981AA6" w:rsidRPr="00501471" w:rsidRDefault="00981AA6" w:rsidP="00175A28">
      <w:pPr>
        <w:numPr>
          <w:ilvl w:val="0"/>
          <w:numId w:val="1"/>
        </w:numPr>
        <w:spacing w:after="0" w:line="240" w:lineRule="auto"/>
        <w:jc w:val="both"/>
        <w:rPr>
          <w:rFonts w:ascii="Open Sans" w:hAnsi="Open Sans" w:cs="Open Sans"/>
        </w:rPr>
      </w:pPr>
      <w:r w:rsidRPr="002648C1">
        <w:rPr>
          <w:rFonts w:ascii="Open Sans" w:hAnsi="Open Sans" w:cs="Open Sans"/>
        </w:rPr>
        <w:t xml:space="preserve">Curates and training </w:t>
      </w:r>
      <w:r w:rsidR="003548BD" w:rsidRPr="002648C1">
        <w:rPr>
          <w:rFonts w:ascii="Open Sans" w:hAnsi="Open Sans" w:cs="Open Sans"/>
        </w:rPr>
        <w:t>incumbents</w:t>
      </w:r>
      <w:r w:rsidRPr="002648C1">
        <w:rPr>
          <w:rFonts w:ascii="Open Sans" w:hAnsi="Open Sans" w:cs="Open Sans"/>
        </w:rPr>
        <w:t xml:space="preserve"> should agree how often they will meet to </w:t>
      </w:r>
      <w:r w:rsidR="00B4760B">
        <w:rPr>
          <w:rFonts w:ascii="Open Sans" w:hAnsi="Open Sans" w:cs="Open Sans"/>
        </w:rPr>
        <w:t xml:space="preserve">discuss the learning plan, so that both curate and incumbent are aware of areas of experience and needs for development. </w:t>
      </w:r>
      <w:r w:rsidR="00B3332A" w:rsidRPr="002648C1">
        <w:rPr>
          <w:rFonts w:ascii="Open Sans" w:hAnsi="Open Sans" w:cs="Open Sans"/>
        </w:rPr>
        <w:t xml:space="preserve">The Ministry and Training Agreement should be updated at least every 6 months to reflect these </w:t>
      </w:r>
      <w:r w:rsidR="00B4760B">
        <w:rPr>
          <w:rFonts w:ascii="Open Sans" w:hAnsi="Open Sans" w:cs="Open Sans"/>
        </w:rPr>
        <w:t>needs</w:t>
      </w:r>
      <w:r w:rsidR="00B3332A" w:rsidRPr="002648C1">
        <w:rPr>
          <w:rFonts w:ascii="Open Sans" w:hAnsi="Open Sans" w:cs="Open Sans"/>
        </w:rPr>
        <w:t>.</w:t>
      </w:r>
      <w:r w:rsidR="00E268E1" w:rsidRPr="002648C1">
        <w:rPr>
          <w:rFonts w:ascii="Open Sans" w:hAnsi="Open Sans" w:cs="Open Sans"/>
        </w:rPr>
        <w:br/>
      </w:r>
    </w:p>
    <w:p w14:paraId="4760DBAB" w14:textId="1DED0D8E" w:rsidR="00501471" w:rsidRPr="00B4760B" w:rsidRDefault="00B4760B" w:rsidP="00E8259F">
      <w:pPr>
        <w:pStyle w:val="ListParagraph"/>
        <w:numPr>
          <w:ilvl w:val="0"/>
          <w:numId w:val="1"/>
        </w:numPr>
        <w:spacing w:after="0" w:line="240" w:lineRule="auto"/>
        <w:jc w:val="both"/>
        <w:rPr>
          <w:rFonts w:ascii="Open Sans" w:hAnsi="Open Sans" w:cs="Open Sans"/>
          <w:b/>
          <w:bCs/>
          <w:sz w:val="24"/>
          <w:szCs w:val="24"/>
        </w:rPr>
        <w:sectPr w:rsidR="00501471" w:rsidRPr="00B4760B" w:rsidSect="00501471">
          <w:pgSz w:w="11906" w:h="16838"/>
          <w:pgMar w:top="1134" w:right="1274" w:bottom="964" w:left="993" w:header="709" w:footer="709" w:gutter="0"/>
          <w:cols w:space="708"/>
          <w:docGrid w:linePitch="360"/>
        </w:sectPr>
      </w:pPr>
      <w:bookmarkStart w:id="1" w:name="_Toc260162749"/>
      <w:bookmarkEnd w:id="0"/>
      <w:r w:rsidRPr="00B4760B">
        <w:rPr>
          <w:rFonts w:ascii="Open Sans" w:hAnsi="Open Sans" w:cs="Open Sans"/>
        </w:rPr>
        <w:t xml:space="preserve">Be as creative as you like, and look for evidence as widely as you can. Please don't feel this is a 'box ticking' exercise – it is designed to give you freedom, within the framework of the Formation Criteria, to grow more fully into who you are as deacon and priest. It is fine to draw on evidence from prior to your curacy, as long as you are also able to evidence development and growth </w:t>
      </w:r>
      <w:r w:rsidRPr="00B4760B">
        <w:rPr>
          <w:rFonts w:ascii="Open Sans" w:hAnsi="Open Sans" w:cs="Open Sans"/>
          <w:i/>
          <w:iCs/>
        </w:rPr>
        <w:t>during</w:t>
      </w:r>
      <w:r w:rsidRPr="00B4760B">
        <w:rPr>
          <w:rFonts w:ascii="Open Sans" w:hAnsi="Open Sans" w:cs="Open Sans"/>
        </w:rPr>
        <w:t xml:space="preserve"> curacy, as well as to identify areas for attention in your remaining time as curate.</w:t>
      </w:r>
      <w:r w:rsidR="00B3332A" w:rsidRPr="00B4760B">
        <w:rPr>
          <w:rFonts w:ascii="Open Sans" w:hAnsi="Open Sans" w:cs="Open Sans"/>
          <w:b/>
          <w:bCs/>
          <w:sz w:val="24"/>
          <w:szCs w:val="24"/>
        </w:rPr>
        <w:br w:type="page"/>
      </w:r>
    </w:p>
    <w:p w14:paraId="78A992C9" w14:textId="4D4CF75F" w:rsidR="00981AA6" w:rsidRPr="00B3332A" w:rsidRDefault="00981AA6" w:rsidP="00444F63">
      <w:pPr>
        <w:rPr>
          <w:rFonts w:ascii="Open Sans" w:hAnsi="Open Sans" w:cs="Open Sans"/>
          <w:b/>
          <w:bCs/>
          <w:sz w:val="24"/>
          <w:szCs w:val="24"/>
        </w:rPr>
      </w:pPr>
      <w:r w:rsidRPr="00B3332A">
        <w:rPr>
          <w:rFonts w:ascii="Open Sans" w:hAnsi="Open Sans" w:cs="Open Sans"/>
          <w:b/>
          <w:bCs/>
          <w:sz w:val="24"/>
          <w:szCs w:val="24"/>
        </w:rPr>
        <w:lastRenderedPageBreak/>
        <w:t>A. CHRISTIAN TRADITION, FAITH AND LIFE</w:t>
      </w:r>
      <w:bookmarkEnd w:id="1"/>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110"/>
        <w:gridCol w:w="2977"/>
        <w:gridCol w:w="7544"/>
      </w:tblGrid>
      <w:tr w:rsidR="009579F3" w:rsidRPr="00B3332A" w14:paraId="3E8423E2" w14:textId="77777777" w:rsidTr="00CF09E3">
        <w:tc>
          <w:tcPr>
            <w:tcW w:w="534" w:type="dxa"/>
            <w:shd w:val="clear" w:color="auto" w:fill="auto"/>
          </w:tcPr>
          <w:p w14:paraId="1C712A46" w14:textId="77777777" w:rsidR="009579F3" w:rsidRPr="00B3332A" w:rsidRDefault="009579F3" w:rsidP="006E2BD4">
            <w:pPr>
              <w:tabs>
                <w:tab w:val="left" w:pos="2580"/>
              </w:tabs>
              <w:rPr>
                <w:rFonts w:ascii="Open Sans" w:hAnsi="Open Sans" w:cs="Open Sans"/>
                <w:b/>
                <w:sz w:val="20"/>
                <w:szCs w:val="20"/>
              </w:rPr>
            </w:pPr>
          </w:p>
        </w:tc>
        <w:tc>
          <w:tcPr>
            <w:tcW w:w="4110" w:type="dxa"/>
            <w:shd w:val="clear" w:color="auto" w:fill="auto"/>
          </w:tcPr>
          <w:p w14:paraId="3C6F7FA5" w14:textId="34C44D99" w:rsidR="009579F3" w:rsidRPr="00B3332A" w:rsidRDefault="009579F3" w:rsidP="006E2BD4">
            <w:pPr>
              <w:tabs>
                <w:tab w:val="left" w:pos="2580"/>
              </w:tabs>
              <w:rPr>
                <w:rFonts w:ascii="Open Sans" w:hAnsi="Open Sans" w:cs="Open Sans"/>
                <w:sz w:val="20"/>
                <w:szCs w:val="20"/>
              </w:rPr>
            </w:pPr>
            <w:r w:rsidRPr="00B3332A">
              <w:rPr>
                <w:rFonts w:ascii="Open Sans" w:hAnsi="Open Sans" w:cs="Open Sans"/>
                <w:sz w:val="20"/>
                <w:szCs w:val="20"/>
              </w:rPr>
              <w:t>AT THE END OF IME PHASE 2</w:t>
            </w:r>
            <w:r w:rsidRPr="00B3332A">
              <w:rPr>
                <w:rFonts w:ascii="Open Sans" w:hAnsi="Open Sans" w:cs="Open Sans"/>
                <w:sz w:val="20"/>
                <w:szCs w:val="20"/>
              </w:rPr>
              <w:br/>
            </w:r>
            <w:r w:rsidRPr="00B3332A">
              <w:rPr>
                <w:rFonts w:ascii="Open Sans" w:hAnsi="Open Sans" w:cs="Open Sans"/>
                <w:b/>
                <w:bCs/>
                <w:sz w:val="20"/>
                <w:szCs w:val="20"/>
              </w:rPr>
              <w:t>(ASSISTANT STATUS)</w:t>
            </w:r>
          </w:p>
        </w:tc>
        <w:tc>
          <w:tcPr>
            <w:tcW w:w="2977" w:type="dxa"/>
            <w:shd w:val="clear" w:color="auto" w:fill="auto"/>
          </w:tcPr>
          <w:p w14:paraId="1C80A9F8" w14:textId="1A665220" w:rsidR="009579F3" w:rsidRPr="00B3332A" w:rsidRDefault="009579F3" w:rsidP="006E2BD4">
            <w:pPr>
              <w:tabs>
                <w:tab w:val="left" w:pos="2580"/>
              </w:tabs>
              <w:rPr>
                <w:rFonts w:ascii="Open Sans" w:hAnsi="Open Sans" w:cs="Open Sans"/>
                <w:sz w:val="20"/>
                <w:szCs w:val="20"/>
              </w:rPr>
            </w:pPr>
            <w:r w:rsidRPr="00B3332A">
              <w:rPr>
                <w:rFonts w:ascii="Open Sans" w:hAnsi="Open Sans" w:cs="Open Sans"/>
                <w:sz w:val="20"/>
                <w:szCs w:val="20"/>
              </w:rPr>
              <w:t xml:space="preserve">POST OF RESPONSIBILITY </w:t>
            </w:r>
            <w:r w:rsidRPr="00B3332A">
              <w:rPr>
                <w:rFonts w:ascii="Open Sans" w:hAnsi="Open Sans" w:cs="Open Sans"/>
                <w:b/>
                <w:bCs/>
                <w:sz w:val="20"/>
                <w:szCs w:val="20"/>
              </w:rPr>
              <w:t>(INCUMBENT STATUS)</w:t>
            </w:r>
          </w:p>
        </w:tc>
        <w:tc>
          <w:tcPr>
            <w:tcW w:w="7544" w:type="dxa"/>
            <w:shd w:val="clear" w:color="auto" w:fill="auto"/>
          </w:tcPr>
          <w:p w14:paraId="465B7AD5" w14:textId="42FECF89" w:rsidR="009579F3" w:rsidRPr="00C02930" w:rsidRDefault="009579F3" w:rsidP="009579F3">
            <w:pPr>
              <w:tabs>
                <w:tab w:val="left" w:pos="2580"/>
              </w:tabs>
              <w:spacing w:after="0"/>
              <w:rPr>
                <w:rFonts w:ascii="Open Sans" w:hAnsi="Open Sans" w:cs="Open Sans"/>
                <w:bCs/>
                <w:sz w:val="20"/>
                <w:szCs w:val="20"/>
              </w:rPr>
            </w:pPr>
            <w:r w:rsidRPr="00C02930">
              <w:rPr>
                <w:rFonts w:ascii="Open Sans" w:hAnsi="Open Sans" w:cs="Open Sans"/>
                <w:bCs/>
                <w:sz w:val="20"/>
                <w:szCs w:val="20"/>
              </w:rPr>
              <w:t>What prior experience helps you to meet this criteria?</w:t>
            </w:r>
            <w:r w:rsidRPr="00C02930">
              <w:rPr>
                <w:rFonts w:ascii="Open Sans" w:hAnsi="Open Sans" w:cs="Open Sans"/>
                <w:bCs/>
                <w:sz w:val="20"/>
                <w:szCs w:val="20"/>
              </w:rPr>
              <w:br/>
              <w:t>What further experience do you need?</w:t>
            </w:r>
            <w:r w:rsidRPr="00C02930">
              <w:rPr>
                <w:rFonts w:ascii="Open Sans" w:hAnsi="Open Sans" w:cs="Open Sans"/>
                <w:bCs/>
                <w:sz w:val="20"/>
                <w:szCs w:val="20"/>
              </w:rPr>
              <w:br/>
              <w:t>How will you evidence and reflect on this criteria within your portfolio?</w:t>
            </w:r>
          </w:p>
        </w:tc>
      </w:tr>
      <w:tr w:rsidR="009579F3" w:rsidRPr="00B3332A" w14:paraId="295EB7F4" w14:textId="77777777" w:rsidTr="00CF09E3">
        <w:trPr>
          <w:trHeight w:val="1536"/>
        </w:trPr>
        <w:tc>
          <w:tcPr>
            <w:tcW w:w="534" w:type="dxa"/>
            <w:vMerge w:val="restart"/>
            <w:shd w:val="clear" w:color="auto" w:fill="auto"/>
          </w:tcPr>
          <w:p w14:paraId="6E615B28" w14:textId="62DBD407" w:rsidR="009579F3" w:rsidRPr="00B3332A" w:rsidRDefault="009579F3" w:rsidP="006E2BD4">
            <w:pPr>
              <w:tabs>
                <w:tab w:val="left" w:pos="2580"/>
              </w:tabs>
              <w:rPr>
                <w:rFonts w:ascii="Open Sans" w:hAnsi="Open Sans" w:cs="Open Sans"/>
                <w:b/>
                <w:sz w:val="20"/>
                <w:szCs w:val="20"/>
              </w:rPr>
            </w:pPr>
            <w:r w:rsidRPr="00B3332A">
              <w:rPr>
                <w:rFonts w:ascii="Open Sans" w:hAnsi="Open Sans" w:cs="Open Sans"/>
                <w:b/>
                <w:sz w:val="20"/>
                <w:szCs w:val="20"/>
              </w:rPr>
              <w:t>1</w:t>
            </w:r>
          </w:p>
          <w:p w14:paraId="27F3075E" w14:textId="77777777" w:rsidR="009579F3" w:rsidRPr="00B3332A" w:rsidRDefault="009579F3" w:rsidP="006E2BD4">
            <w:pPr>
              <w:tabs>
                <w:tab w:val="left" w:pos="2580"/>
              </w:tabs>
              <w:rPr>
                <w:rFonts w:ascii="Open Sans" w:hAnsi="Open Sans" w:cs="Open Sans"/>
                <w:b/>
                <w:sz w:val="20"/>
                <w:szCs w:val="20"/>
              </w:rPr>
            </w:pPr>
          </w:p>
          <w:p w14:paraId="316E621D" w14:textId="77777777" w:rsidR="009579F3" w:rsidRPr="00B3332A" w:rsidRDefault="009579F3" w:rsidP="006E2BD4">
            <w:pPr>
              <w:tabs>
                <w:tab w:val="left" w:pos="2580"/>
              </w:tabs>
              <w:rPr>
                <w:rFonts w:ascii="Open Sans" w:hAnsi="Open Sans" w:cs="Open Sans"/>
                <w:b/>
                <w:sz w:val="20"/>
                <w:szCs w:val="20"/>
              </w:rPr>
            </w:pPr>
          </w:p>
        </w:tc>
        <w:tc>
          <w:tcPr>
            <w:tcW w:w="4110" w:type="dxa"/>
            <w:shd w:val="clear" w:color="auto" w:fill="auto"/>
          </w:tcPr>
          <w:p w14:paraId="72B6B884" w14:textId="1CBAC7D6" w:rsidR="009579F3" w:rsidRPr="00B3332A" w:rsidRDefault="009579F3"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sustain their public ministry and personal faith in Christ through study and reflection that is open to new insights. They…</w:t>
            </w:r>
          </w:p>
        </w:tc>
        <w:tc>
          <w:tcPr>
            <w:tcW w:w="2977" w:type="dxa"/>
            <w:shd w:val="clear" w:color="auto" w:fill="auto"/>
          </w:tcPr>
          <w:p w14:paraId="66D192D1" w14:textId="44912BCB" w:rsidR="009579F3" w:rsidRPr="00B3332A" w:rsidRDefault="009579F3" w:rsidP="006E2BD4">
            <w:pPr>
              <w:tabs>
                <w:tab w:val="left" w:pos="2580"/>
              </w:tabs>
              <w:rPr>
                <w:rFonts w:ascii="Open Sans" w:hAnsi="Open Sans" w:cs="Open Sans"/>
                <w:b/>
                <w:sz w:val="20"/>
                <w:szCs w:val="20"/>
              </w:rPr>
            </w:pPr>
            <w:r w:rsidRPr="00B3332A">
              <w:rPr>
                <w:rFonts w:ascii="Open Sans" w:hAnsi="Open Sans" w:cs="Open Sans"/>
                <w:b/>
                <w:sz w:val="20"/>
                <w:szCs w:val="20"/>
              </w:rPr>
              <w:t>Incumbents replenish their leadership through a life of disciplined study and reflection that is open to new insights.  They…</w:t>
            </w:r>
          </w:p>
        </w:tc>
        <w:tc>
          <w:tcPr>
            <w:tcW w:w="7544" w:type="dxa"/>
            <w:shd w:val="clear" w:color="auto" w:fill="auto"/>
          </w:tcPr>
          <w:p w14:paraId="2EAA7C64" w14:textId="78AD5AD1" w:rsidR="00C61B27" w:rsidRDefault="00C61B27" w:rsidP="00212959">
            <w:pPr>
              <w:jc w:val="both"/>
            </w:pPr>
          </w:p>
          <w:p w14:paraId="2193422F" w14:textId="77777777" w:rsidR="009579F3" w:rsidRPr="00B3332A" w:rsidRDefault="009579F3" w:rsidP="00403299">
            <w:pPr>
              <w:jc w:val="both"/>
              <w:rPr>
                <w:rFonts w:ascii="Open Sans" w:hAnsi="Open Sans" w:cs="Open Sans"/>
                <w:sz w:val="20"/>
                <w:szCs w:val="20"/>
              </w:rPr>
            </w:pPr>
          </w:p>
        </w:tc>
      </w:tr>
      <w:tr w:rsidR="009579F3" w:rsidRPr="00B3332A" w14:paraId="7CAB6C96" w14:textId="77777777" w:rsidTr="00CF09E3">
        <w:tc>
          <w:tcPr>
            <w:tcW w:w="534" w:type="dxa"/>
            <w:vMerge/>
            <w:shd w:val="clear" w:color="auto" w:fill="auto"/>
          </w:tcPr>
          <w:p w14:paraId="31C3CBEE" w14:textId="77777777" w:rsidR="009579F3" w:rsidRPr="00B3332A" w:rsidRDefault="009579F3" w:rsidP="006E2BD4">
            <w:pPr>
              <w:tabs>
                <w:tab w:val="left" w:pos="2580"/>
              </w:tabs>
              <w:rPr>
                <w:rFonts w:ascii="Open Sans" w:hAnsi="Open Sans" w:cs="Open Sans"/>
                <w:b/>
                <w:sz w:val="20"/>
                <w:szCs w:val="20"/>
              </w:rPr>
            </w:pPr>
          </w:p>
        </w:tc>
        <w:tc>
          <w:tcPr>
            <w:tcW w:w="4110" w:type="dxa"/>
            <w:shd w:val="clear" w:color="auto" w:fill="auto"/>
          </w:tcPr>
          <w:p w14:paraId="3F733D75" w14:textId="77777777" w:rsidR="009579F3" w:rsidRPr="00B3332A" w:rsidRDefault="009579F3" w:rsidP="006E2BD4">
            <w:pPr>
              <w:tabs>
                <w:tab w:val="left" w:pos="2580"/>
              </w:tabs>
              <w:rPr>
                <w:rFonts w:ascii="Open Sans" w:hAnsi="Open Sans" w:cs="Open Sans"/>
                <w:sz w:val="20"/>
                <w:szCs w:val="20"/>
              </w:rPr>
            </w:pPr>
            <w:r w:rsidRPr="00B3332A">
              <w:rPr>
                <w:rFonts w:ascii="Open Sans" w:hAnsi="Open Sans" w:cs="Open Sans"/>
                <w:sz w:val="20"/>
                <w:szCs w:val="20"/>
              </w:rPr>
              <w:t>understand the Bible as text and as holy Scripture for the church and the world through regular critical engagement with Old and New Testament texts and issues relating to their interpretation.</w:t>
            </w:r>
          </w:p>
        </w:tc>
        <w:tc>
          <w:tcPr>
            <w:tcW w:w="2977" w:type="dxa"/>
            <w:shd w:val="clear" w:color="auto" w:fill="D9D9D9" w:themeFill="background1" w:themeFillShade="D9"/>
          </w:tcPr>
          <w:p w14:paraId="43097CBB" w14:textId="77777777" w:rsidR="009579F3" w:rsidRPr="00B3332A" w:rsidRDefault="009579F3" w:rsidP="006E2BD4">
            <w:pPr>
              <w:tabs>
                <w:tab w:val="left" w:pos="2580"/>
              </w:tabs>
              <w:rPr>
                <w:rFonts w:ascii="Open Sans" w:hAnsi="Open Sans" w:cs="Open Sans"/>
                <w:sz w:val="20"/>
                <w:szCs w:val="20"/>
              </w:rPr>
            </w:pPr>
          </w:p>
        </w:tc>
        <w:tc>
          <w:tcPr>
            <w:tcW w:w="7544" w:type="dxa"/>
            <w:shd w:val="clear" w:color="auto" w:fill="auto"/>
          </w:tcPr>
          <w:p w14:paraId="712FC8EF" w14:textId="77777777" w:rsidR="009579F3" w:rsidRDefault="009579F3" w:rsidP="006E2BD4">
            <w:pPr>
              <w:tabs>
                <w:tab w:val="left" w:pos="2580"/>
              </w:tabs>
              <w:rPr>
                <w:rFonts w:ascii="Open Sans" w:hAnsi="Open Sans" w:cs="Open Sans"/>
                <w:sz w:val="20"/>
                <w:szCs w:val="20"/>
              </w:rPr>
            </w:pPr>
          </w:p>
          <w:p w14:paraId="17F8F37F" w14:textId="77777777" w:rsidR="00C61B27" w:rsidRDefault="00C61B27" w:rsidP="006E2BD4">
            <w:pPr>
              <w:tabs>
                <w:tab w:val="left" w:pos="2580"/>
              </w:tabs>
              <w:rPr>
                <w:rFonts w:ascii="Open Sans" w:hAnsi="Open Sans" w:cs="Open Sans"/>
                <w:sz w:val="20"/>
                <w:szCs w:val="20"/>
              </w:rPr>
            </w:pPr>
          </w:p>
          <w:p w14:paraId="10A09CC8" w14:textId="13BCB774" w:rsidR="00C61B27" w:rsidRPr="00B3332A" w:rsidRDefault="00C61B27" w:rsidP="006E2BD4">
            <w:pPr>
              <w:tabs>
                <w:tab w:val="left" w:pos="2580"/>
              </w:tabs>
              <w:rPr>
                <w:rFonts w:ascii="Open Sans" w:hAnsi="Open Sans" w:cs="Open Sans"/>
                <w:sz w:val="20"/>
                <w:szCs w:val="20"/>
              </w:rPr>
            </w:pPr>
          </w:p>
        </w:tc>
      </w:tr>
      <w:tr w:rsidR="009579F3" w:rsidRPr="00B3332A" w14:paraId="4B4E911C" w14:textId="77777777" w:rsidTr="00CF09E3">
        <w:tc>
          <w:tcPr>
            <w:tcW w:w="534" w:type="dxa"/>
            <w:vMerge/>
            <w:shd w:val="clear" w:color="auto" w:fill="auto"/>
          </w:tcPr>
          <w:p w14:paraId="57719EB7" w14:textId="77777777" w:rsidR="009579F3" w:rsidRPr="00B3332A" w:rsidRDefault="009579F3" w:rsidP="006E2BD4">
            <w:pPr>
              <w:tabs>
                <w:tab w:val="left" w:pos="2580"/>
              </w:tabs>
              <w:rPr>
                <w:rFonts w:ascii="Open Sans" w:hAnsi="Open Sans" w:cs="Open Sans"/>
                <w:b/>
                <w:sz w:val="20"/>
                <w:szCs w:val="20"/>
              </w:rPr>
            </w:pPr>
          </w:p>
        </w:tc>
        <w:tc>
          <w:tcPr>
            <w:tcW w:w="4110" w:type="dxa"/>
            <w:shd w:val="clear" w:color="auto" w:fill="auto"/>
          </w:tcPr>
          <w:p w14:paraId="3CE2C5CC" w14:textId="77777777" w:rsidR="009579F3" w:rsidRPr="00B3332A" w:rsidRDefault="009579F3" w:rsidP="006E2BD4">
            <w:pPr>
              <w:tabs>
                <w:tab w:val="left" w:pos="2580"/>
              </w:tabs>
              <w:rPr>
                <w:rFonts w:ascii="Open Sans" w:hAnsi="Open Sans" w:cs="Open Sans"/>
                <w:sz w:val="20"/>
                <w:szCs w:val="20"/>
              </w:rPr>
            </w:pPr>
            <w:r w:rsidRPr="00B3332A">
              <w:rPr>
                <w:rFonts w:ascii="Open Sans" w:hAnsi="Open Sans" w:cs="Open Sans"/>
                <w:sz w:val="20"/>
                <w:szCs w:val="20"/>
              </w:rPr>
              <w:t>are able to interpret Scripture in a wide range of settings, using their exegetical and hermeneutical skills to communicate clearly and accurately in ways that enable others to learn and explore.</w:t>
            </w:r>
          </w:p>
        </w:tc>
        <w:tc>
          <w:tcPr>
            <w:tcW w:w="2977" w:type="dxa"/>
            <w:shd w:val="clear" w:color="auto" w:fill="D9D9D9" w:themeFill="background1" w:themeFillShade="D9"/>
          </w:tcPr>
          <w:p w14:paraId="62CAEB7D" w14:textId="77777777" w:rsidR="009579F3" w:rsidRPr="00B3332A" w:rsidRDefault="009579F3" w:rsidP="006E2BD4">
            <w:pPr>
              <w:tabs>
                <w:tab w:val="left" w:pos="2580"/>
              </w:tabs>
              <w:rPr>
                <w:rFonts w:ascii="Open Sans" w:hAnsi="Open Sans" w:cs="Open Sans"/>
                <w:sz w:val="20"/>
                <w:szCs w:val="20"/>
              </w:rPr>
            </w:pPr>
          </w:p>
        </w:tc>
        <w:tc>
          <w:tcPr>
            <w:tcW w:w="7544" w:type="dxa"/>
            <w:shd w:val="clear" w:color="auto" w:fill="auto"/>
          </w:tcPr>
          <w:p w14:paraId="3996051A" w14:textId="77777777" w:rsidR="009579F3" w:rsidRPr="00B3332A" w:rsidRDefault="009579F3" w:rsidP="006E2BD4">
            <w:pPr>
              <w:tabs>
                <w:tab w:val="left" w:pos="2580"/>
              </w:tabs>
              <w:rPr>
                <w:rFonts w:ascii="Open Sans" w:hAnsi="Open Sans" w:cs="Open Sans"/>
                <w:sz w:val="20"/>
                <w:szCs w:val="20"/>
              </w:rPr>
            </w:pPr>
          </w:p>
        </w:tc>
      </w:tr>
      <w:tr w:rsidR="009579F3" w:rsidRPr="00B3332A" w14:paraId="5514F88C" w14:textId="77777777" w:rsidTr="00CF09E3">
        <w:tc>
          <w:tcPr>
            <w:tcW w:w="534" w:type="dxa"/>
            <w:vMerge/>
            <w:shd w:val="clear" w:color="auto" w:fill="auto"/>
          </w:tcPr>
          <w:p w14:paraId="2021B0C5" w14:textId="77777777" w:rsidR="009579F3" w:rsidRPr="00B3332A" w:rsidRDefault="009579F3" w:rsidP="006E2BD4">
            <w:pPr>
              <w:tabs>
                <w:tab w:val="left" w:pos="2580"/>
              </w:tabs>
              <w:rPr>
                <w:rFonts w:ascii="Open Sans" w:hAnsi="Open Sans" w:cs="Open Sans"/>
                <w:b/>
                <w:sz w:val="20"/>
                <w:szCs w:val="20"/>
              </w:rPr>
            </w:pPr>
          </w:p>
        </w:tc>
        <w:tc>
          <w:tcPr>
            <w:tcW w:w="4110" w:type="dxa"/>
            <w:shd w:val="clear" w:color="auto" w:fill="auto"/>
          </w:tcPr>
          <w:p w14:paraId="478747FD" w14:textId="6DF9523C" w:rsidR="009579F3" w:rsidRPr="00B3332A" w:rsidRDefault="009579F3" w:rsidP="006E2BD4">
            <w:pPr>
              <w:tabs>
                <w:tab w:val="left" w:pos="2580"/>
              </w:tabs>
              <w:rPr>
                <w:rFonts w:ascii="Open Sans" w:hAnsi="Open Sans" w:cs="Open Sans"/>
                <w:sz w:val="20"/>
                <w:szCs w:val="20"/>
              </w:rPr>
            </w:pPr>
            <w:r w:rsidRPr="00B3332A">
              <w:rPr>
                <w:rFonts w:ascii="Open Sans" w:hAnsi="Open Sans" w:cs="Open Sans"/>
                <w:sz w:val="20"/>
                <w:szCs w:val="20"/>
              </w:rPr>
              <w:t>are able to engage in independent study of Christian beliefs and practices and communicate their findings in diverse settings.</w:t>
            </w:r>
          </w:p>
        </w:tc>
        <w:tc>
          <w:tcPr>
            <w:tcW w:w="2977" w:type="dxa"/>
            <w:shd w:val="clear" w:color="auto" w:fill="D9D9D9" w:themeFill="background1" w:themeFillShade="D9"/>
          </w:tcPr>
          <w:p w14:paraId="2BE18742" w14:textId="77777777" w:rsidR="009579F3" w:rsidRPr="00B3332A" w:rsidRDefault="009579F3" w:rsidP="006E2BD4">
            <w:pPr>
              <w:tabs>
                <w:tab w:val="left" w:pos="2580"/>
              </w:tabs>
              <w:rPr>
                <w:rFonts w:ascii="Open Sans" w:hAnsi="Open Sans" w:cs="Open Sans"/>
                <w:sz w:val="20"/>
                <w:szCs w:val="20"/>
              </w:rPr>
            </w:pPr>
          </w:p>
        </w:tc>
        <w:tc>
          <w:tcPr>
            <w:tcW w:w="7544" w:type="dxa"/>
            <w:shd w:val="clear" w:color="auto" w:fill="auto"/>
          </w:tcPr>
          <w:p w14:paraId="478BB113" w14:textId="77777777" w:rsidR="009579F3" w:rsidRPr="00B3332A" w:rsidRDefault="009579F3" w:rsidP="006E2BD4">
            <w:pPr>
              <w:tabs>
                <w:tab w:val="left" w:pos="2580"/>
              </w:tabs>
              <w:rPr>
                <w:rFonts w:ascii="Open Sans" w:hAnsi="Open Sans" w:cs="Open Sans"/>
                <w:sz w:val="20"/>
                <w:szCs w:val="20"/>
              </w:rPr>
            </w:pPr>
          </w:p>
        </w:tc>
      </w:tr>
      <w:tr w:rsidR="009579F3" w:rsidRPr="00B3332A" w14:paraId="70429E31" w14:textId="77777777" w:rsidTr="00CF09E3">
        <w:trPr>
          <w:trHeight w:val="562"/>
        </w:trPr>
        <w:tc>
          <w:tcPr>
            <w:tcW w:w="534" w:type="dxa"/>
            <w:vMerge w:val="restart"/>
            <w:shd w:val="clear" w:color="auto" w:fill="auto"/>
          </w:tcPr>
          <w:p w14:paraId="208FFA1D" w14:textId="00DABEF1" w:rsidR="009579F3" w:rsidRPr="00B3332A" w:rsidRDefault="009579F3" w:rsidP="006E2BD4">
            <w:pPr>
              <w:tabs>
                <w:tab w:val="left" w:pos="2580"/>
              </w:tabs>
              <w:rPr>
                <w:rFonts w:ascii="Open Sans" w:hAnsi="Open Sans" w:cs="Open Sans"/>
                <w:b/>
                <w:sz w:val="20"/>
                <w:szCs w:val="20"/>
              </w:rPr>
            </w:pPr>
            <w:r w:rsidRPr="00B3332A">
              <w:rPr>
                <w:rFonts w:ascii="Open Sans" w:hAnsi="Open Sans" w:cs="Open Sans"/>
                <w:b/>
                <w:sz w:val="20"/>
                <w:szCs w:val="20"/>
              </w:rPr>
              <w:t>2</w:t>
            </w:r>
          </w:p>
        </w:tc>
        <w:tc>
          <w:tcPr>
            <w:tcW w:w="4110" w:type="dxa"/>
            <w:shd w:val="clear" w:color="auto" w:fill="auto"/>
          </w:tcPr>
          <w:p w14:paraId="4E7AE98D" w14:textId="30A1466B" w:rsidR="009579F3" w:rsidRPr="00B3332A" w:rsidRDefault="009579F3"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work with and value the breadth and diversity of belief and practice within the Church of England. They…</w:t>
            </w:r>
          </w:p>
        </w:tc>
        <w:tc>
          <w:tcPr>
            <w:tcW w:w="2977" w:type="dxa"/>
            <w:shd w:val="clear" w:color="auto" w:fill="D9D9D9" w:themeFill="background1" w:themeFillShade="D9"/>
          </w:tcPr>
          <w:p w14:paraId="5C5E96D8" w14:textId="77777777" w:rsidR="009579F3" w:rsidRPr="00B3332A" w:rsidRDefault="009579F3" w:rsidP="006E2BD4">
            <w:pPr>
              <w:tabs>
                <w:tab w:val="left" w:pos="2580"/>
              </w:tabs>
              <w:rPr>
                <w:rFonts w:ascii="Open Sans" w:hAnsi="Open Sans" w:cs="Open Sans"/>
                <w:sz w:val="20"/>
                <w:szCs w:val="20"/>
              </w:rPr>
            </w:pPr>
          </w:p>
        </w:tc>
        <w:tc>
          <w:tcPr>
            <w:tcW w:w="7544" w:type="dxa"/>
            <w:shd w:val="clear" w:color="auto" w:fill="auto"/>
          </w:tcPr>
          <w:p w14:paraId="2ADB15C4" w14:textId="77777777" w:rsidR="009579F3" w:rsidRPr="00B3332A" w:rsidRDefault="009579F3" w:rsidP="006E2BD4">
            <w:pPr>
              <w:tabs>
                <w:tab w:val="left" w:pos="2580"/>
              </w:tabs>
              <w:rPr>
                <w:rFonts w:ascii="Open Sans" w:hAnsi="Open Sans" w:cs="Open Sans"/>
                <w:sz w:val="20"/>
                <w:szCs w:val="20"/>
              </w:rPr>
            </w:pPr>
          </w:p>
          <w:p w14:paraId="76B3F172" w14:textId="77777777" w:rsidR="009579F3" w:rsidRPr="00B3332A" w:rsidRDefault="009579F3" w:rsidP="006E2BD4">
            <w:pPr>
              <w:tabs>
                <w:tab w:val="left" w:pos="2580"/>
              </w:tabs>
              <w:rPr>
                <w:rFonts w:ascii="Open Sans" w:hAnsi="Open Sans" w:cs="Open Sans"/>
                <w:sz w:val="20"/>
                <w:szCs w:val="20"/>
              </w:rPr>
            </w:pPr>
          </w:p>
        </w:tc>
      </w:tr>
      <w:tr w:rsidR="009579F3" w:rsidRPr="00B3332A" w14:paraId="385FAED0" w14:textId="77777777" w:rsidTr="00CF09E3">
        <w:tc>
          <w:tcPr>
            <w:tcW w:w="534" w:type="dxa"/>
            <w:vMerge/>
            <w:shd w:val="clear" w:color="auto" w:fill="auto"/>
          </w:tcPr>
          <w:p w14:paraId="46BBC0B3" w14:textId="77777777" w:rsidR="009579F3" w:rsidRPr="00B3332A" w:rsidRDefault="009579F3" w:rsidP="006E2BD4">
            <w:pPr>
              <w:tabs>
                <w:tab w:val="left" w:pos="2580"/>
              </w:tabs>
              <w:rPr>
                <w:rFonts w:ascii="Open Sans" w:hAnsi="Open Sans" w:cs="Open Sans"/>
                <w:b/>
                <w:sz w:val="20"/>
                <w:szCs w:val="20"/>
              </w:rPr>
            </w:pPr>
          </w:p>
        </w:tc>
        <w:tc>
          <w:tcPr>
            <w:tcW w:w="4110" w:type="dxa"/>
            <w:shd w:val="clear" w:color="auto" w:fill="auto"/>
          </w:tcPr>
          <w:p w14:paraId="2BDC7975" w14:textId="77777777" w:rsidR="009579F3" w:rsidRPr="00B3332A" w:rsidRDefault="009579F3" w:rsidP="006E2BD4">
            <w:pPr>
              <w:tabs>
                <w:tab w:val="left" w:pos="2580"/>
              </w:tabs>
              <w:rPr>
                <w:rFonts w:ascii="Open Sans" w:hAnsi="Open Sans" w:cs="Open Sans"/>
                <w:sz w:val="20"/>
                <w:szCs w:val="20"/>
              </w:rPr>
            </w:pPr>
            <w:r w:rsidRPr="00B3332A">
              <w:rPr>
                <w:rFonts w:ascii="Open Sans" w:hAnsi="Open Sans" w:cs="Open Sans"/>
                <w:sz w:val="20"/>
                <w:szCs w:val="20"/>
              </w:rPr>
              <w:t>are able to engage in independent study of how Christian beliefs and practices shape the moral life of individuals and communities.</w:t>
            </w:r>
          </w:p>
        </w:tc>
        <w:tc>
          <w:tcPr>
            <w:tcW w:w="2977" w:type="dxa"/>
            <w:shd w:val="clear" w:color="auto" w:fill="D9D9D9" w:themeFill="background1" w:themeFillShade="D9"/>
          </w:tcPr>
          <w:p w14:paraId="442C3C98" w14:textId="77777777" w:rsidR="009579F3" w:rsidRPr="00B3332A" w:rsidRDefault="009579F3" w:rsidP="006E2BD4">
            <w:pPr>
              <w:tabs>
                <w:tab w:val="left" w:pos="2580"/>
              </w:tabs>
              <w:rPr>
                <w:rFonts w:ascii="Open Sans" w:hAnsi="Open Sans" w:cs="Open Sans"/>
                <w:sz w:val="20"/>
                <w:szCs w:val="20"/>
              </w:rPr>
            </w:pPr>
          </w:p>
        </w:tc>
        <w:tc>
          <w:tcPr>
            <w:tcW w:w="7544" w:type="dxa"/>
            <w:shd w:val="clear" w:color="auto" w:fill="auto"/>
          </w:tcPr>
          <w:p w14:paraId="5363D7EE" w14:textId="77777777" w:rsidR="009579F3" w:rsidRPr="00B3332A" w:rsidRDefault="009579F3" w:rsidP="006E2BD4">
            <w:pPr>
              <w:tabs>
                <w:tab w:val="left" w:pos="2580"/>
              </w:tabs>
              <w:rPr>
                <w:rFonts w:ascii="Open Sans" w:hAnsi="Open Sans" w:cs="Open Sans"/>
                <w:sz w:val="20"/>
                <w:szCs w:val="20"/>
              </w:rPr>
            </w:pPr>
          </w:p>
        </w:tc>
      </w:tr>
      <w:tr w:rsidR="009579F3" w:rsidRPr="00B3332A" w14:paraId="291DD4CE" w14:textId="77777777" w:rsidTr="00CF09E3">
        <w:trPr>
          <w:trHeight w:val="103"/>
        </w:trPr>
        <w:tc>
          <w:tcPr>
            <w:tcW w:w="534" w:type="dxa"/>
            <w:vMerge/>
            <w:shd w:val="clear" w:color="auto" w:fill="auto"/>
          </w:tcPr>
          <w:p w14:paraId="49C223E0" w14:textId="77777777" w:rsidR="009579F3" w:rsidRPr="00B3332A" w:rsidRDefault="009579F3" w:rsidP="006E2BD4">
            <w:pPr>
              <w:tabs>
                <w:tab w:val="left" w:pos="2580"/>
              </w:tabs>
              <w:rPr>
                <w:rFonts w:ascii="Open Sans" w:hAnsi="Open Sans" w:cs="Open Sans"/>
                <w:b/>
                <w:sz w:val="20"/>
                <w:szCs w:val="20"/>
              </w:rPr>
            </w:pPr>
          </w:p>
        </w:tc>
        <w:tc>
          <w:tcPr>
            <w:tcW w:w="4110" w:type="dxa"/>
            <w:shd w:val="clear" w:color="auto" w:fill="auto"/>
          </w:tcPr>
          <w:p w14:paraId="37E718B3" w14:textId="77777777" w:rsidR="009579F3" w:rsidRPr="00B3332A" w:rsidRDefault="009579F3" w:rsidP="006E2BD4">
            <w:pPr>
              <w:tabs>
                <w:tab w:val="left" w:pos="2580"/>
              </w:tabs>
              <w:rPr>
                <w:rFonts w:ascii="Open Sans" w:hAnsi="Open Sans" w:cs="Open Sans"/>
                <w:sz w:val="20"/>
                <w:szCs w:val="20"/>
              </w:rPr>
            </w:pPr>
            <w:r w:rsidRPr="00B3332A">
              <w:rPr>
                <w:rFonts w:ascii="Open Sans" w:hAnsi="Open Sans" w:cs="Open Sans"/>
                <w:sz w:val="20"/>
                <w:szCs w:val="20"/>
              </w:rPr>
              <w:t>are able to reflect critically on how Christian doctrine and ethics relate to discipleship, church and society, communicating this appropriately inside and outside the church.</w:t>
            </w:r>
          </w:p>
        </w:tc>
        <w:tc>
          <w:tcPr>
            <w:tcW w:w="2977" w:type="dxa"/>
            <w:shd w:val="clear" w:color="auto" w:fill="auto"/>
          </w:tcPr>
          <w:p w14:paraId="37AB5A14" w14:textId="77777777" w:rsidR="009579F3" w:rsidRPr="00B3332A" w:rsidRDefault="009579F3" w:rsidP="006E2BD4">
            <w:pPr>
              <w:tabs>
                <w:tab w:val="left" w:pos="2580"/>
              </w:tabs>
              <w:rPr>
                <w:rFonts w:ascii="Open Sans" w:hAnsi="Open Sans" w:cs="Open Sans"/>
                <w:sz w:val="20"/>
                <w:szCs w:val="20"/>
              </w:rPr>
            </w:pPr>
            <w:r w:rsidRPr="00B3332A">
              <w:rPr>
                <w:rFonts w:ascii="Open Sans" w:hAnsi="Open Sans" w:cs="Open Sans"/>
                <w:sz w:val="20"/>
                <w:szCs w:val="20"/>
              </w:rPr>
              <w:t>are able to exercise theological leadership for the church in mission.</w:t>
            </w:r>
          </w:p>
        </w:tc>
        <w:tc>
          <w:tcPr>
            <w:tcW w:w="7544" w:type="dxa"/>
            <w:shd w:val="clear" w:color="auto" w:fill="auto"/>
          </w:tcPr>
          <w:p w14:paraId="7AD9175D" w14:textId="77777777" w:rsidR="009579F3" w:rsidRDefault="009579F3" w:rsidP="006E2BD4">
            <w:pPr>
              <w:tabs>
                <w:tab w:val="left" w:pos="2580"/>
              </w:tabs>
              <w:rPr>
                <w:rFonts w:ascii="Open Sans" w:hAnsi="Open Sans" w:cs="Open Sans"/>
                <w:sz w:val="20"/>
                <w:szCs w:val="20"/>
              </w:rPr>
            </w:pPr>
          </w:p>
          <w:p w14:paraId="54EC9437" w14:textId="77777777" w:rsidR="00C61B27" w:rsidRDefault="00C61B27" w:rsidP="006E2BD4">
            <w:pPr>
              <w:tabs>
                <w:tab w:val="left" w:pos="2580"/>
              </w:tabs>
              <w:rPr>
                <w:rFonts w:ascii="Open Sans" w:hAnsi="Open Sans" w:cs="Open Sans"/>
                <w:sz w:val="20"/>
                <w:szCs w:val="20"/>
              </w:rPr>
            </w:pPr>
          </w:p>
          <w:p w14:paraId="036086BE" w14:textId="7E328290" w:rsidR="00C61B27" w:rsidRPr="00B3332A" w:rsidRDefault="00C61B27" w:rsidP="006E2BD4">
            <w:pPr>
              <w:tabs>
                <w:tab w:val="left" w:pos="2580"/>
              </w:tabs>
              <w:rPr>
                <w:rFonts w:ascii="Open Sans" w:hAnsi="Open Sans" w:cs="Open Sans"/>
                <w:sz w:val="20"/>
                <w:szCs w:val="20"/>
              </w:rPr>
            </w:pPr>
          </w:p>
        </w:tc>
      </w:tr>
    </w:tbl>
    <w:p w14:paraId="7879BBFF" w14:textId="77777777" w:rsidR="00981AA6" w:rsidRPr="00B3332A" w:rsidRDefault="00981AA6" w:rsidP="00981AA6">
      <w:pPr>
        <w:tabs>
          <w:tab w:val="left" w:pos="2580"/>
        </w:tabs>
        <w:rPr>
          <w:rFonts w:ascii="Open Sans" w:hAnsi="Open Sans" w:cs="Open Sans"/>
          <w:bCs/>
          <w:sz w:val="20"/>
          <w:szCs w:val="20"/>
        </w:rPr>
      </w:pPr>
    </w:p>
    <w:p w14:paraId="712E2BAE" w14:textId="77777777" w:rsidR="00981AA6" w:rsidRPr="00B3332A" w:rsidRDefault="00981AA6" w:rsidP="00981AA6">
      <w:pPr>
        <w:tabs>
          <w:tab w:val="left" w:pos="2580"/>
        </w:tabs>
        <w:rPr>
          <w:rFonts w:ascii="Open Sans" w:hAnsi="Open Sans" w:cs="Open Sans"/>
          <w:bCs/>
          <w:sz w:val="20"/>
          <w:szCs w:val="20"/>
        </w:rPr>
      </w:pPr>
    </w:p>
    <w:p w14:paraId="134EB0C5" w14:textId="77777777" w:rsidR="00E268E1" w:rsidRPr="00B3332A" w:rsidRDefault="00E268E1">
      <w:pPr>
        <w:rPr>
          <w:rFonts w:ascii="Open Sans" w:hAnsi="Open Sans" w:cs="Open Sans"/>
          <w:bCs/>
          <w:sz w:val="20"/>
          <w:szCs w:val="20"/>
        </w:rPr>
      </w:pPr>
      <w:bookmarkStart w:id="2" w:name="_Toc260162750"/>
      <w:r w:rsidRPr="00B3332A">
        <w:rPr>
          <w:rFonts w:ascii="Open Sans" w:hAnsi="Open Sans" w:cs="Open Sans"/>
          <w:bCs/>
          <w:sz w:val="20"/>
          <w:szCs w:val="20"/>
        </w:rPr>
        <w:br w:type="page"/>
      </w:r>
    </w:p>
    <w:p w14:paraId="4CE02119" w14:textId="77777777" w:rsidR="00981AA6" w:rsidRPr="00B3332A" w:rsidRDefault="00981AA6" w:rsidP="00981AA6">
      <w:pPr>
        <w:tabs>
          <w:tab w:val="left" w:pos="2580"/>
        </w:tabs>
        <w:rPr>
          <w:rFonts w:ascii="Open Sans" w:hAnsi="Open Sans" w:cs="Open Sans"/>
          <w:b/>
          <w:bCs/>
          <w:sz w:val="24"/>
          <w:szCs w:val="24"/>
        </w:rPr>
      </w:pPr>
      <w:r w:rsidRPr="00B3332A">
        <w:rPr>
          <w:rFonts w:ascii="Open Sans" w:hAnsi="Open Sans" w:cs="Open Sans"/>
          <w:b/>
          <w:bCs/>
          <w:sz w:val="24"/>
          <w:szCs w:val="24"/>
        </w:rPr>
        <w:lastRenderedPageBreak/>
        <w:t>B. MISSION, EVANGELISM AND DISCIPLESHIP</w:t>
      </w:r>
      <w:bookmarkEnd w:id="2"/>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110"/>
        <w:gridCol w:w="2977"/>
        <w:gridCol w:w="7544"/>
      </w:tblGrid>
      <w:tr w:rsidR="00482862" w:rsidRPr="00B3332A" w14:paraId="7746C059" w14:textId="77777777" w:rsidTr="00CF09E3">
        <w:tc>
          <w:tcPr>
            <w:tcW w:w="534" w:type="dxa"/>
            <w:shd w:val="clear" w:color="auto" w:fill="auto"/>
          </w:tcPr>
          <w:p w14:paraId="4D62AA60" w14:textId="77777777" w:rsidR="00482862" w:rsidRPr="00B3332A" w:rsidRDefault="00482862" w:rsidP="006E2BD4">
            <w:pPr>
              <w:tabs>
                <w:tab w:val="left" w:pos="2580"/>
              </w:tabs>
              <w:rPr>
                <w:rFonts w:ascii="Open Sans" w:hAnsi="Open Sans" w:cs="Open Sans"/>
                <w:b/>
                <w:sz w:val="20"/>
                <w:szCs w:val="20"/>
              </w:rPr>
            </w:pPr>
          </w:p>
        </w:tc>
        <w:tc>
          <w:tcPr>
            <w:tcW w:w="4110" w:type="dxa"/>
            <w:shd w:val="clear" w:color="auto" w:fill="auto"/>
          </w:tcPr>
          <w:p w14:paraId="5D2F0D19" w14:textId="4BEA958B"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AT THE END OF IME PHASE 2</w:t>
            </w:r>
            <w:r w:rsidRPr="00B3332A">
              <w:rPr>
                <w:rFonts w:ascii="Open Sans" w:hAnsi="Open Sans" w:cs="Open Sans"/>
                <w:sz w:val="20"/>
                <w:szCs w:val="20"/>
              </w:rPr>
              <w:br/>
            </w:r>
            <w:r w:rsidRPr="00B3332A">
              <w:rPr>
                <w:rFonts w:ascii="Open Sans" w:hAnsi="Open Sans" w:cs="Open Sans"/>
                <w:b/>
                <w:bCs/>
                <w:sz w:val="20"/>
                <w:szCs w:val="20"/>
              </w:rPr>
              <w:t>(ASSISTANT STATUS)</w:t>
            </w:r>
          </w:p>
        </w:tc>
        <w:tc>
          <w:tcPr>
            <w:tcW w:w="2977" w:type="dxa"/>
            <w:shd w:val="clear" w:color="auto" w:fill="auto"/>
          </w:tcPr>
          <w:p w14:paraId="71166B52" w14:textId="2A0BC7FD"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POST OF RESPONSIBILITY</w:t>
            </w:r>
            <w:r w:rsidRPr="00B3332A">
              <w:rPr>
                <w:rFonts w:ascii="Open Sans" w:hAnsi="Open Sans" w:cs="Open Sans"/>
                <w:sz w:val="20"/>
                <w:szCs w:val="20"/>
              </w:rPr>
              <w:br/>
            </w:r>
            <w:r w:rsidRPr="00B3332A">
              <w:rPr>
                <w:rFonts w:ascii="Open Sans" w:hAnsi="Open Sans" w:cs="Open Sans"/>
                <w:b/>
                <w:bCs/>
                <w:sz w:val="20"/>
                <w:szCs w:val="20"/>
              </w:rPr>
              <w:t>(INCUMBENT STATUS)</w:t>
            </w:r>
          </w:p>
        </w:tc>
        <w:tc>
          <w:tcPr>
            <w:tcW w:w="7544" w:type="dxa"/>
            <w:shd w:val="clear" w:color="auto" w:fill="auto"/>
          </w:tcPr>
          <w:p w14:paraId="6F3249D1" w14:textId="4768E079" w:rsidR="00482862" w:rsidRPr="00C02930" w:rsidRDefault="00482862" w:rsidP="00482862">
            <w:pPr>
              <w:tabs>
                <w:tab w:val="left" w:pos="2580"/>
              </w:tabs>
              <w:spacing w:after="0"/>
              <w:rPr>
                <w:rFonts w:ascii="Open Sans" w:hAnsi="Open Sans" w:cs="Open Sans"/>
                <w:bCs/>
                <w:sz w:val="20"/>
                <w:szCs w:val="20"/>
              </w:rPr>
            </w:pPr>
            <w:r w:rsidRPr="00C02930">
              <w:rPr>
                <w:rFonts w:ascii="Open Sans" w:hAnsi="Open Sans" w:cs="Open Sans"/>
                <w:bCs/>
                <w:sz w:val="20"/>
                <w:szCs w:val="20"/>
              </w:rPr>
              <w:t>What prior experience helps you to meet this criteria?</w:t>
            </w:r>
            <w:r w:rsidRPr="00C02930">
              <w:rPr>
                <w:rFonts w:ascii="Open Sans" w:hAnsi="Open Sans" w:cs="Open Sans"/>
                <w:bCs/>
                <w:sz w:val="20"/>
                <w:szCs w:val="20"/>
              </w:rPr>
              <w:br/>
              <w:t>What further experience do you need?</w:t>
            </w:r>
            <w:r w:rsidRPr="00C02930">
              <w:rPr>
                <w:rFonts w:ascii="Open Sans" w:hAnsi="Open Sans" w:cs="Open Sans"/>
                <w:bCs/>
                <w:sz w:val="20"/>
                <w:szCs w:val="20"/>
              </w:rPr>
              <w:br/>
              <w:t>How will you evidence and reflect on this criteria within your portfolio?</w:t>
            </w:r>
          </w:p>
        </w:tc>
      </w:tr>
      <w:tr w:rsidR="00482862" w:rsidRPr="00B3332A" w14:paraId="338E75F3" w14:textId="77777777" w:rsidTr="00CF09E3">
        <w:trPr>
          <w:trHeight w:val="1475"/>
        </w:trPr>
        <w:tc>
          <w:tcPr>
            <w:tcW w:w="534" w:type="dxa"/>
            <w:vMerge w:val="restart"/>
            <w:shd w:val="clear" w:color="auto" w:fill="auto"/>
          </w:tcPr>
          <w:p w14:paraId="704E060C" w14:textId="79EFD56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1</w:t>
            </w:r>
          </w:p>
        </w:tc>
        <w:tc>
          <w:tcPr>
            <w:tcW w:w="4110" w:type="dxa"/>
            <w:shd w:val="clear" w:color="auto" w:fill="auto"/>
          </w:tcPr>
          <w:p w14:paraId="7C4AF3F7" w14:textId="63F78D3E"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have a deep and prayerful enthusiasm for mission and evangelism that is nourished by Christ’s love for the world</w:t>
            </w:r>
            <w:r w:rsidRPr="00B3332A">
              <w:rPr>
                <w:rFonts w:ascii="Open Sans" w:hAnsi="Open Sans" w:cs="Open Sans"/>
                <w:b/>
                <w:i/>
                <w:sz w:val="20"/>
                <w:szCs w:val="20"/>
              </w:rPr>
              <w:t xml:space="preserve"> </w:t>
            </w:r>
            <w:r w:rsidRPr="00B3332A">
              <w:rPr>
                <w:rFonts w:ascii="Open Sans" w:hAnsi="Open Sans" w:cs="Open Sans"/>
                <w:b/>
                <w:sz w:val="20"/>
                <w:szCs w:val="20"/>
              </w:rPr>
              <w:t>and</w:t>
            </w:r>
            <w:r w:rsidRPr="00B3332A">
              <w:rPr>
                <w:rFonts w:ascii="Open Sans" w:hAnsi="Open Sans" w:cs="Open Sans"/>
                <w:b/>
                <w:i/>
                <w:sz w:val="20"/>
                <w:szCs w:val="20"/>
              </w:rPr>
              <w:t xml:space="preserve"> </w:t>
            </w:r>
            <w:r w:rsidRPr="00B3332A">
              <w:rPr>
                <w:rFonts w:ascii="Open Sans" w:hAnsi="Open Sans" w:cs="Open Sans"/>
                <w:b/>
                <w:sz w:val="20"/>
                <w:szCs w:val="20"/>
              </w:rPr>
              <w:t>lived out in acts of mercy, service, justice and reconciliation. They…</w:t>
            </w:r>
          </w:p>
        </w:tc>
        <w:tc>
          <w:tcPr>
            <w:tcW w:w="2977" w:type="dxa"/>
            <w:shd w:val="clear" w:color="auto" w:fill="auto"/>
          </w:tcPr>
          <w:p w14:paraId="627E4370" w14:textId="3617568E"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Incumbents…</w:t>
            </w:r>
          </w:p>
          <w:p w14:paraId="036DD420" w14:textId="77777777" w:rsidR="00482862" w:rsidRPr="00B3332A" w:rsidRDefault="00482862" w:rsidP="006E2BD4">
            <w:pPr>
              <w:tabs>
                <w:tab w:val="left" w:pos="2580"/>
              </w:tabs>
              <w:rPr>
                <w:rFonts w:ascii="Open Sans" w:hAnsi="Open Sans" w:cs="Open Sans"/>
                <w:b/>
                <w:sz w:val="20"/>
                <w:szCs w:val="20"/>
              </w:rPr>
            </w:pPr>
          </w:p>
        </w:tc>
        <w:tc>
          <w:tcPr>
            <w:tcW w:w="7544" w:type="dxa"/>
            <w:shd w:val="clear" w:color="auto" w:fill="auto"/>
          </w:tcPr>
          <w:p w14:paraId="4EE147DB" w14:textId="77777777" w:rsidR="00482862" w:rsidRPr="00B3332A" w:rsidRDefault="00482862" w:rsidP="006E2BD4">
            <w:pPr>
              <w:tabs>
                <w:tab w:val="left" w:pos="2580"/>
              </w:tabs>
              <w:rPr>
                <w:rFonts w:ascii="Open Sans" w:hAnsi="Open Sans" w:cs="Open Sans"/>
                <w:sz w:val="20"/>
                <w:szCs w:val="20"/>
              </w:rPr>
            </w:pPr>
          </w:p>
        </w:tc>
      </w:tr>
      <w:tr w:rsidR="00482862" w:rsidRPr="00B3332A" w14:paraId="34FBDB42" w14:textId="77777777" w:rsidTr="00CF09E3">
        <w:tc>
          <w:tcPr>
            <w:tcW w:w="534" w:type="dxa"/>
            <w:vMerge/>
            <w:shd w:val="clear" w:color="auto" w:fill="auto"/>
          </w:tcPr>
          <w:p w14:paraId="7B4FB980" w14:textId="77777777" w:rsidR="00482862" w:rsidRPr="00B3332A" w:rsidRDefault="00482862" w:rsidP="006E2BD4">
            <w:pPr>
              <w:tabs>
                <w:tab w:val="left" w:pos="2580"/>
              </w:tabs>
              <w:rPr>
                <w:rFonts w:ascii="Open Sans" w:hAnsi="Open Sans" w:cs="Open Sans"/>
                <w:b/>
                <w:sz w:val="20"/>
                <w:szCs w:val="20"/>
              </w:rPr>
            </w:pPr>
          </w:p>
        </w:tc>
        <w:tc>
          <w:tcPr>
            <w:tcW w:w="4110" w:type="dxa"/>
            <w:shd w:val="clear" w:color="auto" w:fill="auto"/>
          </w:tcPr>
          <w:p w14:paraId="3C8C559E"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discern God’s mission in a specific context by reflective and empathetic engagement with it in light of its cultural, historical, economic, social, political and religious characteristics.</w:t>
            </w:r>
          </w:p>
        </w:tc>
        <w:tc>
          <w:tcPr>
            <w:tcW w:w="2977" w:type="dxa"/>
            <w:shd w:val="clear" w:color="auto" w:fill="auto"/>
          </w:tcPr>
          <w:p w14:paraId="6EBD5A73"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lead, enable and release missional vision and faithful witness in and among those for whom they have responsibility.</w:t>
            </w:r>
          </w:p>
        </w:tc>
        <w:tc>
          <w:tcPr>
            <w:tcW w:w="7544" w:type="dxa"/>
            <w:shd w:val="clear" w:color="auto" w:fill="auto"/>
          </w:tcPr>
          <w:p w14:paraId="60C3074C" w14:textId="77777777" w:rsidR="00482862" w:rsidRPr="00B3332A" w:rsidRDefault="00482862" w:rsidP="006E2BD4">
            <w:pPr>
              <w:tabs>
                <w:tab w:val="left" w:pos="2580"/>
              </w:tabs>
              <w:rPr>
                <w:rFonts w:ascii="Open Sans" w:hAnsi="Open Sans" w:cs="Open Sans"/>
                <w:sz w:val="20"/>
                <w:szCs w:val="20"/>
              </w:rPr>
            </w:pPr>
          </w:p>
        </w:tc>
      </w:tr>
      <w:tr w:rsidR="00482862" w:rsidRPr="00B3332A" w14:paraId="2251A78A" w14:textId="77777777" w:rsidTr="00CF09E3">
        <w:tc>
          <w:tcPr>
            <w:tcW w:w="534" w:type="dxa"/>
            <w:vMerge/>
            <w:shd w:val="clear" w:color="auto" w:fill="auto"/>
          </w:tcPr>
          <w:p w14:paraId="3D1734FD" w14:textId="77777777" w:rsidR="00482862" w:rsidRPr="00B3332A" w:rsidRDefault="00482862" w:rsidP="006E2BD4">
            <w:pPr>
              <w:tabs>
                <w:tab w:val="left" w:pos="2580"/>
              </w:tabs>
              <w:rPr>
                <w:rFonts w:ascii="Open Sans" w:hAnsi="Open Sans" w:cs="Open Sans"/>
                <w:b/>
                <w:sz w:val="20"/>
                <w:szCs w:val="20"/>
              </w:rPr>
            </w:pPr>
          </w:p>
        </w:tc>
        <w:tc>
          <w:tcPr>
            <w:tcW w:w="4110" w:type="dxa"/>
            <w:shd w:val="clear" w:color="auto" w:fill="auto"/>
          </w:tcPr>
          <w:p w14:paraId="3E58A8B9"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engage courageously in mission, evangelism and apologetics in a range of contexts and particularly in local communities and churches.</w:t>
            </w:r>
          </w:p>
        </w:tc>
        <w:tc>
          <w:tcPr>
            <w:tcW w:w="2977" w:type="dxa"/>
            <w:shd w:val="clear" w:color="auto" w:fill="D9D9D9" w:themeFill="background1" w:themeFillShade="D9"/>
          </w:tcPr>
          <w:p w14:paraId="6A4DA0BD" w14:textId="77777777" w:rsidR="00482862" w:rsidRPr="00B3332A" w:rsidRDefault="00482862" w:rsidP="006E2BD4">
            <w:pPr>
              <w:tabs>
                <w:tab w:val="left" w:pos="2580"/>
              </w:tabs>
              <w:rPr>
                <w:rFonts w:ascii="Open Sans" w:hAnsi="Open Sans" w:cs="Open Sans"/>
                <w:sz w:val="20"/>
                <w:szCs w:val="20"/>
              </w:rPr>
            </w:pPr>
          </w:p>
        </w:tc>
        <w:tc>
          <w:tcPr>
            <w:tcW w:w="7544" w:type="dxa"/>
            <w:shd w:val="clear" w:color="auto" w:fill="auto"/>
          </w:tcPr>
          <w:p w14:paraId="605E723E" w14:textId="77777777" w:rsidR="00482862" w:rsidRPr="00B3332A" w:rsidRDefault="00482862" w:rsidP="006E2BD4">
            <w:pPr>
              <w:tabs>
                <w:tab w:val="left" w:pos="2580"/>
              </w:tabs>
              <w:rPr>
                <w:rFonts w:ascii="Open Sans" w:hAnsi="Open Sans" w:cs="Open Sans"/>
                <w:sz w:val="20"/>
                <w:szCs w:val="20"/>
              </w:rPr>
            </w:pPr>
          </w:p>
        </w:tc>
      </w:tr>
      <w:tr w:rsidR="00482862" w:rsidRPr="00B3332A" w14:paraId="6DA28445" w14:textId="77777777" w:rsidTr="00CF09E3">
        <w:tc>
          <w:tcPr>
            <w:tcW w:w="534" w:type="dxa"/>
            <w:vMerge/>
            <w:shd w:val="clear" w:color="auto" w:fill="auto"/>
          </w:tcPr>
          <w:p w14:paraId="31952C01" w14:textId="77777777" w:rsidR="00482862" w:rsidRPr="00B3332A" w:rsidRDefault="00482862" w:rsidP="006E2BD4">
            <w:pPr>
              <w:tabs>
                <w:tab w:val="left" w:pos="2580"/>
              </w:tabs>
              <w:rPr>
                <w:rFonts w:ascii="Open Sans" w:hAnsi="Open Sans" w:cs="Open Sans"/>
                <w:b/>
                <w:sz w:val="20"/>
                <w:szCs w:val="20"/>
              </w:rPr>
            </w:pPr>
          </w:p>
        </w:tc>
        <w:tc>
          <w:tcPr>
            <w:tcW w:w="4110" w:type="dxa"/>
            <w:shd w:val="clear" w:color="auto" w:fill="auto"/>
          </w:tcPr>
          <w:p w14:paraId="42C5F828"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communicate the gospel confidently and effectively using a variety of media in diverse situations, both inside and outside the church.</w:t>
            </w:r>
          </w:p>
        </w:tc>
        <w:tc>
          <w:tcPr>
            <w:tcW w:w="2977" w:type="dxa"/>
            <w:shd w:val="clear" w:color="auto" w:fill="auto"/>
          </w:tcPr>
          <w:p w14:paraId="3FCDEF8C"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enable others to articulate the gospel and participate in its proclamation.</w:t>
            </w:r>
          </w:p>
        </w:tc>
        <w:tc>
          <w:tcPr>
            <w:tcW w:w="7544" w:type="dxa"/>
            <w:shd w:val="clear" w:color="auto" w:fill="auto"/>
          </w:tcPr>
          <w:p w14:paraId="6702B339" w14:textId="77777777" w:rsidR="00482862" w:rsidRPr="00B3332A" w:rsidRDefault="00482862" w:rsidP="006E2BD4">
            <w:pPr>
              <w:tabs>
                <w:tab w:val="left" w:pos="2580"/>
              </w:tabs>
              <w:rPr>
                <w:rFonts w:ascii="Open Sans" w:hAnsi="Open Sans" w:cs="Open Sans"/>
                <w:sz w:val="20"/>
                <w:szCs w:val="20"/>
              </w:rPr>
            </w:pPr>
          </w:p>
        </w:tc>
      </w:tr>
      <w:tr w:rsidR="00482862" w:rsidRPr="00B3332A" w14:paraId="7240BCEB" w14:textId="77777777" w:rsidTr="00CF09E3">
        <w:tc>
          <w:tcPr>
            <w:tcW w:w="534" w:type="dxa"/>
            <w:vMerge/>
            <w:shd w:val="clear" w:color="auto" w:fill="auto"/>
          </w:tcPr>
          <w:p w14:paraId="0EB940DB" w14:textId="77777777" w:rsidR="00482862" w:rsidRPr="00B3332A" w:rsidRDefault="00482862" w:rsidP="006E2BD4">
            <w:pPr>
              <w:tabs>
                <w:tab w:val="left" w:pos="2580"/>
              </w:tabs>
              <w:rPr>
                <w:rFonts w:ascii="Open Sans" w:hAnsi="Open Sans" w:cs="Open Sans"/>
                <w:b/>
                <w:sz w:val="20"/>
                <w:szCs w:val="20"/>
              </w:rPr>
            </w:pPr>
          </w:p>
        </w:tc>
        <w:tc>
          <w:tcPr>
            <w:tcW w:w="4110" w:type="dxa"/>
            <w:shd w:val="clear" w:color="auto" w:fill="auto"/>
          </w:tcPr>
          <w:p w14:paraId="73F9D9B6"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 xml:space="preserve">are able to lead and inspire others in mission and evangelism in the local church.  </w:t>
            </w:r>
          </w:p>
        </w:tc>
        <w:tc>
          <w:tcPr>
            <w:tcW w:w="2977" w:type="dxa"/>
            <w:shd w:val="clear" w:color="auto" w:fill="auto"/>
          </w:tcPr>
          <w:p w14:paraId="5322183F"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foster and lead mission-shaped churches.</w:t>
            </w:r>
          </w:p>
        </w:tc>
        <w:tc>
          <w:tcPr>
            <w:tcW w:w="7544" w:type="dxa"/>
            <w:shd w:val="clear" w:color="auto" w:fill="auto"/>
          </w:tcPr>
          <w:p w14:paraId="4D19CFAB" w14:textId="77777777" w:rsidR="00482862" w:rsidRPr="00B3332A" w:rsidRDefault="00482862" w:rsidP="006E2BD4">
            <w:pPr>
              <w:tabs>
                <w:tab w:val="left" w:pos="2580"/>
              </w:tabs>
              <w:rPr>
                <w:rFonts w:ascii="Open Sans" w:hAnsi="Open Sans" w:cs="Open Sans"/>
                <w:sz w:val="20"/>
                <w:szCs w:val="20"/>
              </w:rPr>
            </w:pPr>
          </w:p>
        </w:tc>
      </w:tr>
    </w:tbl>
    <w:p w14:paraId="389C6F7E" w14:textId="77777777" w:rsidR="00981AA6" w:rsidRPr="00B3332A" w:rsidRDefault="00981AA6" w:rsidP="00981AA6">
      <w:pPr>
        <w:tabs>
          <w:tab w:val="left" w:pos="2580"/>
        </w:tabs>
        <w:rPr>
          <w:rFonts w:ascii="Open Sans" w:hAnsi="Open Sans" w:cs="Open Sans"/>
          <w:sz w:val="20"/>
          <w:szCs w:val="20"/>
        </w:rPr>
      </w:pPr>
      <w:r w:rsidRPr="00B3332A">
        <w:rPr>
          <w:rFonts w:ascii="Open Sans" w:hAnsi="Open Sans" w:cs="Open Sans"/>
          <w:sz w:val="20"/>
          <w:szCs w:val="20"/>
        </w:rPr>
        <w:br w:type="page"/>
      </w: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110"/>
        <w:gridCol w:w="2977"/>
        <w:gridCol w:w="7544"/>
      </w:tblGrid>
      <w:tr w:rsidR="00482862" w:rsidRPr="00B3332A" w14:paraId="09D95E6F" w14:textId="77777777" w:rsidTr="00CF09E3">
        <w:tc>
          <w:tcPr>
            <w:tcW w:w="534" w:type="dxa"/>
            <w:vMerge w:val="restart"/>
            <w:shd w:val="clear" w:color="auto" w:fill="auto"/>
          </w:tcPr>
          <w:p w14:paraId="646E12CE" w14:textId="6E096836"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lastRenderedPageBreak/>
              <w:t>2</w:t>
            </w:r>
          </w:p>
        </w:tc>
        <w:tc>
          <w:tcPr>
            <w:tcW w:w="4110" w:type="dxa"/>
            <w:shd w:val="clear" w:color="auto" w:fill="auto"/>
          </w:tcPr>
          <w:p w14:paraId="6DD46776" w14:textId="2AF26EF9"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are committed to Christian education, promoting good practice, both inside and outside the church. They…</w:t>
            </w:r>
          </w:p>
        </w:tc>
        <w:tc>
          <w:tcPr>
            <w:tcW w:w="2977" w:type="dxa"/>
            <w:shd w:val="clear" w:color="auto" w:fill="D9D9D9" w:themeFill="background1" w:themeFillShade="D9"/>
          </w:tcPr>
          <w:p w14:paraId="08921906" w14:textId="77777777" w:rsidR="00482862" w:rsidRPr="00B3332A" w:rsidRDefault="00482862" w:rsidP="006E2BD4">
            <w:pPr>
              <w:tabs>
                <w:tab w:val="left" w:pos="2580"/>
              </w:tabs>
              <w:rPr>
                <w:rFonts w:ascii="Open Sans" w:hAnsi="Open Sans" w:cs="Open Sans"/>
                <w:sz w:val="20"/>
                <w:szCs w:val="20"/>
              </w:rPr>
            </w:pPr>
          </w:p>
        </w:tc>
        <w:tc>
          <w:tcPr>
            <w:tcW w:w="7544" w:type="dxa"/>
            <w:shd w:val="clear" w:color="auto" w:fill="auto"/>
          </w:tcPr>
          <w:p w14:paraId="3A55D501" w14:textId="77777777" w:rsidR="00482862" w:rsidRPr="00B3332A" w:rsidRDefault="00482862" w:rsidP="006E2BD4">
            <w:pPr>
              <w:tabs>
                <w:tab w:val="left" w:pos="2580"/>
              </w:tabs>
              <w:rPr>
                <w:rFonts w:ascii="Open Sans" w:hAnsi="Open Sans" w:cs="Open Sans"/>
                <w:sz w:val="20"/>
                <w:szCs w:val="20"/>
              </w:rPr>
            </w:pPr>
          </w:p>
        </w:tc>
      </w:tr>
      <w:tr w:rsidR="00482862" w:rsidRPr="00B3332A" w14:paraId="2F0D0873" w14:textId="77777777" w:rsidTr="00CF09E3">
        <w:tc>
          <w:tcPr>
            <w:tcW w:w="534" w:type="dxa"/>
            <w:vMerge/>
            <w:shd w:val="clear" w:color="auto" w:fill="auto"/>
          </w:tcPr>
          <w:p w14:paraId="73087E58" w14:textId="77777777" w:rsidR="00482862" w:rsidRPr="00B3332A" w:rsidRDefault="00482862" w:rsidP="006E2BD4">
            <w:pPr>
              <w:tabs>
                <w:tab w:val="left" w:pos="2580"/>
              </w:tabs>
              <w:rPr>
                <w:rFonts w:ascii="Open Sans" w:hAnsi="Open Sans" w:cs="Open Sans"/>
                <w:b/>
                <w:sz w:val="20"/>
                <w:szCs w:val="20"/>
              </w:rPr>
            </w:pPr>
          </w:p>
        </w:tc>
        <w:tc>
          <w:tcPr>
            <w:tcW w:w="4110" w:type="dxa"/>
            <w:shd w:val="clear" w:color="auto" w:fill="auto"/>
          </w:tcPr>
          <w:p w14:paraId="27E3F4C0" w14:textId="2B1EA0AE"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nurture others in their faith development, including those with little previous knowledge of the faith, through catechesis, teaching and preaching, including preparation for baptism and confirmation.</w:t>
            </w:r>
          </w:p>
        </w:tc>
        <w:tc>
          <w:tcPr>
            <w:tcW w:w="2977" w:type="dxa"/>
            <w:shd w:val="clear" w:color="auto" w:fill="D9D9D9" w:themeFill="background1" w:themeFillShade="D9"/>
          </w:tcPr>
          <w:p w14:paraId="6F312A1C" w14:textId="77777777" w:rsidR="00482862" w:rsidRPr="00B3332A" w:rsidRDefault="00482862" w:rsidP="006E2BD4">
            <w:pPr>
              <w:tabs>
                <w:tab w:val="left" w:pos="2580"/>
              </w:tabs>
              <w:rPr>
                <w:rFonts w:ascii="Open Sans" w:hAnsi="Open Sans" w:cs="Open Sans"/>
                <w:sz w:val="20"/>
                <w:szCs w:val="20"/>
              </w:rPr>
            </w:pPr>
          </w:p>
        </w:tc>
        <w:tc>
          <w:tcPr>
            <w:tcW w:w="7544" w:type="dxa"/>
            <w:shd w:val="clear" w:color="auto" w:fill="auto"/>
          </w:tcPr>
          <w:p w14:paraId="6711C059" w14:textId="77777777" w:rsidR="00482862" w:rsidRPr="00B3332A" w:rsidRDefault="00482862" w:rsidP="006E2BD4">
            <w:pPr>
              <w:tabs>
                <w:tab w:val="left" w:pos="2580"/>
              </w:tabs>
              <w:rPr>
                <w:rFonts w:ascii="Open Sans" w:hAnsi="Open Sans" w:cs="Open Sans"/>
                <w:sz w:val="20"/>
                <w:szCs w:val="20"/>
              </w:rPr>
            </w:pPr>
          </w:p>
        </w:tc>
      </w:tr>
      <w:tr w:rsidR="00482862" w:rsidRPr="00B3332A" w14:paraId="55F4502D" w14:textId="77777777" w:rsidTr="00CF09E3">
        <w:tc>
          <w:tcPr>
            <w:tcW w:w="534" w:type="dxa"/>
            <w:vMerge/>
            <w:shd w:val="clear" w:color="auto" w:fill="auto"/>
          </w:tcPr>
          <w:p w14:paraId="2209EFC2" w14:textId="77777777" w:rsidR="00482862" w:rsidRPr="00B3332A" w:rsidRDefault="00482862" w:rsidP="006E2BD4">
            <w:pPr>
              <w:tabs>
                <w:tab w:val="left" w:pos="2580"/>
              </w:tabs>
              <w:rPr>
                <w:rFonts w:ascii="Open Sans" w:hAnsi="Open Sans" w:cs="Open Sans"/>
                <w:b/>
                <w:sz w:val="20"/>
                <w:szCs w:val="20"/>
              </w:rPr>
            </w:pPr>
          </w:p>
        </w:tc>
        <w:tc>
          <w:tcPr>
            <w:tcW w:w="4110" w:type="dxa"/>
            <w:shd w:val="clear" w:color="auto" w:fill="auto"/>
          </w:tcPr>
          <w:p w14:paraId="723F9FFE"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understand the importance of the Church of England’s engagement with schools for the common good and for the mission and ministry of the church.</w:t>
            </w:r>
          </w:p>
        </w:tc>
        <w:tc>
          <w:tcPr>
            <w:tcW w:w="2977" w:type="dxa"/>
            <w:shd w:val="clear" w:color="auto" w:fill="D9D9D9" w:themeFill="background1" w:themeFillShade="D9"/>
          </w:tcPr>
          <w:p w14:paraId="0DE9CE29" w14:textId="77777777" w:rsidR="00482862" w:rsidRPr="00B3332A" w:rsidRDefault="00482862" w:rsidP="006E2BD4">
            <w:pPr>
              <w:tabs>
                <w:tab w:val="left" w:pos="2580"/>
              </w:tabs>
              <w:rPr>
                <w:rFonts w:ascii="Open Sans" w:hAnsi="Open Sans" w:cs="Open Sans"/>
                <w:sz w:val="20"/>
                <w:szCs w:val="20"/>
              </w:rPr>
            </w:pPr>
          </w:p>
        </w:tc>
        <w:tc>
          <w:tcPr>
            <w:tcW w:w="7544" w:type="dxa"/>
            <w:shd w:val="clear" w:color="auto" w:fill="auto"/>
          </w:tcPr>
          <w:p w14:paraId="64596E96" w14:textId="77777777" w:rsidR="00482862" w:rsidRPr="00B3332A" w:rsidRDefault="00482862" w:rsidP="006E2BD4">
            <w:pPr>
              <w:tabs>
                <w:tab w:val="left" w:pos="2580"/>
              </w:tabs>
              <w:rPr>
                <w:rFonts w:ascii="Open Sans" w:hAnsi="Open Sans" w:cs="Open Sans"/>
                <w:sz w:val="20"/>
                <w:szCs w:val="20"/>
              </w:rPr>
            </w:pPr>
          </w:p>
        </w:tc>
      </w:tr>
    </w:tbl>
    <w:p w14:paraId="18B4A677" w14:textId="77777777" w:rsidR="00981AA6" w:rsidRPr="00B3332A" w:rsidRDefault="00981AA6" w:rsidP="00981AA6">
      <w:pPr>
        <w:tabs>
          <w:tab w:val="left" w:pos="2580"/>
        </w:tabs>
        <w:rPr>
          <w:rFonts w:ascii="Open Sans" w:hAnsi="Open Sans" w:cs="Open Sans"/>
          <w:sz w:val="20"/>
          <w:szCs w:val="20"/>
        </w:rPr>
      </w:pPr>
    </w:p>
    <w:p w14:paraId="6562EE15" w14:textId="77777777" w:rsidR="00981AA6" w:rsidRPr="00B3332A" w:rsidRDefault="00981AA6" w:rsidP="00981AA6">
      <w:pPr>
        <w:tabs>
          <w:tab w:val="left" w:pos="2580"/>
        </w:tabs>
        <w:rPr>
          <w:rFonts w:ascii="Open Sans" w:hAnsi="Open Sans" w:cs="Open Sans"/>
          <w:b/>
          <w:bCs/>
          <w:sz w:val="24"/>
          <w:szCs w:val="24"/>
        </w:rPr>
      </w:pPr>
      <w:r w:rsidRPr="00B3332A">
        <w:rPr>
          <w:rFonts w:ascii="Open Sans" w:hAnsi="Open Sans" w:cs="Open Sans"/>
          <w:sz w:val="20"/>
          <w:szCs w:val="20"/>
        </w:rPr>
        <w:br w:type="page"/>
      </w:r>
      <w:bookmarkStart w:id="3" w:name="_Toc256874562"/>
      <w:bookmarkStart w:id="4" w:name="_Toc260162751"/>
      <w:r w:rsidRPr="00B3332A">
        <w:rPr>
          <w:rFonts w:ascii="Open Sans" w:hAnsi="Open Sans" w:cs="Open Sans"/>
          <w:b/>
          <w:bCs/>
          <w:sz w:val="24"/>
          <w:szCs w:val="24"/>
        </w:rPr>
        <w:lastRenderedPageBreak/>
        <w:t>C. SPIRITUALITY AND WORSHIP</w:t>
      </w:r>
      <w:bookmarkEnd w:id="3"/>
      <w:bookmarkEnd w:id="4"/>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99"/>
        <w:gridCol w:w="2977"/>
        <w:gridCol w:w="7655"/>
      </w:tblGrid>
      <w:tr w:rsidR="00482862" w:rsidRPr="00B3332A" w14:paraId="7FA0319F" w14:textId="77777777" w:rsidTr="00CF09E3">
        <w:tc>
          <w:tcPr>
            <w:tcW w:w="534" w:type="dxa"/>
            <w:shd w:val="clear" w:color="auto" w:fill="auto"/>
          </w:tcPr>
          <w:p w14:paraId="1F548714" w14:textId="77777777" w:rsidR="00482862" w:rsidRPr="00B3332A" w:rsidRDefault="00482862" w:rsidP="00482862">
            <w:pPr>
              <w:tabs>
                <w:tab w:val="left" w:pos="2580"/>
              </w:tabs>
              <w:spacing w:after="0"/>
              <w:rPr>
                <w:rFonts w:ascii="Open Sans" w:hAnsi="Open Sans" w:cs="Open Sans"/>
                <w:b/>
                <w:sz w:val="20"/>
                <w:szCs w:val="20"/>
              </w:rPr>
            </w:pPr>
          </w:p>
        </w:tc>
        <w:tc>
          <w:tcPr>
            <w:tcW w:w="3999" w:type="dxa"/>
            <w:shd w:val="clear" w:color="auto" w:fill="auto"/>
          </w:tcPr>
          <w:p w14:paraId="08CECFE1" w14:textId="6C51484D" w:rsidR="00482862" w:rsidRPr="00B3332A" w:rsidRDefault="00482862" w:rsidP="00482862">
            <w:pPr>
              <w:tabs>
                <w:tab w:val="left" w:pos="2580"/>
              </w:tabs>
              <w:spacing w:after="0"/>
              <w:rPr>
                <w:rFonts w:ascii="Open Sans" w:hAnsi="Open Sans" w:cs="Open Sans"/>
                <w:sz w:val="20"/>
                <w:szCs w:val="20"/>
              </w:rPr>
            </w:pPr>
            <w:r w:rsidRPr="00B3332A">
              <w:rPr>
                <w:rFonts w:ascii="Open Sans" w:hAnsi="Open Sans" w:cs="Open Sans"/>
                <w:sz w:val="20"/>
                <w:szCs w:val="20"/>
              </w:rPr>
              <w:t>AT THE END OF IME PHASE 2</w:t>
            </w:r>
            <w:r w:rsidRPr="00B3332A">
              <w:rPr>
                <w:rFonts w:ascii="Open Sans" w:hAnsi="Open Sans" w:cs="Open Sans"/>
                <w:sz w:val="20"/>
                <w:szCs w:val="20"/>
              </w:rPr>
              <w:br/>
            </w:r>
            <w:r w:rsidRPr="00B3332A">
              <w:rPr>
                <w:rFonts w:ascii="Open Sans" w:hAnsi="Open Sans" w:cs="Open Sans"/>
                <w:b/>
                <w:bCs/>
                <w:sz w:val="20"/>
                <w:szCs w:val="20"/>
              </w:rPr>
              <w:t>(ASSISTANT STATUS)</w:t>
            </w:r>
          </w:p>
        </w:tc>
        <w:tc>
          <w:tcPr>
            <w:tcW w:w="2977" w:type="dxa"/>
            <w:shd w:val="clear" w:color="auto" w:fill="auto"/>
          </w:tcPr>
          <w:p w14:paraId="01099467" w14:textId="2EEB44A5" w:rsidR="00482862" w:rsidRPr="00B3332A" w:rsidRDefault="00482862" w:rsidP="00482862">
            <w:pPr>
              <w:tabs>
                <w:tab w:val="left" w:pos="2580"/>
              </w:tabs>
              <w:spacing w:after="0"/>
              <w:rPr>
                <w:rFonts w:ascii="Open Sans" w:hAnsi="Open Sans" w:cs="Open Sans"/>
                <w:sz w:val="20"/>
                <w:szCs w:val="20"/>
              </w:rPr>
            </w:pPr>
            <w:r w:rsidRPr="00B3332A">
              <w:rPr>
                <w:rFonts w:ascii="Open Sans" w:hAnsi="Open Sans" w:cs="Open Sans"/>
                <w:sz w:val="20"/>
                <w:szCs w:val="20"/>
              </w:rPr>
              <w:t>POST OF RESPONSIBILITY</w:t>
            </w:r>
            <w:r w:rsidRPr="00B3332A">
              <w:rPr>
                <w:rFonts w:ascii="Open Sans" w:hAnsi="Open Sans" w:cs="Open Sans"/>
                <w:sz w:val="20"/>
                <w:szCs w:val="20"/>
              </w:rPr>
              <w:br/>
            </w:r>
            <w:r w:rsidRPr="00B3332A">
              <w:rPr>
                <w:rFonts w:ascii="Open Sans" w:hAnsi="Open Sans" w:cs="Open Sans"/>
                <w:b/>
                <w:bCs/>
                <w:sz w:val="20"/>
                <w:szCs w:val="20"/>
              </w:rPr>
              <w:t>(INCUMBENT STATUS)</w:t>
            </w:r>
          </w:p>
        </w:tc>
        <w:tc>
          <w:tcPr>
            <w:tcW w:w="7655" w:type="dxa"/>
            <w:shd w:val="clear" w:color="auto" w:fill="auto"/>
          </w:tcPr>
          <w:p w14:paraId="2A404B94" w14:textId="0C989AFB" w:rsidR="00482862" w:rsidRPr="00C02930" w:rsidRDefault="00482862" w:rsidP="00482862">
            <w:pPr>
              <w:tabs>
                <w:tab w:val="left" w:pos="2580"/>
              </w:tabs>
              <w:spacing w:after="0"/>
              <w:rPr>
                <w:rFonts w:ascii="Open Sans" w:hAnsi="Open Sans" w:cs="Open Sans"/>
                <w:bCs/>
                <w:sz w:val="20"/>
                <w:szCs w:val="20"/>
              </w:rPr>
            </w:pPr>
            <w:r w:rsidRPr="00C02930">
              <w:rPr>
                <w:rFonts w:ascii="Open Sans" w:hAnsi="Open Sans" w:cs="Open Sans"/>
                <w:bCs/>
                <w:sz w:val="20"/>
                <w:szCs w:val="20"/>
              </w:rPr>
              <w:t>What prior experience helps you to meet this criteria?</w:t>
            </w:r>
            <w:r w:rsidRPr="00C02930">
              <w:rPr>
                <w:rFonts w:ascii="Open Sans" w:hAnsi="Open Sans" w:cs="Open Sans"/>
                <w:bCs/>
                <w:sz w:val="20"/>
                <w:szCs w:val="20"/>
              </w:rPr>
              <w:br/>
              <w:t>What further experience do you need?</w:t>
            </w:r>
            <w:r w:rsidRPr="00C02930">
              <w:rPr>
                <w:rFonts w:ascii="Open Sans" w:hAnsi="Open Sans" w:cs="Open Sans"/>
                <w:bCs/>
                <w:sz w:val="20"/>
                <w:szCs w:val="20"/>
              </w:rPr>
              <w:br/>
              <w:t>How will you evidence and reflect on this criteria within your portfolio?</w:t>
            </w:r>
          </w:p>
        </w:tc>
      </w:tr>
      <w:tr w:rsidR="00482862" w:rsidRPr="00B3332A" w14:paraId="1C1CCB90" w14:textId="77777777" w:rsidTr="00CF09E3">
        <w:tc>
          <w:tcPr>
            <w:tcW w:w="534" w:type="dxa"/>
            <w:vMerge w:val="restart"/>
            <w:shd w:val="clear" w:color="auto" w:fill="auto"/>
          </w:tcPr>
          <w:p w14:paraId="3F9C9E31" w14:textId="1612E5DF"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1</w:t>
            </w:r>
          </w:p>
        </w:tc>
        <w:tc>
          <w:tcPr>
            <w:tcW w:w="3999" w:type="dxa"/>
            <w:shd w:val="clear" w:color="auto" w:fill="auto"/>
          </w:tcPr>
          <w:p w14:paraId="766D9A56" w14:textId="31980C11"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are sustained by disciplined personal and corporate prayer shaped by the responsibilities of public ministry and corporate worship in the tradition of the Church of England. They…</w:t>
            </w:r>
          </w:p>
        </w:tc>
        <w:tc>
          <w:tcPr>
            <w:tcW w:w="2977" w:type="dxa"/>
            <w:shd w:val="clear" w:color="auto" w:fill="auto"/>
          </w:tcPr>
          <w:p w14:paraId="65C6BB98"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 xml:space="preserve">Incumbents are sustained in the strains and joys of leadership by a life of prayer. </w:t>
            </w:r>
          </w:p>
          <w:p w14:paraId="141794DB" w14:textId="77777777" w:rsidR="00482862" w:rsidRPr="00B3332A" w:rsidRDefault="00482862" w:rsidP="006E2BD4">
            <w:pPr>
              <w:tabs>
                <w:tab w:val="left" w:pos="2580"/>
              </w:tabs>
              <w:rPr>
                <w:rFonts w:ascii="Open Sans" w:hAnsi="Open Sans" w:cs="Open Sans"/>
                <w:b/>
                <w:sz w:val="20"/>
                <w:szCs w:val="20"/>
              </w:rPr>
            </w:pPr>
          </w:p>
        </w:tc>
        <w:tc>
          <w:tcPr>
            <w:tcW w:w="7655" w:type="dxa"/>
            <w:shd w:val="clear" w:color="auto" w:fill="auto"/>
          </w:tcPr>
          <w:p w14:paraId="669FD0DE" w14:textId="77777777" w:rsidR="00482862" w:rsidRPr="00B3332A" w:rsidRDefault="00482862" w:rsidP="006E2BD4">
            <w:pPr>
              <w:tabs>
                <w:tab w:val="left" w:pos="2580"/>
              </w:tabs>
              <w:rPr>
                <w:rFonts w:ascii="Open Sans" w:hAnsi="Open Sans" w:cs="Open Sans"/>
                <w:sz w:val="20"/>
                <w:szCs w:val="20"/>
              </w:rPr>
            </w:pPr>
          </w:p>
        </w:tc>
      </w:tr>
      <w:tr w:rsidR="00482862" w:rsidRPr="00B3332A" w14:paraId="77AE7095" w14:textId="77777777" w:rsidTr="00CF09E3">
        <w:tc>
          <w:tcPr>
            <w:tcW w:w="534" w:type="dxa"/>
            <w:vMerge/>
            <w:shd w:val="clear" w:color="auto" w:fill="auto"/>
          </w:tcPr>
          <w:p w14:paraId="17BA10E8"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58275398"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relate different approaches to, and traditions of, personal and corporate prayer to sustain and develop their own prayer life and those of others of all ages, backgrounds and in a range of life circumstances.</w:t>
            </w:r>
          </w:p>
        </w:tc>
        <w:tc>
          <w:tcPr>
            <w:tcW w:w="2977" w:type="dxa"/>
            <w:shd w:val="clear" w:color="auto" w:fill="D9D9D9" w:themeFill="background1" w:themeFillShade="D9"/>
          </w:tcPr>
          <w:p w14:paraId="77BEDAB6"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06CCBE55" w14:textId="77777777" w:rsidR="00482862" w:rsidRPr="00B3332A" w:rsidRDefault="00482862" w:rsidP="006E2BD4">
            <w:pPr>
              <w:tabs>
                <w:tab w:val="left" w:pos="2580"/>
              </w:tabs>
              <w:rPr>
                <w:rFonts w:ascii="Open Sans" w:hAnsi="Open Sans" w:cs="Open Sans"/>
                <w:sz w:val="20"/>
                <w:szCs w:val="20"/>
              </w:rPr>
            </w:pPr>
          </w:p>
        </w:tc>
      </w:tr>
      <w:tr w:rsidR="00482862" w:rsidRPr="00B3332A" w14:paraId="7D98EEF0" w14:textId="77777777" w:rsidTr="00CF09E3">
        <w:tc>
          <w:tcPr>
            <w:tcW w:w="534" w:type="dxa"/>
            <w:vMerge w:val="restart"/>
            <w:shd w:val="clear" w:color="auto" w:fill="auto"/>
          </w:tcPr>
          <w:p w14:paraId="7A21FCAF" w14:textId="193EB783"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2</w:t>
            </w:r>
          </w:p>
        </w:tc>
        <w:tc>
          <w:tcPr>
            <w:tcW w:w="3999" w:type="dxa"/>
            <w:shd w:val="clear" w:color="auto" w:fill="auto"/>
          </w:tcPr>
          <w:p w14:paraId="04E7CFD2" w14:textId="3113B833"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w:t>
            </w:r>
          </w:p>
        </w:tc>
        <w:tc>
          <w:tcPr>
            <w:tcW w:w="2977" w:type="dxa"/>
            <w:shd w:val="clear" w:color="auto" w:fill="D9D9D9" w:themeFill="background1" w:themeFillShade="D9"/>
          </w:tcPr>
          <w:p w14:paraId="4C1C63B6"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21FCE2E3" w14:textId="77777777" w:rsidR="00482862" w:rsidRPr="00B3332A" w:rsidRDefault="00482862" w:rsidP="006E2BD4">
            <w:pPr>
              <w:tabs>
                <w:tab w:val="left" w:pos="2580"/>
              </w:tabs>
              <w:rPr>
                <w:rFonts w:ascii="Open Sans" w:hAnsi="Open Sans" w:cs="Open Sans"/>
                <w:sz w:val="20"/>
                <w:szCs w:val="20"/>
              </w:rPr>
            </w:pPr>
          </w:p>
        </w:tc>
      </w:tr>
      <w:tr w:rsidR="00482862" w:rsidRPr="00B3332A" w14:paraId="1AA0A1DB" w14:textId="77777777" w:rsidTr="00CF09E3">
        <w:tc>
          <w:tcPr>
            <w:tcW w:w="534" w:type="dxa"/>
            <w:vMerge/>
            <w:shd w:val="clear" w:color="auto" w:fill="auto"/>
          </w:tcPr>
          <w:p w14:paraId="6F1355AC"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53CAA00B"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demonstrate good reflective practice in preaching and in leading – and where appropriate, presiding at – public worship, including pastoral services, using appropriate forms of liturgy in a variety of settings.</w:t>
            </w:r>
          </w:p>
        </w:tc>
        <w:tc>
          <w:tcPr>
            <w:tcW w:w="2977" w:type="dxa"/>
            <w:shd w:val="clear" w:color="auto" w:fill="D9D9D9" w:themeFill="background1" w:themeFillShade="D9"/>
          </w:tcPr>
          <w:p w14:paraId="1F6AA9E1"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3F7585F3" w14:textId="77777777" w:rsidR="00482862" w:rsidRPr="00B3332A" w:rsidRDefault="00482862" w:rsidP="006E2BD4">
            <w:pPr>
              <w:tabs>
                <w:tab w:val="left" w:pos="2580"/>
              </w:tabs>
              <w:rPr>
                <w:rFonts w:ascii="Open Sans" w:hAnsi="Open Sans" w:cs="Open Sans"/>
                <w:sz w:val="20"/>
                <w:szCs w:val="20"/>
              </w:rPr>
            </w:pPr>
          </w:p>
        </w:tc>
      </w:tr>
      <w:tr w:rsidR="00482862" w:rsidRPr="00B3332A" w14:paraId="51FB55CB" w14:textId="77777777" w:rsidTr="00CF09E3">
        <w:tc>
          <w:tcPr>
            <w:tcW w:w="534" w:type="dxa"/>
            <w:vMerge w:val="restart"/>
            <w:shd w:val="clear" w:color="auto" w:fill="auto"/>
          </w:tcPr>
          <w:p w14:paraId="5036D7A8" w14:textId="07E9390F"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3</w:t>
            </w:r>
          </w:p>
        </w:tc>
        <w:tc>
          <w:tcPr>
            <w:tcW w:w="3999" w:type="dxa"/>
            <w:shd w:val="clear" w:color="auto" w:fill="auto"/>
          </w:tcPr>
          <w:p w14:paraId="62FC22EB" w14:textId="24621B1E"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 xml:space="preserve">Ordained ministers are growing in the love of God and in Christ-likeness as members of the body of Christ and can testify to the grace of the Holy </w:t>
            </w:r>
            <w:r w:rsidRPr="00B3332A">
              <w:rPr>
                <w:rFonts w:ascii="Open Sans" w:hAnsi="Open Sans" w:cs="Open Sans"/>
                <w:b/>
                <w:sz w:val="20"/>
                <w:szCs w:val="20"/>
              </w:rPr>
              <w:lastRenderedPageBreak/>
              <w:t xml:space="preserve">Spirit in their lives and ministries. </w:t>
            </w:r>
            <w:r>
              <w:rPr>
                <w:rFonts w:ascii="Open Sans" w:hAnsi="Open Sans" w:cs="Open Sans"/>
                <w:b/>
                <w:sz w:val="20"/>
                <w:szCs w:val="20"/>
              </w:rPr>
              <w:t>T</w:t>
            </w:r>
            <w:r w:rsidRPr="00B3332A">
              <w:rPr>
                <w:rFonts w:ascii="Open Sans" w:hAnsi="Open Sans" w:cs="Open Sans"/>
                <w:b/>
                <w:sz w:val="20"/>
                <w:szCs w:val="20"/>
              </w:rPr>
              <w:t>hey…</w:t>
            </w:r>
          </w:p>
        </w:tc>
        <w:tc>
          <w:tcPr>
            <w:tcW w:w="2977" w:type="dxa"/>
            <w:shd w:val="clear" w:color="auto" w:fill="D9D9D9" w:themeFill="background1" w:themeFillShade="D9"/>
          </w:tcPr>
          <w:p w14:paraId="7DD477DF"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4C897FDE" w14:textId="77777777" w:rsidR="00482862" w:rsidRPr="00B3332A" w:rsidRDefault="00482862" w:rsidP="006E2BD4">
            <w:pPr>
              <w:tabs>
                <w:tab w:val="left" w:pos="2580"/>
              </w:tabs>
              <w:rPr>
                <w:rFonts w:ascii="Open Sans" w:hAnsi="Open Sans" w:cs="Open Sans"/>
                <w:sz w:val="20"/>
                <w:szCs w:val="20"/>
              </w:rPr>
            </w:pPr>
          </w:p>
        </w:tc>
      </w:tr>
      <w:tr w:rsidR="00482862" w:rsidRPr="00B3332A" w14:paraId="3F7A6750" w14:textId="77777777" w:rsidTr="00CF09E3">
        <w:tc>
          <w:tcPr>
            <w:tcW w:w="534" w:type="dxa"/>
            <w:vMerge/>
            <w:shd w:val="clear" w:color="auto" w:fill="auto"/>
          </w:tcPr>
          <w:p w14:paraId="32172709"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3D415963"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relate spiritual traditions to corporate and individual practices that sustain and develop their own spirituality, and those of others of all ages, backgrounds and in a range of life circumstances.</w:t>
            </w:r>
          </w:p>
        </w:tc>
        <w:tc>
          <w:tcPr>
            <w:tcW w:w="2977" w:type="dxa"/>
            <w:shd w:val="clear" w:color="auto" w:fill="D9D9D9" w:themeFill="background1" w:themeFillShade="D9"/>
          </w:tcPr>
          <w:p w14:paraId="0F0F11FF"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2B463560" w14:textId="77777777" w:rsidR="00482862" w:rsidRPr="00B3332A" w:rsidRDefault="00482862" w:rsidP="006E2BD4">
            <w:pPr>
              <w:tabs>
                <w:tab w:val="left" w:pos="2580"/>
              </w:tabs>
              <w:rPr>
                <w:rFonts w:ascii="Open Sans" w:hAnsi="Open Sans" w:cs="Open Sans"/>
                <w:sz w:val="20"/>
                <w:szCs w:val="20"/>
              </w:rPr>
            </w:pPr>
          </w:p>
        </w:tc>
      </w:tr>
      <w:tr w:rsidR="00482862" w:rsidRPr="00B3332A" w14:paraId="47C490EF" w14:textId="77777777" w:rsidTr="00CF09E3">
        <w:tc>
          <w:tcPr>
            <w:tcW w:w="534" w:type="dxa"/>
            <w:vMerge w:val="restart"/>
            <w:shd w:val="clear" w:color="auto" w:fill="auto"/>
          </w:tcPr>
          <w:p w14:paraId="55DA2DD2" w14:textId="7C5FF28E"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4</w:t>
            </w:r>
          </w:p>
        </w:tc>
        <w:tc>
          <w:tcPr>
            <w:tcW w:w="3999" w:type="dxa"/>
            <w:shd w:val="clear" w:color="auto" w:fill="auto"/>
          </w:tcPr>
          <w:p w14:paraId="2E1CAF40" w14:textId="43A8CE5A"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spirituality permeates their perceptions of and interactions with others inside and outside the church.</w:t>
            </w:r>
            <w:r>
              <w:rPr>
                <w:rFonts w:ascii="Open Sans" w:hAnsi="Open Sans" w:cs="Open Sans"/>
                <w:b/>
                <w:sz w:val="20"/>
                <w:szCs w:val="20"/>
              </w:rPr>
              <w:t xml:space="preserve"> </w:t>
            </w:r>
            <w:r w:rsidRPr="00B3332A">
              <w:rPr>
                <w:rFonts w:ascii="Open Sans" w:hAnsi="Open Sans" w:cs="Open Sans"/>
                <w:b/>
                <w:sz w:val="20"/>
                <w:szCs w:val="20"/>
              </w:rPr>
              <w:t>They…</w:t>
            </w:r>
          </w:p>
        </w:tc>
        <w:tc>
          <w:tcPr>
            <w:tcW w:w="2977" w:type="dxa"/>
            <w:shd w:val="clear" w:color="auto" w:fill="D9D9D9" w:themeFill="background1" w:themeFillShade="D9"/>
          </w:tcPr>
          <w:p w14:paraId="1D7BFB8D"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70069665" w14:textId="77777777" w:rsidR="00482862" w:rsidRPr="00B3332A" w:rsidRDefault="00482862" w:rsidP="006E2BD4">
            <w:pPr>
              <w:tabs>
                <w:tab w:val="left" w:pos="2580"/>
              </w:tabs>
              <w:rPr>
                <w:rFonts w:ascii="Open Sans" w:hAnsi="Open Sans" w:cs="Open Sans"/>
                <w:sz w:val="20"/>
                <w:szCs w:val="20"/>
              </w:rPr>
            </w:pPr>
          </w:p>
        </w:tc>
      </w:tr>
      <w:tr w:rsidR="00482862" w:rsidRPr="00B3332A" w14:paraId="2C427386" w14:textId="77777777" w:rsidTr="00CF09E3">
        <w:tc>
          <w:tcPr>
            <w:tcW w:w="534" w:type="dxa"/>
            <w:vMerge/>
            <w:shd w:val="clear" w:color="auto" w:fill="auto"/>
          </w:tcPr>
          <w:p w14:paraId="5AF8FE8F"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1D4A96B5"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help others discern God’s presence and activity in their relationships and in the wider world.</w:t>
            </w:r>
          </w:p>
        </w:tc>
        <w:tc>
          <w:tcPr>
            <w:tcW w:w="2977" w:type="dxa"/>
            <w:shd w:val="clear" w:color="auto" w:fill="D9D9D9" w:themeFill="background1" w:themeFillShade="D9"/>
          </w:tcPr>
          <w:p w14:paraId="518460AA"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055F18AE" w14:textId="77777777" w:rsidR="00482862" w:rsidRPr="00B3332A" w:rsidRDefault="00482862" w:rsidP="006E2BD4">
            <w:pPr>
              <w:tabs>
                <w:tab w:val="left" w:pos="2580"/>
              </w:tabs>
              <w:rPr>
                <w:rFonts w:ascii="Open Sans" w:hAnsi="Open Sans" w:cs="Open Sans"/>
                <w:sz w:val="20"/>
                <w:szCs w:val="20"/>
              </w:rPr>
            </w:pPr>
          </w:p>
        </w:tc>
      </w:tr>
    </w:tbl>
    <w:p w14:paraId="0C56AAE2" w14:textId="77777777" w:rsidR="00981AA6" w:rsidRPr="00B3332A" w:rsidRDefault="00981AA6" w:rsidP="00981AA6">
      <w:pPr>
        <w:tabs>
          <w:tab w:val="left" w:pos="2580"/>
        </w:tabs>
        <w:rPr>
          <w:rFonts w:ascii="Open Sans" w:hAnsi="Open Sans" w:cs="Open Sans"/>
          <w:sz w:val="20"/>
          <w:szCs w:val="20"/>
        </w:rPr>
      </w:pPr>
    </w:p>
    <w:p w14:paraId="73E6535A" w14:textId="77777777" w:rsidR="00981AA6" w:rsidRPr="00B3332A" w:rsidRDefault="00981AA6" w:rsidP="00981AA6">
      <w:pPr>
        <w:tabs>
          <w:tab w:val="left" w:pos="2580"/>
        </w:tabs>
        <w:rPr>
          <w:rFonts w:ascii="Open Sans" w:hAnsi="Open Sans" w:cs="Open Sans"/>
          <w:b/>
          <w:bCs/>
          <w:sz w:val="24"/>
          <w:szCs w:val="24"/>
        </w:rPr>
      </w:pPr>
      <w:r w:rsidRPr="00B3332A">
        <w:rPr>
          <w:rFonts w:ascii="Open Sans" w:hAnsi="Open Sans" w:cs="Open Sans"/>
          <w:sz w:val="20"/>
          <w:szCs w:val="20"/>
        </w:rPr>
        <w:br w:type="page"/>
      </w:r>
      <w:bookmarkStart w:id="5" w:name="_Toc256874563"/>
      <w:bookmarkStart w:id="6" w:name="_Toc260162752"/>
      <w:r w:rsidRPr="00B3332A">
        <w:rPr>
          <w:rFonts w:ascii="Open Sans" w:hAnsi="Open Sans" w:cs="Open Sans"/>
          <w:b/>
          <w:bCs/>
          <w:sz w:val="24"/>
          <w:szCs w:val="24"/>
        </w:rPr>
        <w:lastRenderedPageBreak/>
        <w:t>D. PERSONALITY AND CHARACTER</w:t>
      </w:r>
      <w:bookmarkEnd w:id="5"/>
      <w:bookmarkEnd w:id="6"/>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99"/>
        <w:gridCol w:w="2977"/>
        <w:gridCol w:w="7655"/>
      </w:tblGrid>
      <w:tr w:rsidR="00482862" w:rsidRPr="00B3332A" w14:paraId="1280089B" w14:textId="77777777" w:rsidTr="00CF09E3">
        <w:tc>
          <w:tcPr>
            <w:tcW w:w="534" w:type="dxa"/>
            <w:shd w:val="clear" w:color="auto" w:fill="auto"/>
          </w:tcPr>
          <w:p w14:paraId="661886D3"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55F9327B" w14:textId="597C9336"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AT THE END OF IME PHASE 2</w:t>
            </w:r>
            <w:r w:rsidRPr="00B3332A">
              <w:rPr>
                <w:rFonts w:ascii="Open Sans" w:hAnsi="Open Sans" w:cs="Open Sans"/>
                <w:sz w:val="20"/>
                <w:szCs w:val="20"/>
              </w:rPr>
              <w:br/>
            </w:r>
            <w:r w:rsidRPr="00B3332A">
              <w:rPr>
                <w:rFonts w:ascii="Open Sans" w:hAnsi="Open Sans" w:cs="Open Sans"/>
                <w:b/>
                <w:bCs/>
                <w:sz w:val="20"/>
                <w:szCs w:val="20"/>
              </w:rPr>
              <w:t>(ASSISTANT STATUS)</w:t>
            </w:r>
          </w:p>
        </w:tc>
        <w:tc>
          <w:tcPr>
            <w:tcW w:w="2977" w:type="dxa"/>
            <w:shd w:val="clear" w:color="auto" w:fill="auto"/>
          </w:tcPr>
          <w:p w14:paraId="54126CC1" w14:textId="4EBDBEC5"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POST OF RESPONSIBILITY</w:t>
            </w:r>
            <w:r w:rsidRPr="00B3332A">
              <w:rPr>
                <w:rFonts w:ascii="Open Sans" w:hAnsi="Open Sans" w:cs="Open Sans"/>
                <w:sz w:val="20"/>
                <w:szCs w:val="20"/>
              </w:rPr>
              <w:br/>
            </w:r>
            <w:r w:rsidRPr="00B3332A">
              <w:rPr>
                <w:rFonts w:ascii="Open Sans" w:hAnsi="Open Sans" w:cs="Open Sans"/>
                <w:b/>
                <w:bCs/>
                <w:sz w:val="20"/>
                <w:szCs w:val="20"/>
              </w:rPr>
              <w:t>(INCUMBENT STATUS)</w:t>
            </w:r>
          </w:p>
        </w:tc>
        <w:tc>
          <w:tcPr>
            <w:tcW w:w="7655" w:type="dxa"/>
            <w:shd w:val="clear" w:color="auto" w:fill="auto"/>
          </w:tcPr>
          <w:p w14:paraId="5BA98C81" w14:textId="6CEFD9D4" w:rsidR="00482862" w:rsidRPr="00C02930" w:rsidRDefault="00482862" w:rsidP="00482862">
            <w:pPr>
              <w:tabs>
                <w:tab w:val="left" w:pos="2580"/>
              </w:tabs>
              <w:spacing w:after="0"/>
              <w:rPr>
                <w:rFonts w:ascii="Open Sans" w:hAnsi="Open Sans" w:cs="Open Sans"/>
                <w:bCs/>
                <w:sz w:val="20"/>
                <w:szCs w:val="20"/>
              </w:rPr>
            </w:pPr>
            <w:r w:rsidRPr="00C02930">
              <w:rPr>
                <w:rFonts w:ascii="Open Sans" w:hAnsi="Open Sans" w:cs="Open Sans"/>
                <w:bCs/>
                <w:sz w:val="20"/>
                <w:szCs w:val="20"/>
              </w:rPr>
              <w:t>What prior experience helps you to meet this criteria?</w:t>
            </w:r>
            <w:r w:rsidRPr="00C02930">
              <w:rPr>
                <w:rFonts w:ascii="Open Sans" w:hAnsi="Open Sans" w:cs="Open Sans"/>
                <w:bCs/>
                <w:sz w:val="20"/>
                <w:szCs w:val="20"/>
              </w:rPr>
              <w:br/>
              <w:t>What further experience do you need?</w:t>
            </w:r>
            <w:r w:rsidRPr="00C02930">
              <w:rPr>
                <w:rFonts w:ascii="Open Sans" w:hAnsi="Open Sans" w:cs="Open Sans"/>
                <w:bCs/>
                <w:sz w:val="20"/>
                <w:szCs w:val="20"/>
              </w:rPr>
              <w:br/>
              <w:t>How will you evidence and reflect on this criteria within your portfolio?</w:t>
            </w:r>
          </w:p>
        </w:tc>
      </w:tr>
      <w:tr w:rsidR="00482862" w:rsidRPr="00B3332A" w14:paraId="0C454F81" w14:textId="77777777" w:rsidTr="00CF09E3">
        <w:tc>
          <w:tcPr>
            <w:tcW w:w="534" w:type="dxa"/>
            <w:vMerge w:val="restart"/>
            <w:shd w:val="clear" w:color="auto" w:fill="auto"/>
          </w:tcPr>
          <w:p w14:paraId="54D6F0AF" w14:textId="0E556066"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1</w:t>
            </w:r>
          </w:p>
        </w:tc>
        <w:tc>
          <w:tcPr>
            <w:tcW w:w="3999" w:type="dxa"/>
            <w:shd w:val="clear" w:color="auto" w:fill="auto"/>
          </w:tcPr>
          <w:p w14:paraId="54DC4343" w14:textId="073C8D90"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 xml:space="preserve">Ordained ministers show insight, resilience, maturity and integrity in the pressure and change entailed in public ministry. They… </w:t>
            </w:r>
          </w:p>
        </w:tc>
        <w:tc>
          <w:tcPr>
            <w:tcW w:w="2977" w:type="dxa"/>
            <w:shd w:val="clear" w:color="auto" w:fill="auto"/>
          </w:tcPr>
          <w:p w14:paraId="210D4B71" w14:textId="4C056D3D"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Incumbents…</w:t>
            </w:r>
          </w:p>
        </w:tc>
        <w:tc>
          <w:tcPr>
            <w:tcW w:w="7655" w:type="dxa"/>
            <w:shd w:val="clear" w:color="auto" w:fill="auto"/>
          </w:tcPr>
          <w:p w14:paraId="14EABC45" w14:textId="77777777" w:rsidR="00482862" w:rsidRPr="00B3332A" w:rsidRDefault="00482862" w:rsidP="006E2BD4">
            <w:pPr>
              <w:tabs>
                <w:tab w:val="left" w:pos="2580"/>
              </w:tabs>
              <w:rPr>
                <w:rFonts w:ascii="Open Sans" w:hAnsi="Open Sans" w:cs="Open Sans"/>
                <w:sz w:val="20"/>
                <w:szCs w:val="20"/>
              </w:rPr>
            </w:pPr>
          </w:p>
        </w:tc>
      </w:tr>
      <w:tr w:rsidR="00482862" w:rsidRPr="00B3332A" w14:paraId="1A0EB116" w14:textId="77777777" w:rsidTr="00CF09E3">
        <w:tc>
          <w:tcPr>
            <w:tcW w:w="534" w:type="dxa"/>
            <w:vMerge/>
            <w:shd w:val="clear" w:color="auto" w:fill="auto"/>
          </w:tcPr>
          <w:p w14:paraId="5A07B053"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74043D49"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balance appropriate care of self with the care of others by developing sustainable patterns of life and work, and effective support networks in the context of public ministry.</w:t>
            </w:r>
          </w:p>
        </w:tc>
        <w:tc>
          <w:tcPr>
            <w:tcW w:w="2977" w:type="dxa"/>
            <w:shd w:val="clear" w:color="auto" w:fill="auto"/>
          </w:tcPr>
          <w:p w14:paraId="61B01141"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encourage and enable colleagues to balance appropriate care of self with care of others.</w:t>
            </w:r>
          </w:p>
        </w:tc>
        <w:tc>
          <w:tcPr>
            <w:tcW w:w="7655" w:type="dxa"/>
            <w:shd w:val="clear" w:color="auto" w:fill="auto"/>
          </w:tcPr>
          <w:p w14:paraId="2D0E563A" w14:textId="77777777" w:rsidR="00482862" w:rsidRPr="00B3332A" w:rsidRDefault="00482862" w:rsidP="006E2BD4">
            <w:pPr>
              <w:tabs>
                <w:tab w:val="left" w:pos="2580"/>
              </w:tabs>
              <w:rPr>
                <w:rFonts w:ascii="Open Sans" w:hAnsi="Open Sans" w:cs="Open Sans"/>
                <w:sz w:val="20"/>
                <w:szCs w:val="20"/>
              </w:rPr>
            </w:pPr>
          </w:p>
        </w:tc>
      </w:tr>
      <w:tr w:rsidR="00482862" w:rsidRPr="00B3332A" w14:paraId="63C845E1" w14:textId="77777777" w:rsidTr="00CF09E3">
        <w:tc>
          <w:tcPr>
            <w:tcW w:w="534" w:type="dxa"/>
            <w:vMerge w:val="restart"/>
            <w:shd w:val="clear" w:color="auto" w:fill="auto"/>
          </w:tcPr>
          <w:p w14:paraId="40AC4D71" w14:textId="1865A41B"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2</w:t>
            </w:r>
          </w:p>
        </w:tc>
        <w:tc>
          <w:tcPr>
            <w:tcW w:w="3999" w:type="dxa"/>
            <w:shd w:val="clear" w:color="auto" w:fill="auto"/>
          </w:tcPr>
          <w:p w14:paraId="2D23C796" w14:textId="2239FDA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are growing in self-knowledge and commitment to Christ within the roles and expectations of ordained ministry. They…</w:t>
            </w:r>
          </w:p>
        </w:tc>
        <w:tc>
          <w:tcPr>
            <w:tcW w:w="2977" w:type="dxa"/>
            <w:shd w:val="clear" w:color="auto" w:fill="auto"/>
          </w:tcPr>
          <w:p w14:paraId="50AC8FAC" w14:textId="1BD4A10D"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Incumbents personify an integration and integrity of authority and obedience, leadership and service.</w:t>
            </w:r>
            <w:r>
              <w:rPr>
                <w:rFonts w:ascii="Open Sans" w:hAnsi="Open Sans" w:cs="Open Sans"/>
                <w:b/>
                <w:sz w:val="20"/>
                <w:szCs w:val="20"/>
              </w:rPr>
              <w:t xml:space="preserve"> </w:t>
            </w:r>
            <w:r w:rsidRPr="00B3332A">
              <w:rPr>
                <w:rFonts w:ascii="Open Sans" w:hAnsi="Open Sans" w:cs="Open Sans"/>
                <w:b/>
                <w:sz w:val="20"/>
                <w:szCs w:val="20"/>
              </w:rPr>
              <w:t>They…</w:t>
            </w:r>
          </w:p>
        </w:tc>
        <w:tc>
          <w:tcPr>
            <w:tcW w:w="7655" w:type="dxa"/>
            <w:shd w:val="clear" w:color="auto" w:fill="auto"/>
          </w:tcPr>
          <w:p w14:paraId="20EDF477" w14:textId="77777777" w:rsidR="00482862" w:rsidRPr="00B3332A" w:rsidRDefault="00482862" w:rsidP="006E2BD4">
            <w:pPr>
              <w:tabs>
                <w:tab w:val="left" w:pos="2580"/>
              </w:tabs>
              <w:rPr>
                <w:rFonts w:ascii="Open Sans" w:hAnsi="Open Sans" w:cs="Open Sans"/>
                <w:sz w:val="20"/>
                <w:szCs w:val="20"/>
              </w:rPr>
            </w:pPr>
          </w:p>
        </w:tc>
      </w:tr>
      <w:tr w:rsidR="00482862" w:rsidRPr="00B3332A" w14:paraId="0FF7A9D2" w14:textId="77777777" w:rsidTr="00CF09E3">
        <w:tc>
          <w:tcPr>
            <w:tcW w:w="534" w:type="dxa"/>
            <w:vMerge/>
            <w:shd w:val="clear" w:color="auto" w:fill="auto"/>
          </w:tcPr>
          <w:p w14:paraId="152DC1FA"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17774341"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approach the sacrificial impact of ordained ministry on the whole of life with wisdom and discernment.</w:t>
            </w:r>
          </w:p>
        </w:tc>
        <w:tc>
          <w:tcPr>
            <w:tcW w:w="2977" w:type="dxa"/>
            <w:shd w:val="clear" w:color="auto" w:fill="D9D9D9" w:themeFill="background1" w:themeFillShade="D9"/>
          </w:tcPr>
          <w:p w14:paraId="555BC744"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1CC01523" w14:textId="77777777" w:rsidR="00482862" w:rsidRPr="00B3332A" w:rsidRDefault="00482862" w:rsidP="006E2BD4">
            <w:pPr>
              <w:tabs>
                <w:tab w:val="left" w:pos="2580"/>
              </w:tabs>
              <w:rPr>
                <w:rFonts w:ascii="Open Sans" w:hAnsi="Open Sans" w:cs="Open Sans"/>
                <w:sz w:val="20"/>
                <w:szCs w:val="20"/>
              </w:rPr>
            </w:pPr>
          </w:p>
        </w:tc>
      </w:tr>
      <w:tr w:rsidR="00482862" w:rsidRPr="00B3332A" w14:paraId="1987E6AE" w14:textId="77777777" w:rsidTr="00CF09E3">
        <w:trPr>
          <w:trHeight w:val="20"/>
        </w:trPr>
        <w:tc>
          <w:tcPr>
            <w:tcW w:w="534" w:type="dxa"/>
            <w:vMerge/>
            <w:shd w:val="clear" w:color="auto" w:fill="auto"/>
          </w:tcPr>
          <w:p w14:paraId="2B3AA96B"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04823655"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 xml:space="preserve">are able to reflect with insight and humility on personal strengths, weaknesses, failures, gifts and </w:t>
            </w:r>
            <w:r w:rsidRPr="00B3332A">
              <w:rPr>
                <w:rFonts w:ascii="Open Sans" w:hAnsi="Open Sans" w:cs="Open Sans"/>
                <w:sz w:val="20"/>
                <w:szCs w:val="20"/>
              </w:rPr>
              <w:lastRenderedPageBreak/>
              <w:t>vulnerability</w:t>
            </w:r>
            <w:r w:rsidRPr="00B3332A">
              <w:rPr>
                <w:rFonts w:ascii="Open Sans" w:hAnsi="Open Sans" w:cs="Open Sans"/>
                <w:b/>
                <w:i/>
                <w:sz w:val="20"/>
                <w:szCs w:val="20"/>
              </w:rPr>
              <w:t xml:space="preserve"> </w:t>
            </w:r>
            <w:r w:rsidRPr="00B3332A">
              <w:rPr>
                <w:rFonts w:ascii="Open Sans" w:hAnsi="Open Sans" w:cs="Open Sans"/>
                <w:sz w:val="20"/>
                <w:szCs w:val="20"/>
              </w:rPr>
              <w:t>in response to a new context of public ministry.</w:t>
            </w:r>
          </w:p>
        </w:tc>
        <w:tc>
          <w:tcPr>
            <w:tcW w:w="2977" w:type="dxa"/>
            <w:shd w:val="clear" w:color="auto" w:fill="auto"/>
          </w:tcPr>
          <w:p w14:paraId="126B00CC"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lastRenderedPageBreak/>
              <w:t xml:space="preserve">engage with others to reflect with insight on their style of leadership, its strengths and weaknesses in context, and </w:t>
            </w:r>
            <w:r w:rsidRPr="00B3332A">
              <w:rPr>
                <w:rFonts w:ascii="Open Sans" w:hAnsi="Open Sans" w:cs="Open Sans"/>
                <w:sz w:val="20"/>
                <w:szCs w:val="20"/>
              </w:rPr>
              <w:lastRenderedPageBreak/>
              <w:t>demonstrate appropriate development.</w:t>
            </w:r>
          </w:p>
        </w:tc>
        <w:tc>
          <w:tcPr>
            <w:tcW w:w="7655" w:type="dxa"/>
            <w:shd w:val="clear" w:color="auto" w:fill="auto"/>
          </w:tcPr>
          <w:p w14:paraId="5A98231D" w14:textId="77777777" w:rsidR="00482862" w:rsidRPr="00B3332A" w:rsidRDefault="00482862" w:rsidP="006E2BD4">
            <w:pPr>
              <w:tabs>
                <w:tab w:val="left" w:pos="2580"/>
              </w:tabs>
              <w:rPr>
                <w:rFonts w:ascii="Open Sans" w:hAnsi="Open Sans" w:cs="Open Sans"/>
                <w:sz w:val="20"/>
                <w:szCs w:val="20"/>
              </w:rPr>
            </w:pPr>
          </w:p>
        </w:tc>
      </w:tr>
    </w:tbl>
    <w:p w14:paraId="0DA95E35" w14:textId="77777777" w:rsidR="00981AA6" w:rsidRPr="00B3332A" w:rsidRDefault="00981AA6" w:rsidP="00981AA6">
      <w:pPr>
        <w:tabs>
          <w:tab w:val="left" w:pos="2580"/>
        </w:tabs>
        <w:rPr>
          <w:rFonts w:ascii="Open Sans" w:hAnsi="Open Sans" w:cs="Open Sans"/>
          <w:b/>
          <w:bCs/>
          <w:sz w:val="24"/>
          <w:szCs w:val="24"/>
        </w:rPr>
      </w:pPr>
      <w:r w:rsidRPr="00B3332A">
        <w:rPr>
          <w:rFonts w:ascii="Open Sans" w:hAnsi="Open Sans" w:cs="Open Sans"/>
          <w:sz w:val="20"/>
          <w:szCs w:val="20"/>
        </w:rPr>
        <w:br w:type="page"/>
      </w:r>
      <w:bookmarkStart w:id="7" w:name="_Toc256874564"/>
      <w:bookmarkStart w:id="8" w:name="_Toc260162753"/>
      <w:r w:rsidRPr="00B3332A">
        <w:rPr>
          <w:rFonts w:ascii="Open Sans" w:hAnsi="Open Sans" w:cs="Open Sans"/>
          <w:b/>
          <w:bCs/>
          <w:sz w:val="24"/>
          <w:szCs w:val="24"/>
        </w:rPr>
        <w:lastRenderedPageBreak/>
        <w:t>E. RELATIONSHIPS</w:t>
      </w:r>
      <w:bookmarkEnd w:id="7"/>
      <w:bookmarkEnd w:id="8"/>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99"/>
        <w:gridCol w:w="2977"/>
        <w:gridCol w:w="7655"/>
      </w:tblGrid>
      <w:tr w:rsidR="00482862" w:rsidRPr="00B3332A" w14:paraId="64E6A10C" w14:textId="77777777" w:rsidTr="00CF09E3">
        <w:tc>
          <w:tcPr>
            <w:tcW w:w="534" w:type="dxa"/>
            <w:shd w:val="clear" w:color="auto" w:fill="auto"/>
          </w:tcPr>
          <w:p w14:paraId="358FC530"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678C832C" w14:textId="7526FA10"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AT THE END OF IME PHASE 2</w:t>
            </w:r>
            <w:r w:rsidRPr="00B3332A">
              <w:rPr>
                <w:rFonts w:ascii="Open Sans" w:hAnsi="Open Sans" w:cs="Open Sans"/>
                <w:sz w:val="20"/>
                <w:szCs w:val="20"/>
              </w:rPr>
              <w:br/>
            </w:r>
            <w:r w:rsidRPr="00B3332A">
              <w:rPr>
                <w:rFonts w:ascii="Open Sans" w:hAnsi="Open Sans" w:cs="Open Sans"/>
                <w:b/>
                <w:bCs/>
                <w:sz w:val="20"/>
                <w:szCs w:val="20"/>
              </w:rPr>
              <w:t>(ASSISTANT STATUS)</w:t>
            </w:r>
          </w:p>
        </w:tc>
        <w:tc>
          <w:tcPr>
            <w:tcW w:w="2977" w:type="dxa"/>
            <w:shd w:val="clear" w:color="auto" w:fill="auto"/>
          </w:tcPr>
          <w:p w14:paraId="14912CCB" w14:textId="6CE103B4"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POST OF RESPONSIBILITY</w:t>
            </w:r>
            <w:r w:rsidRPr="00B3332A">
              <w:rPr>
                <w:rFonts w:ascii="Open Sans" w:hAnsi="Open Sans" w:cs="Open Sans"/>
                <w:sz w:val="20"/>
                <w:szCs w:val="20"/>
              </w:rPr>
              <w:br/>
            </w:r>
            <w:r w:rsidRPr="00B3332A">
              <w:rPr>
                <w:rFonts w:ascii="Open Sans" w:hAnsi="Open Sans" w:cs="Open Sans"/>
                <w:b/>
                <w:bCs/>
                <w:sz w:val="20"/>
                <w:szCs w:val="20"/>
              </w:rPr>
              <w:t>(INCUMBENT STATUS)</w:t>
            </w:r>
          </w:p>
        </w:tc>
        <w:tc>
          <w:tcPr>
            <w:tcW w:w="7655" w:type="dxa"/>
            <w:shd w:val="clear" w:color="auto" w:fill="auto"/>
          </w:tcPr>
          <w:p w14:paraId="07ABCD10" w14:textId="008EF674" w:rsidR="00482862" w:rsidRPr="00C02930" w:rsidRDefault="00482862" w:rsidP="00482862">
            <w:pPr>
              <w:tabs>
                <w:tab w:val="left" w:pos="2580"/>
              </w:tabs>
              <w:spacing w:after="0"/>
              <w:rPr>
                <w:rFonts w:ascii="Open Sans" w:hAnsi="Open Sans" w:cs="Open Sans"/>
                <w:bCs/>
                <w:sz w:val="20"/>
                <w:szCs w:val="20"/>
              </w:rPr>
            </w:pPr>
            <w:r w:rsidRPr="00C02930">
              <w:rPr>
                <w:rFonts w:ascii="Open Sans" w:hAnsi="Open Sans" w:cs="Open Sans"/>
                <w:bCs/>
                <w:sz w:val="20"/>
                <w:szCs w:val="20"/>
              </w:rPr>
              <w:t>What prior experience helps you to meet this criteria?</w:t>
            </w:r>
            <w:r w:rsidRPr="00C02930">
              <w:rPr>
                <w:rFonts w:ascii="Open Sans" w:hAnsi="Open Sans" w:cs="Open Sans"/>
                <w:bCs/>
                <w:sz w:val="20"/>
                <w:szCs w:val="20"/>
              </w:rPr>
              <w:br/>
              <w:t>What further experience do you need?</w:t>
            </w:r>
            <w:r w:rsidRPr="00C02930">
              <w:rPr>
                <w:rFonts w:ascii="Open Sans" w:hAnsi="Open Sans" w:cs="Open Sans"/>
                <w:bCs/>
                <w:sz w:val="20"/>
                <w:szCs w:val="20"/>
              </w:rPr>
              <w:br/>
              <w:t>How will you evidence and reflect on this criteria within your portfolio?</w:t>
            </w:r>
          </w:p>
        </w:tc>
      </w:tr>
      <w:tr w:rsidR="00482862" w:rsidRPr="00B3332A" w14:paraId="1335F04F" w14:textId="77777777" w:rsidTr="00CF09E3">
        <w:tc>
          <w:tcPr>
            <w:tcW w:w="534" w:type="dxa"/>
            <w:vMerge w:val="restart"/>
            <w:shd w:val="clear" w:color="auto" w:fill="auto"/>
          </w:tcPr>
          <w:p w14:paraId="7EBD3913" w14:textId="1CFFB23E"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1</w:t>
            </w:r>
          </w:p>
        </w:tc>
        <w:tc>
          <w:tcPr>
            <w:tcW w:w="3999" w:type="dxa"/>
            <w:shd w:val="clear" w:color="auto" w:fill="auto"/>
          </w:tcPr>
          <w:p w14:paraId="3C438770" w14:textId="47332B84"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w:t>
            </w:r>
          </w:p>
        </w:tc>
        <w:tc>
          <w:tcPr>
            <w:tcW w:w="2977" w:type="dxa"/>
            <w:shd w:val="clear" w:color="auto" w:fill="auto"/>
          </w:tcPr>
          <w:p w14:paraId="05AF9F25" w14:textId="11193ED9"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Incumbents…</w:t>
            </w:r>
          </w:p>
        </w:tc>
        <w:tc>
          <w:tcPr>
            <w:tcW w:w="7655" w:type="dxa"/>
            <w:shd w:val="clear" w:color="auto" w:fill="auto"/>
          </w:tcPr>
          <w:p w14:paraId="65CA0BDC" w14:textId="77777777" w:rsidR="00482862" w:rsidRPr="00B3332A" w:rsidRDefault="00482862" w:rsidP="006E2BD4">
            <w:pPr>
              <w:tabs>
                <w:tab w:val="left" w:pos="2580"/>
              </w:tabs>
              <w:rPr>
                <w:rFonts w:ascii="Open Sans" w:hAnsi="Open Sans" w:cs="Open Sans"/>
                <w:sz w:val="20"/>
                <w:szCs w:val="20"/>
              </w:rPr>
            </w:pPr>
          </w:p>
        </w:tc>
      </w:tr>
      <w:tr w:rsidR="00482862" w:rsidRPr="00B3332A" w14:paraId="0821DC52" w14:textId="77777777" w:rsidTr="00CF09E3">
        <w:tc>
          <w:tcPr>
            <w:tcW w:w="534" w:type="dxa"/>
            <w:vMerge/>
            <w:shd w:val="clear" w:color="auto" w:fill="auto"/>
          </w:tcPr>
          <w:p w14:paraId="1750C411"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107E90F4"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sz w:val="20"/>
                <w:szCs w:val="20"/>
              </w:rPr>
              <w:t>are able to form and sustain healthy relationships with peers in the mixed economy of fresh and more traditional expressions of church.</w:t>
            </w:r>
          </w:p>
        </w:tc>
        <w:tc>
          <w:tcPr>
            <w:tcW w:w="2977" w:type="dxa"/>
            <w:shd w:val="clear" w:color="auto" w:fill="D9D9D9" w:themeFill="background1" w:themeFillShade="D9"/>
          </w:tcPr>
          <w:p w14:paraId="628B8CC6"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23337525" w14:textId="77777777" w:rsidR="00482862" w:rsidRPr="00B3332A" w:rsidRDefault="00482862" w:rsidP="006E2BD4">
            <w:pPr>
              <w:tabs>
                <w:tab w:val="left" w:pos="2580"/>
              </w:tabs>
              <w:rPr>
                <w:rFonts w:ascii="Open Sans" w:hAnsi="Open Sans" w:cs="Open Sans"/>
                <w:sz w:val="20"/>
                <w:szCs w:val="20"/>
              </w:rPr>
            </w:pPr>
          </w:p>
        </w:tc>
      </w:tr>
      <w:tr w:rsidR="00482862" w:rsidRPr="00B3332A" w14:paraId="13E2F07A" w14:textId="77777777" w:rsidTr="00CF09E3">
        <w:tc>
          <w:tcPr>
            <w:tcW w:w="534" w:type="dxa"/>
            <w:vMerge/>
            <w:shd w:val="clear" w:color="auto" w:fill="auto"/>
          </w:tcPr>
          <w:p w14:paraId="160DDB08"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2C987FF3"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handle and help resolve conflicts and disagreements, enabling growth through them.</w:t>
            </w:r>
          </w:p>
        </w:tc>
        <w:tc>
          <w:tcPr>
            <w:tcW w:w="2977" w:type="dxa"/>
            <w:shd w:val="clear" w:color="auto" w:fill="auto"/>
          </w:tcPr>
          <w:p w14:paraId="71715009"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 xml:space="preserve">show skill and sensitivity in resolving issues of conflict within the church community. </w:t>
            </w:r>
          </w:p>
        </w:tc>
        <w:tc>
          <w:tcPr>
            <w:tcW w:w="7655" w:type="dxa"/>
            <w:shd w:val="clear" w:color="auto" w:fill="auto"/>
          </w:tcPr>
          <w:p w14:paraId="79AA4340" w14:textId="77777777" w:rsidR="00482862" w:rsidRPr="00B3332A" w:rsidRDefault="00482862" w:rsidP="006E2BD4">
            <w:pPr>
              <w:tabs>
                <w:tab w:val="left" w:pos="2580"/>
              </w:tabs>
              <w:rPr>
                <w:rFonts w:ascii="Open Sans" w:hAnsi="Open Sans" w:cs="Open Sans"/>
                <w:sz w:val="20"/>
                <w:szCs w:val="20"/>
              </w:rPr>
            </w:pPr>
          </w:p>
        </w:tc>
      </w:tr>
      <w:tr w:rsidR="00482862" w:rsidRPr="00B3332A" w14:paraId="5CFB5B8E" w14:textId="77777777" w:rsidTr="00CF09E3">
        <w:tc>
          <w:tcPr>
            <w:tcW w:w="534" w:type="dxa"/>
            <w:vMerge/>
            <w:shd w:val="clear" w:color="auto" w:fill="auto"/>
          </w:tcPr>
          <w:p w14:paraId="04304679"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4B0C54BE"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understand human flourishing in relationships and Christian pastoral care in a range of life circumstances and contexts.</w:t>
            </w:r>
          </w:p>
        </w:tc>
        <w:tc>
          <w:tcPr>
            <w:tcW w:w="2977" w:type="dxa"/>
            <w:shd w:val="clear" w:color="auto" w:fill="D9D9D9" w:themeFill="background1" w:themeFillShade="D9"/>
          </w:tcPr>
          <w:p w14:paraId="331BCD1F"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2472A39C" w14:textId="77777777" w:rsidR="00482862" w:rsidRPr="00B3332A" w:rsidRDefault="00482862" w:rsidP="006E2BD4">
            <w:pPr>
              <w:tabs>
                <w:tab w:val="left" w:pos="2580"/>
              </w:tabs>
              <w:rPr>
                <w:rFonts w:ascii="Open Sans" w:hAnsi="Open Sans" w:cs="Open Sans"/>
                <w:sz w:val="20"/>
                <w:szCs w:val="20"/>
              </w:rPr>
            </w:pPr>
          </w:p>
        </w:tc>
      </w:tr>
      <w:tr w:rsidR="00482862" w:rsidRPr="00B3332A" w14:paraId="0E5CBD12" w14:textId="77777777" w:rsidTr="00CF09E3">
        <w:tc>
          <w:tcPr>
            <w:tcW w:w="534" w:type="dxa"/>
            <w:vMerge/>
            <w:shd w:val="clear" w:color="auto" w:fill="auto"/>
          </w:tcPr>
          <w:p w14:paraId="31F44628"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033431C5"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demonstrate good reflective practice in a wide range of pastoral and professional relationships.</w:t>
            </w:r>
          </w:p>
        </w:tc>
        <w:tc>
          <w:tcPr>
            <w:tcW w:w="2977" w:type="dxa"/>
            <w:shd w:val="clear" w:color="auto" w:fill="auto"/>
          </w:tcPr>
          <w:p w14:paraId="0465FFC1"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supervise others in the conduct of pastoral relationships.</w:t>
            </w:r>
          </w:p>
        </w:tc>
        <w:tc>
          <w:tcPr>
            <w:tcW w:w="7655" w:type="dxa"/>
            <w:shd w:val="clear" w:color="auto" w:fill="auto"/>
          </w:tcPr>
          <w:p w14:paraId="267FC2B1" w14:textId="77777777" w:rsidR="00482862" w:rsidRPr="00B3332A" w:rsidRDefault="00482862" w:rsidP="006E2BD4">
            <w:pPr>
              <w:tabs>
                <w:tab w:val="left" w:pos="2580"/>
              </w:tabs>
              <w:rPr>
                <w:rFonts w:ascii="Open Sans" w:hAnsi="Open Sans" w:cs="Open Sans"/>
                <w:sz w:val="20"/>
                <w:szCs w:val="20"/>
              </w:rPr>
            </w:pPr>
          </w:p>
        </w:tc>
      </w:tr>
      <w:tr w:rsidR="00482862" w:rsidRPr="00B3332A" w14:paraId="7D6259D4" w14:textId="77777777" w:rsidTr="00CF09E3">
        <w:tc>
          <w:tcPr>
            <w:tcW w:w="534" w:type="dxa"/>
            <w:vMerge w:val="restart"/>
            <w:shd w:val="clear" w:color="auto" w:fill="auto"/>
          </w:tcPr>
          <w:p w14:paraId="16CE1AEE" w14:textId="770BDBE4"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2</w:t>
            </w:r>
          </w:p>
        </w:tc>
        <w:tc>
          <w:tcPr>
            <w:tcW w:w="3999" w:type="dxa"/>
            <w:shd w:val="clear" w:color="auto" w:fill="auto"/>
          </w:tcPr>
          <w:p w14:paraId="7BEBE98F" w14:textId="108CC0C9"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are people who respect others, demonstrate empathy and honesty in their relationships, learning from them. They…</w:t>
            </w:r>
          </w:p>
        </w:tc>
        <w:tc>
          <w:tcPr>
            <w:tcW w:w="2977" w:type="dxa"/>
            <w:shd w:val="clear" w:color="auto" w:fill="D9D9D9" w:themeFill="background1" w:themeFillShade="D9"/>
          </w:tcPr>
          <w:p w14:paraId="246C0FA2"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06FEF0A3" w14:textId="77777777" w:rsidR="00482862" w:rsidRPr="00B3332A" w:rsidRDefault="00482862" w:rsidP="006E2BD4">
            <w:pPr>
              <w:tabs>
                <w:tab w:val="left" w:pos="2580"/>
              </w:tabs>
              <w:rPr>
                <w:rFonts w:ascii="Open Sans" w:hAnsi="Open Sans" w:cs="Open Sans"/>
                <w:sz w:val="20"/>
                <w:szCs w:val="20"/>
              </w:rPr>
            </w:pPr>
          </w:p>
        </w:tc>
      </w:tr>
      <w:tr w:rsidR="00482862" w:rsidRPr="00B3332A" w14:paraId="6BD82C3E" w14:textId="77777777" w:rsidTr="00CF09E3">
        <w:tc>
          <w:tcPr>
            <w:tcW w:w="534" w:type="dxa"/>
            <w:vMerge/>
            <w:shd w:val="clear" w:color="auto" w:fill="auto"/>
          </w:tcPr>
          <w:p w14:paraId="411D1832"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14360B83"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 xml:space="preserve">are able to live within the House of Bishops’ Guidelines: </w:t>
            </w:r>
            <w:r w:rsidRPr="00B3332A">
              <w:rPr>
                <w:rFonts w:ascii="Open Sans" w:hAnsi="Open Sans" w:cs="Open Sans"/>
                <w:i/>
                <w:sz w:val="20"/>
                <w:szCs w:val="20"/>
              </w:rPr>
              <w:t>Issues in Human Sexuality</w:t>
            </w:r>
            <w:r w:rsidRPr="00B3332A">
              <w:rPr>
                <w:rFonts w:ascii="Open Sans" w:hAnsi="Open Sans" w:cs="Open Sans"/>
                <w:sz w:val="20"/>
                <w:szCs w:val="20"/>
              </w:rPr>
              <w:t xml:space="preserve"> and engage positively with those with whom they differ.</w:t>
            </w:r>
          </w:p>
        </w:tc>
        <w:tc>
          <w:tcPr>
            <w:tcW w:w="2977" w:type="dxa"/>
            <w:shd w:val="clear" w:color="auto" w:fill="D9D9D9" w:themeFill="background1" w:themeFillShade="D9"/>
          </w:tcPr>
          <w:p w14:paraId="78644FCB"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6EAC8787" w14:textId="77777777" w:rsidR="00482862" w:rsidRPr="00B3332A" w:rsidRDefault="00482862" w:rsidP="006E2BD4">
            <w:pPr>
              <w:tabs>
                <w:tab w:val="left" w:pos="2580"/>
              </w:tabs>
              <w:rPr>
                <w:rFonts w:ascii="Open Sans" w:hAnsi="Open Sans" w:cs="Open Sans"/>
                <w:sz w:val="20"/>
                <w:szCs w:val="20"/>
              </w:rPr>
            </w:pPr>
          </w:p>
        </w:tc>
      </w:tr>
      <w:tr w:rsidR="00482862" w:rsidRPr="00B3332A" w14:paraId="5140762B" w14:textId="77777777" w:rsidTr="00CF09E3">
        <w:tc>
          <w:tcPr>
            <w:tcW w:w="534" w:type="dxa"/>
            <w:vMerge/>
            <w:shd w:val="clear" w:color="auto" w:fill="auto"/>
          </w:tcPr>
          <w:p w14:paraId="5F263D6F"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590FAF5A"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establish and evaluate appropriate professional boundaries in their ministerial practice and personal lives.</w:t>
            </w:r>
          </w:p>
        </w:tc>
        <w:tc>
          <w:tcPr>
            <w:tcW w:w="2977" w:type="dxa"/>
            <w:shd w:val="clear" w:color="auto" w:fill="D9D9D9" w:themeFill="background1" w:themeFillShade="D9"/>
          </w:tcPr>
          <w:p w14:paraId="49C6FC57"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26ACE100" w14:textId="77777777" w:rsidR="00482862" w:rsidRPr="00B3332A" w:rsidRDefault="00482862" w:rsidP="006E2BD4">
            <w:pPr>
              <w:tabs>
                <w:tab w:val="left" w:pos="2580"/>
              </w:tabs>
              <w:rPr>
                <w:rFonts w:ascii="Open Sans" w:hAnsi="Open Sans" w:cs="Open Sans"/>
                <w:sz w:val="20"/>
                <w:szCs w:val="20"/>
              </w:rPr>
            </w:pPr>
          </w:p>
        </w:tc>
      </w:tr>
      <w:tr w:rsidR="00482862" w:rsidRPr="00B3332A" w14:paraId="280C2FE6" w14:textId="77777777" w:rsidTr="00CF09E3">
        <w:tc>
          <w:tcPr>
            <w:tcW w:w="534" w:type="dxa"/>
            <w:vMerge/>
            <w:shd w:val="clear" w:color="auto" w:fill="auto"/>
          </w:tcPr>
          <w:p w14:paraId="3102402A"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3E645E5B" w14:textId="77777777" w:rsidR="00482862" w:rsidRPr="00B3332A" w:rsidRDefault="00482862" w:rsidP="006E2BD4">
            <w:pPr>
              <w:tabs>
                <w:tab w:val="left" w:pos="2580"/>
              </w:tabs>
              <w:rPr>
                <w:rFonts w:ascii="Open Sans" w:hAnsi="Open Sans" w:cs="Open Sans"/>
                <w:i/>
                <w:sz w:val="20"/>
                <w:szCs w:val="20"/>
              </w:rPr>
            </w:pPr>
            <w:r w:rsidRPr="00B3332A">
              <w:rPr>
                <w:rFonts w:ascii="Open Sans" w:hAnsi="Open Sans" w:cs="Open Sans"/>
                <w:sz w:val="20"/>
                <w:szCs w:val="20"/>
              </w:rPr>
              <w:t>understand policies and best practice in safeguarding and their application in a variety of contexts.</w:t>
            </w:r>
          </w:p>
        </w:tc>
        <w:tc>
          <w:tcPr>
            <w:tcW w:w="2977" w:type="dxa"/>
            <w:shd w:val="clear" w:color="auto" w:fill="D9D9D9" w:themeFill="background1" w:themeFillShade="D9"/>
          </w:tcPr>
          <w:p w14:paraId="2B848D65"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53E58AD7" w14:textId="77777777" w:rsidR="00482862" w:rsidRPr="00B3332A" w:rsidRDefault="00482862" w:rsidP="006E2BD4">
            <w:pPr>
              <w:tabs>
                <w:tab w:val="left" w:pos="2580"/>
              </w:tabs>
              <w:rPr>
                <w:rFonts w:ascii="Open Sans" w:hAnsi="Open Sans" w:cs="Open Sans"/>
                <w:sz w:val="20"/>
                <w:szCs w:val="20"/>
              </w:rPr>
            </w:pPr>
          </w:p>
        </w:tc>
      </w:tr>
    </w:tbl>
    <w:p w14:paraId="76966391" w14:textId="77777777" w:rsidR="00981AA6" w:rsidRPr="00B3332A" w:rsidRDefault="00981AA6" w:rsidP="00981AA6">
      <w:pPr>
        <w:tabs>
          <w:tab w:val="left" w:pos="2580"/>
        </w:tabs>
        <w:rPr>
          <w:rFonts w:ascii="Open Sans" w:hAnsi="Open Sans" w:cs="Open Sans"/>
          <w:b/>
          <w:bCs/>
          <w:sz w:val="24"/>
          <w:szCs w:val="24"/>
        </w:rPr>
      </w:pPr>
      <w:r w:rsidRPr="00B3332A">
        <w:rPr>
          <w:rFonts w:ascii="Open Sans" w:hAnsi="Open Sans" w:cs="Open Sans"/>
          <w:sz w:val="20"/>
          <w:szCs w:val="20"/>
        </w:rPr>
        <w:br w:type="page"/>
      </w:r>
      <w:bookmarkStart w:id="9" w:name="_Toc260162754"/>
      <w:r w:rsidRPr="00B3332A">
        <w:rPr>
          <w:rFonts w:ascii="Open Sans" w:hAnsi="Open Sans" w:cs="Open Sans"/>
          <w:b/>
          <w:bCs/>
          <w:sz w:val="24"/>
          <w:szCs w:val="24"/>
        </w:rPr>
        <w:lastRenderedPageBreak/>
        <w:t>F. LEADERSHIP, COLLABORATION AND COMMUNITY</w:t>
      </w:r>
      <w:bookmarkEnd w:id="9"/>
      <w:r w:rsidR="00E268E1" w:rsidRPr="00B3332A">
        <w:rPr>
          <w:rFonts w:ascii="Open Sans" w:hAnsi="Open Sans" w:cs="Open Sans"/>
          <w:b/>
          <w:bCs/>
          <w:sz w:val="24"/>
          <w:szCs w:val="24"/>
        </w:rPr>
        <w:t xml:space="preserve"> </w:t>
      </w: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99"/>
        <w:gridCol w:w="2977"/>
        <w:gridCol w:w="7655"/>
      </w:tblGrid>
      <w:tr w:rsidR="00482862" w:rsidRPr="00B3332A" w14:paraId="11BB7837" w14:textId="77777777" w:rsidTr="00CF09E3">
        <w:tc>
          <w:tcPr>
            <w:tcW w:w="534" w:type="dxa"/>
            <w:shd w:val="clear" w:color="auto" w:fill="auto"/>
          </w:tcPr>
          <w:p w14:paraId="0276A9CA"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1D5C6474" w14:textId="7E524183"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AT THE END OF IME PHASE 2</w:t>
            </w:r>
            <w:r w:rsidRPr="00B3332A">
              <w:rPr>
                <w:rFonts w:ascii="Open Sans" w:hAnsi="Open Sans" w:cs="Open Sans"/>
                <w:sz w:val="20"/>
                <w:szCs w:val="20"/>
              </w:rPr>
              <w:br/>
            </w:r>
            <w:r w:rsidRPr="00B3332A">
              <w:rPr>
                <w:rFonts w:ascii="Open Sans" w:hAnsi="Open Sans" w:cs="Open Sans"/>
                <w:b/>
                <w:bCs/>
                <w:sz w:val="20"/>
                <w:szCs w:val="20"/>
              </w:rPr>
              <w:t>(ASSISTANT STATUS)</w:t>
            </w:r>
          </w:p>
        </w:tc>
        <w:tc>
          <w:tcPr>
            <w:tcW w:w="2977" w:type="dxa"/>
            <w:shd w:val="clear" w:color="auto" w:fill="auto"/>
          </w:tcPr>
          <w:p w14:paraId="7C868736" w14:textId="3CAD3524"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POST OF RESPONSIBILITY</w:t>
            </w:r>
            <w:r w:rsidRPr="00B3332A">
              <w:rPr>
                <w:rFonts w:ascii="Open Sans" w:hAnsi="Open Sans" w:cs="Open Sans"/>
                <w:sz w:val="20"/>
                <w:szCs w:val="20"/>
              </w:rPr>
              <w:br/>
            </w:r>
            <w:r w:rsidRPr="00B3332A">
              <w:rPr>
                <w:rFonts w:ascii="Open Sans" w:hAnsi="Open Sans" w:cs="Open Sans"/>
                <w:b/>
                <w:bCs/>
                <w:sz w:val="20"/>
                <w:szCs w:val="20"/>
              </w:rPr>
              <w:t>(INCUMBENT STATUS)</w:t>
            </w:r>
          </w:p>
        </w:tc>
        <w:tc>
          <w:tcPr>
            <w:tcW w:w="7655" w:type="dxa"/>
            <w:shd w:val="clear" w:color="auto" w:fill="auto"/>
          </w:tcPr>
          <w:p w14:paraId="6450FB09" w14:textId="75617221" w:rsidR="00482862" w:rsidRPr="00C02930" w:rsidRDefault="00482862" w:rsidP="00482862">
            <w:pPr>
              <w:tabs>
                <w:tab w:val="left" w:pos="2580"/>
              </w:tabs>
              <w:spacing w:after="0"/>
              <w:rPr>
                <w:rFonts w:ascii="Open Sans" w:hAnsi="Open Sans" w:cs="Open Sans"/>
                <w:bCs/>
                <w:sz w:val="20"/>
                <w:szCs w:val="20"/>
              </w:rPr>
            </w:pPr>
            <w:r w:rsidRPr="00C02930">
              <w:rPr>
                <w:rFonts w:ascii="Open Sans" w:hAnsi="Open Sans" w:cs="Open Sans"/>
                <w:bCs/>
                <w:sz w:val="20"/>
                <w:szCs w:val="20"/>
              </w:rPr>
              <w:t>What prior experience helps you to meet this criteria?</w:t>
            </w:r>
            <w:r w:rsidRPr="00C02930">
              <w:rPr>
                <w:rFonts w:ascii="Open Sans" w:hAnsi="Open Sans" w:cs="Open Sans"/>
                <w:bCs/>
                <w:sz w:val="20"/>
                <w:szCs w:val="20"/>
              </w:rPr>
              <w:br/>
              <w:t>What further experience do you need?</w:t>
            </w:r>
            <w:r w:rsidRPr="00C02930">
              <w:rPr>
                <w:rFonts w:ascii="Open Sans" w:hAnsi="Open Sans" w:cs="Open Sans"/>
                <w:bCs/>
                <w:sz w:val="20"/>
                <w:szCs w:val="20"/>
              </w:rPr>
              <w:br/>
              <w:t>How will you evidence and reflect on this criteria within your portfolio?</w:t>
            </w:r>
          </w:p>
        </w:tc>
      </w:tr>
      <w:tr w:rsidR="00482862" w:rsidRPr="00B3332A" w14:paraId="32923470" w14:textId="77777777" w:rsidTr="00CF09E3">
        <w:tc>
          <w:tcPr>
            <w:tcW w:w="534" w:type="dxa"/>
            <w:vMerge w:val="restart"/>
            <w:shd w:val="clear" w:color="auto" w:fill="auto"/>
          </w:tcPr>
          <w:p w14:paraId="5FFF97B1"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1</w:t>
            </w:r>
          </w:p>
        </w:tc>
        <w:tc>
          <w:tcPr>
            <w:tcW w:w="3999" w:type="dxa"/>
            <w:shd w:val="clear" w:color="auto" w:fill="auto"/>
          </w:tcPr>
          <w:p w14:paraId="6B6B469A" w14:textId="02CC8A1B"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seek to model their servant leadership on the person of Christ.  They…</w:t>
            </w:r>
          </w:p>
        </w:tc>
        <w:tc>
          <w:tcPr>
            <w:tcW w:w="2977" w:type="dxa"/>
            <w:shd w:val="clear" w:color="auto" w:fill="auto"/>
          </w:tcPr>
          <w:p w14:paraId="0D8071F7" w14:textId="7BDAF24A"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Incumbents…</w:t>
            </w:r>
          </w:p>
        </w:tc>
        <w:tc>
          <w:tcPr>
            <w:tcW w:w="7655" w:type="dxa"/>
            <w:shd w:val="clear" w:color="auto" w:fill="auto"/>
          </w:tcPr>
          <w:p w14:paraId="1CC45233" w14:textId="77777777" w:rsidR="00482862" w:rsidRPr="00B3332A" w:rsidRDefault="00482862" w:rsidP="006E2BD4">
            <w:pPr>
              <w:tabs>
                <w:tab w:val="left" w:pos="2580"/>
              </w:tabs>
              <w:rPr>
                <w:rFonts w:ascii="Open Sans" w:hAnsi="Open Sans" w:cs="Open Sans"/>
                <w:sz w:val="20"/>
                <w:szCs w:val="20"/>
              </w:rPr>
            </w:pPr>
          </w:p>
        </w:tc>
      </w:tr>
      <w:tr w:rsidR="00482862" w:rsidRPr="00B3332A" w14:paraId="142ED058" w14:textId="77777777" w:rsidTr="00CF09E3">
        <w:tc>
          <w:tcPr>
            <w:tcW w:w="534" w:type="dxa"/>
            <w:vMerge/>
            <w:shd w:val="clear" w:color="auto" w:fill="auto"/>
          </w:tcPr>
          <w:p w14:paraId="2DF27239"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4914BDC3" w14:textId="77777777" w:rsidR="00482862" w:rsidRPr="00B3332A" w:rsidRDefault="00482862" w:rsidP="006E2BD4">
            <w:pPr>
              <w:tabs>
                <w:tab w:val="left" w:pos="2580"/>
              </w:tabs>
              <w:rPr>
                <w:rFonts w:ascii="Open Sans" w:hAnsi="Open Sans" w:cs="Open Sans"/>
                <w:sz w:val="20"/>
                <w:szCs w:val="20"/>
              </w:rPr>
            </w:pPr>
          </w:p>
        </w:tc>
        <w:tc>
          <w:tcPr>
            <w:tcW w:w="2977" w:type="dxa"/>
            <w:shd w:val="clear" w:color="auto" w:fill="auto"/>
          </w:tcPr>
          <w:p w14:paraId="3BC0BF80"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show skill and sensitivity in enabling the formation and flourishing of corporate life in the presence of diversity.</w:t>
            </w:r>
          </w:p>
        </w:tc>
        <w:tc>
          <w:tcPr>
            <w:tcW w:w="7655" w:type="dxa"/>
            <w:shd w:val="clear" w:color="auto" w:fill="auto"/>
          </w:tcPr>
          <w:p w14:paraId="6F9076EA" w14:textId="77777777" w:rsidR="00482862" w:rsidRPr="00B3332A" w:rsidRDefault="00482862" w:rsidP="006E2BD4">
            <w:pPr>
              <w:tabs>
                <w:tab w:val="left" w:pos="2580"/>
              </w:tabs>
              <w:rPr>
                <w:rFonts w:ascii="Open Sans" w:hAnsi="Open Sans" w:cs="Open Sans"/>
                <w:sz w:val="20"/>
                <w:szCs w:val="20"/>
              </w:rPr>
            </w:pPr>
          </w:p>
        </w:tc>
      </w:tr>
      <w:tr w:rsidR="00482862" w:rsidRPr="00B3332A" w14:paraId="48D347CA" w14:textId="77777777" w:rsidTr="00CF09E3">
        <w:tc>
          <w:tcPr>
            <w:tcW w:w="534" w:type="dxa"/>
            <w:vMerge/>
            <w:shd w:val="clear" w:color="auto" w:fill="auto"/>
          </w:tcPr>
          <w:p w14:paraId="62FB71A5"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6343B130"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participate in and lead communities, reflecting on, and being alert to, the use and abuse of power.</w:t>
            </w:r>
          </w:p>
        </w:tc>
        <w:tc>
          <w:tcPr>
            <w:tcW w:w="2977" w:type="dxa"/>
            <w:shd w:val="clear" w:color="auto" w:fill="auto"/>
          </w:tcPr>
          <w:p w14:paraId="36F16E02"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lead teams collaboratively in a variety of settings, including multi-parish benefices.</w:t>
            </w:r>
          </w:p>
        </w:tc>
        <w:tc>
          <w:tcPr>
            <w:tcW w:w="7655" w:type="dxa"/>
            <w:shd w:val="clear" w:color="auto" w:fill="auto"/>
          </w:tcPr>
          <w:p w14:paraId="533C3BE9" w14:textId="77777777" w:rsidR="00482862" w:rsidRPr="00B3332A" w:rsidRDefault="00482862" w:rsidP="006E2BD4">
            <w:pPr>
              <w:tabs>
                <w:tab w:val="left" w:pos="2580"/>
              </w:tabs>
              <w:rPr>
                <w:rFonts w:ascii="Open Sans" w:hAnsi="Open Sans" w:cs="Open Sans"/>
                <w:sz w:val="20"/>
                <w:szCs w:val="20"/>
              </w:rPr>
            </w:pPr>
          </w:p>
        </w:tc>
      </w:tr>
      <w:tr w:rsidR="00482862" w:rsidRPr="00B3332A" w14:paraId="40209161" w14:textId="77777777" w:rsidTr="00CF09E3">
        <w:tc>
          <w:tcPr>
            <w:tcW w:w="534" w:type="dxa"/>
            <w:vMerge/>
            <w:shd w:val="clear" w:color="auto" w:fill="auto"/>
          </w:tcPr>
          <w:p w14:paraId="6C75EAAB"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02B89D9B"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lead collaboratively and competently, working as a member of a team within a community, as an ordained person.</w:t>
            </w:r>
          </w:p>
        </w:tc>
        <w:tc>
          <w:tcPr>
            <w:tcW w:w="2977" w:type="dxa"/>
            <w:shd w:val="clear" w:color="auto" w:fill="auto"/>
          </w:tcPr>
          <w:p w14:paraId="7F8303F8" w14:textId="5459B5E8"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facilitate change creatively and sensitively, exercising leadership with an entrepreneurial and forward-looking approach.</w:t>
            </w:r>
          </w:p>
        </w:tc>
        <w:tc>
          <w:tcPr>
            <w:tcW w:w="7655" w:type="dxa"/>
            <w:shd w:val="clear" w:color="auto" w:fill="auto"/>
          </w:tcPr>
          <w:p w14:paraId="013A9987" w14:textId="77777777" w:rsidR="00482862" w:rsidRPr="00B3332A" w:rsidRDefault="00482862" w:rsidP="006E2BD4">
            <w:pPr>
              <w:tabs>
                <w:tab w:val="left" w:pos="2580"/>
              </w:tabs>
              <w:rPr>
                <w:rFonts w:ascii="Open Sans" w:hAnsi="Open Sans" w:cs="Open Sans"/>
                <w:sz w:val="20"/>
                <w:szCs w:val="20"/>
              </w:rPr>
            </w:pPr>
          </w:p>
        </w:tc>
      </w:tr>
      <w:tr w:rsidR="00482862" w:rsidRPr="00B3332A" w14:paraId="12148445" w14:textId="77777777" w:rsidTr="00CF09E3">
        <w:tc>
          <w:tcPr>
            <w:tcW w:w="534" w:type="dxa"/>
            <w:vMerge w:val="restart"/>
            <w:shd w:val="clear" w:color="auto" w:fill="auto"/>
          </w:tcPr>
          <w:p w14:paraId="3C761F11" w14:textId="719EE032" w:rsidR="00482862" w:rsidRPr="00B3332A" w:rsidRDefault="00457BFC" w:rsidP="006E2BD4">
            <w:pPr>
              <w:tabs>
                <w:tab w:val="left" w:pos="2580"/>
              </w:tabs>
              <w:rPr>
                <w:rFonts w:ascii="Open Sans" w:hAnsi="Open Sans" w:cs="Open Sans"/>
                <w:b/>
                <w:sz w:val="20"/>
                <w:szCs w:val="20"/>
              </w:rPr>
            </w:pPr>
            <w:r>
              <w:rPr>
                <w:rFonts w:ascii="Open Sans" w:hAnsi="Open Sans" w:cs="Open Sans"/>
                <w:b/>
                <w:sz w:val="20"/>
                <w:szCs w:val="20"/>
              </w:rPr>
              <w:t>2</w:t>
            </w:r>
          </w:p>
        </w:tc>
        <w:tc>
          <w:tcPr>
            <w:tcW w:w="3999" w:type="dxa"/>
            <w:shd w:val="clear" w:color="auto" w:fill="auto"/>
          </w:tcPr>
          <w:p w14:paraId="1A92928A" w14:textId="437D22BC"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share leadership by actively looking for, recognising and nurturing the gifts of others. They …</w:t>
            </w:r>
          </w:p>
        </w:tc>
        <w:tc>
          <w:tcPr>
            <w:tcW w:w="2977" w:type="dxa"/>
            <w:shd w:val="clear" w:color="auto" w:fill="D9D9D9" w:themeFill="background1" w:themeFillShade="D9"/>
          </w:tcPr>
          <w:p w14:paraId="040C76ED"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0FF3ABDA" w14:textId="77777777" w:rsidR="00482862" w:rsidRPr="00B3332A" w:rsidRDefault="00482862" w:rsidP="006E2BD4">
            <w:pPr>
              <w:tabs>
                <w:tab w:val="left" w:pos="2580"/>
              </w:tabs>
              <w:rPr>
                <w:rFonts w:ascii="Open Sans" w:hAnsi="Open Sans" w:cs="Open Sans"/>
                <w:sz w:val="20"/>
                <w:szCs w:val="20"/>
              </w:rPr>
            </w:pPr>
          </w:p>
        </w:tc>
      </w:tr>
      <w:tr w:rsidR="00482862" w:rsidRPr="00B3332A" w14:paraId="3F6FFB81" w14:textId="77777777" w:rsidTr="00CF09E3">
        <w:tc>
          <w:tcPr>
            <w:tcW w:w="534" w:type="dxa"/>
            <w:vMerge/>
            <w:shd w:val="clear" w:color="auto" w:fill="auto"/>
          </w:tcPr>
          <w:p w14:paraId="3822F5C7"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303B9B4D" w14:textId="0A2D2D5D"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 xml:space="preserve">are able to use authority appropriately in ways that release, equip, enable and empower others, including colleagues, </w:t>
            </w:r>
            <w:r w:rsidRPr="00B3332A">
              <w:rPr>
                <w:rFonts w:ascii="Open Sans" w:hAnsi="Open Sans" w:cs="Open Sans"/>
                <w:sz w:val="20"/>
                <w:szCs w:val="20"/>
              </w:rPr>
              <w:lastRenderedPageBreak/>
              <w:t>to fulfil their calling to mission and ministry from within a Christian community.</w:t>
            </w:r>
          </w:p>
        </w:tc>
        <w:tc>
          <w:tcPr>
            <w:tcW w:w="2977" w:type="dxa"/>
            <w:shd w:val="clear" w:color="auto" w:fill="D9D9D9" w:themeFill="background1" w:themeFillShade="D9"/>
          </w:tcPr>
          <w:p w14:paraId="79C1A1CD"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20AD9D15" w14:textId="77777777" w:rsidR="00482862" w:rsidRPr="00B3332A" w:rsidRDefault="00482862" w:rsidP="006E2BD4">
            <w:pPr>
              <w:tabs>
                <w:tab w:val="left" w:pos="2580"/>
              </w:tabs>
              <w:rPr>
                <w:rFonts w:ascii="Open Sans" w:hAnsi="Open Sans" w:cs="Open Sans"/>
                <w:sz w:val="20"/>
                <w:szCs w:val="20"/>
              </w:rPr>
            </w:pPr>
          </w:p>
        </w:tc>
      </w:tr>
      <w:tr w:rsidR="00482862" w:rsidRPr="00B3332A" w14:paraId="2C40CB02" w14:textId="77777777" w:rsidTr="00CF09E3">
        <w:tc>
          <w:tcPr>
            <w:tcW w:w="534" w:type="dxa"/>
            <w:vMerge/>
            <w:shd w:val="clear" w:color="auto" w:fill="auto"/>
          </w:tcPr>
          <w:p w14:paraId="46106BA4"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7EFE3C01"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supervise and mentor others in a limited range of roles and responsibilities in mission and ministry.</w:t>
            </w:r>
          </w:p>
        </w:tc>
        <w:tc>
          <w:tcPr>
            <w:tcW w:w="2977" w:type="dxa"/>
            <w:shd w:val="clear" w:color="auto" w:fill="auto"/>
          </w:tcPr>
          <w:p w14:paraId="7A50F2DD"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supervise lay and ordained people in positions of responsibility in formal and informal settings of training and practice.</w:t>
            </w:r>
          </w:p>
        </w:tc>
        <w:tc>
          <w:tcPr>
            <w:tcW w:w="7655" w:type="dxa"/>
            <w:shd w:val="clear" w:color="auto" w:fill="auto"/>
          </w:tcPr>
          <w:p w14:paraId="2AC3953B" w14:textId="77777777" w:rsidR="00482862" w:rsidRPr="00B3332A" w:rsidRDefault="00482862" w:rsidP="006E2BD4">
            <w:pPr>
              <w:tabs>
                <w:tab w:val="left" w:pos="2580"/>
              </w:tabs>
              <w:rPr>
                <w:rFonts w:ascii="Open Sans" w:hAnsi="Open Sans" w:cs="Open Sans"/>
                <w:sz w:val="20"/>
                <w:szCs w:val="20"/>
              </w:rPr>
            </w:pPr>
          </w:p>
        </w:tc>
      </w:tr>
    </w:tbl>
    <w:p w14:paraId="4CB8C5A5" w14:textId="77777777" w:rsidR="00981AA6" w:rsidRPr="00B3332A" w:rsidRDefault="00981AA6" w:rsidP="00981AA6">
      <w:pPr>
        <w:tabs>
          <w:tab w:val="left" w:pos="2580"/>
        </w:tabs>
        <w:rPr>
          <w:rFonts w:ascii="Open Sans" w:hAnsi="Open Sans" w:cs="Open Sans"/>
          <w:sz w:val="20"/>
          <w:szCs w:val="20"/>
        </w:rPr>
      </w:pPr>
    </w:p>
    <w:p w14:paraId="67833470" w14:textId="77777777" w:rsidR="00981AA6" w:rsidRPr="00B3332A" w:rsidRDefault="00981AA6" w:rsidP="00981AA6">
      <w:pPr>
        <w:tabs>
          <w:tab w:val="left" w:pos="2580"/>
        </w:tabs>
        <w:rPr>
          <w:rFonts w:ascii="Open Sans" w:hAnsi="Open Sans" w:cs="Open Sans"/>
          <w:b/>
          <w:bCs/>
          <w:sz w:val="24"/>
          <w:szCs w:val="24"/>
        </w:rPr>
      </w:pPr>
      <w:r w:rsidRPr="00B3332A">
        <w:rPr>
          <w:rFonts w:ascii="Open Sans" w:hAnsi="Open Sans" w:cs="Open Sans"/>
          <w:sz w:val="20"/>
          <w:szCs w:val="20"/>
        </w:rPr>
        <w:br w:type="page"/>
      </w:r>
      <w:bookmarkStart w:id="10" w:name="_Toc260162755"/>
      <w:r w:rsidRPr="00B3332A">
        <w:rPr>
          <w:rFonts w:ascii="Open Sans" w:hAnsi="Open Sans" w:cs="Open Sans"/>
          <w:b/>
          <w:bCs/>
          <w:sz w:val="24"/>
          <w:szCs w:val="24"/>
        </w:rPr>
        <w:lastRenderedPageBreak/>
        <w:t>G. VOCATION AND MINISTRY WITHIN THE CHURCH OF ENGLAND</w:t>
      </w:r>
      <w:bookmarkEnd w:id="10"/>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99"/>
        <w:gridCol w:w="2977"/>
        <w:gridCol w:w="7655"/>
      </w:tblGrid>
      <w:tr w:rsidR="00482862" w:rsidRPr="00B3332A" w14:paraId="4D5D000F" w14:textId="77777777" w:rsidTr="00CF09E3">
        <w:tc>
          <w:tcPr>
            <w:tcW w:w="534" w:type="dxa"/>
            <w:shd w:val="clear" w:color="auto" w:fill="auto"/>
          </w:tcPr>
          <w:p w14:paraId="2F7FA34D"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4EA8890E" w14:textId="36D6B3FA"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AT THE END OF IME PHASE 2</w:t>
            </w:r>
            <w:r w:rsidRPr="00B3332A">
              <w:rPr>
                <w:rFonts w:ascii="Open Sans" w:hAnsi="Open Sans" w:cs="Open Sans"/>
                <w:sz w:val="20"/>
                <w:szCs w:val="20"/>
              </w:rPr>
              <w:br/>
            </w:r>
            <w:r w:rsidRPr="00B3332A">
              <w:rPr>
                <w:rFonts w:ascii="Open Sans" w:hAnsi="Open Sans" w:cs="Open Sans"/>
                <w:b/>
                <w:bCs/>
                <w:sz w:val="20"/>
                <w:szCs w:val="20"/>
              </w:rPr>
              <w:t>(ASSISTANT STATUS)</w:t>
            </w:r>
          </w:p>
        </w:tc>
        <w:tc>
          <w:tcPr>
            <w:tcW w:w="2977" w:type="dxa"/>
            <w:shd w:val="clear" w:color="auto" w:fill="auto"/>
          </w:tcPr>
          <w:p w14:paraId="329EADE3" w14:textId="350A4D35"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POST OF RESPONSIBILITY</w:t>
            </w:r>
            <w:r w:rsidRPr="00B3332A">
              <w:rPr>
                <w:rFonts w:ascii="Open Sans" w:hAnsi="Open Sans" w:cs="Open Sans"/>
                <w:sz w:val="20"/>
                <w:szCs w:val="20"/>
              </w:rPr>
              <w:br/>
            </w:r>
            <w:r w:rsidRPr="00B3332A">
              <w:rPr>
                <w:rFonts w:ascii="Open Sans" w:hAnsi="Open Sans" w:cs="Open Sans"/>
                <w:b/>
                <w:bCs/>
                <w:sz w:val="20"/>
                <w:szCs w:val="20"/>
              </w:rPr>
              <w:t>(INCUMBENT STATUS)</w:t>
            </w:r>
          </w:p>
        </w:tc>
        <w:tc>
          <w:tcPr>
            <w:tcW w:w="7655" w:type="dxa"/>
            <w:shd w:val="clear" w:color="auto" w:fill="auto"/>
          </w:tcPr>
          <w:p w14:paraId="6434819B" w14:textId="6046D685" w:rsidR="00482862" w:rsidRPr="00C02930" w:rsidRDefault="00482862" w:rsidP="00482862">
            <w:pPr>
              <w:tabs>
                <w:tab w:val="left" w:pos="2580"/>
              </w:tabs>
              <w:spacing w:after="0"/>
              <w:rPr>
                <w:rFonts w:ascii="Open Sans" w:hAnsi="Open Sans" w:cs="Open Sans"/>
                <w:bCs/>
                <w:sz w:val="20"/>
                <w:szCs w:val="20"/>
              </w:rPr>
            </w:pPr>
            <w:r w:rsidRPr="00C02930">
              <w:rPr>
                <w:rFonts w:ascii="Open Sans" w:hAnsi="Open Sans" w:cs="Open Sans"/>
                <w:bCs/>
                <w:sz w:val="20"/>
                <w:szCs w:val="20"/>
              </w:rPr>
              <w:t>What prior experience helps you to meet this criteria?</w:t>
            </w:r>
            <w:r w:rsidRPr="00C02930">
              <w:rPr>
                <w:rFonts w:ascii="Open Sans" w:hAnsi="Open Sans" w:cs="Open Sans"/>
                <w:bCs/>
                <w:sz w:val="20"/>
                <w:szCs w:val="20"/>
              </w:rPr>
              <w:br/>
              <w:t>What further experience do you need?</w:t>
            </w:r>
            <w:r w:rsidRPr="00C02930">
              <w:rPr>
                <w:rFonts w:ascii="Open Sans" w:hAnsi="Open Sans" w:cs="Open Sans"/>
                <w:bCs/>
                <w:sz w:val="20"/>
                <w:szCs w:val="20"/>
              </w:rPr>
              <w:br/>
              <w:t>How will you evidence and reflect on this criteria within your portfolio?</w:t>
            </w:r>
          </w:p>
        </w:tc>
      </w:tr>
      <w:tr w:rsidR="00482862" w:rsidRPr="00B3332A" w14:paraId="7BB4D3B1" w14:textId="77777777" w:rsidTr="00CF09E3">
        <w:tc>
          <w:tcPr>
            <w:tcW w:w="534" w:type="dxa"/>
            <w:vMerge w:val="restart"/>
            <w:shd w:val="clear" w:color="auto" w:fill="auto"/>
          </w:tcPr>
          <w:p w14:paraId="03D816BF"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1.</w:t>
            </w:r>
          </w:p>
        </w:tc>
        <w:tc>
          <w:tcPr>
            <w:tcW w:w="3999" w:type="dxa"/>
            <w:shd w:val="clear" w:color="auto" w:fill="auto"/>
          </w:tcPr>
          <w:p w14:paraId="13ED41F4"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are firmly convinced of their calling to ordained ministry, realistic about its challenges, and continue to ask important questions about their role as deacon or priest in the church of God.  They …</w:t>
            </w:r>
          </w:p>
        </w:tc>
        <w:tc>
          <w:tcPr>
            <w:tcW w:w="2977" w:type="dxa"/>
            <w:shd w:val="clear" w:color="auto" w:fill="auto"/>
          </w:tcPr>
          <w:p w14:paraId="1007F9B2"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Incumbents are ready for, and open to, exercising a ministry of oversight and vision as priests in the church of God.  They …</w:t>
            </w:r>
          </w:p>
        </w:tc>
        <w:tc>
          <w:tcPr>
            <w:tcW w:w="7655" w:type="dxa"/>
            <w:shd w:val="clear" w:color="auto" w:fill="auto"/>
          </w:tcPr>
          <w:p w14:paraId="12D11F92" w14:textId="77777777" w:rsidR="00482862" w:rsidRPr="00B3332A" w:rsidRDefault="00482862" w:rsidP="006E2BD4">
            <w:pPr>
              <w:tabs>
                <w:tab w:val="left" w:pos="2580"/>
              </w:tabs>
              <w:rPr>
                <w:rFonts w:ascii="Open Sans" w:hAnsi="Open Sans" w:cs="Open Sans"/>
                <w:sz w:val="20"/>
                <w:szCs w:val="20"/>
              </w:rPr>
            </w:pPr>
          </w:p>
        </w:tc>
      </w:tr>
      <w:tr w:rsidR="00482862" w:rsidRPr="00B3332A" w14:paraId="58A9E3A0" w14:textId="77777777" w:rsidTr="00CF09E3">
        <w:tc>
          <w:tcPr>
            <w:tcW w:w="534" w:type="dxa"/>
            <w:vMerge/>
            <w:shd w:val="clear" w:color="auto" w:fill="auto"/>
          </w:tcPr>
          <w:p w14:paraId="632A1B38"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61631F2A"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are able to articulate their calling to discipleship and to ordained ministry as a deacon or priest within the Church of England.</w:t>
            </w:r>
          </w:p>
        </w:tc>
        <w:tc>
          <w:tcPr>
            <w:tcW w:w="2977" w:type="dxa"/>
            <w:shd w:val="clear" w:color="auto" w:fill="D9D9D9" w:themeFill="background1" w:themeFillShade="D9"/>
          </w:tcPr>
          <w:p w14:paraId="32AF76B6"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48B1662F" w14:textId="77777777" w:rsidR="00482862" w:rsidRPr="00B3332A" w:rsidRDefault="00482862" w:rsidP="006E2BD4">
            <w:pPr>
              <w:tabs>
                <w:tab w:val="left" w:pos="2580"/>
              </w:tabs>
              <w:rPr>
                <w:rFonts w:ascii="Open Sans" w:hAnsi="Open Sans" w:cs="Open Sans"/>
                <w:sz w:val="20"/>
                <w:szCs w:val="20"/>
              </w:rPr>
            </w:pPr>
          </w:p>
        </w:tc>
      </w:tr>
      <w:tr w:rsidR="00482862" w:rsidRPr="00B3332A" w14:paraId="00D2C198" w14:textId="77777777" w:rsidTr="00CF09E3">
        <w:tc>
          <w:tcPr>
            <w:tcW w:w="534" w:type="dxa"/>
            <w:vMerge/>
            <w:shd w:val="clear" w:color="auto" w:fill="auto"/>
          </w:tcPr>
          <w:p w14:paraId="088E6711"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5A14A6E7"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understand the sacrificial and corporate nature of their role in ministry and mission as a deacon or priest within the breadth and diversity of a mixed economy of traditional and fresh expressions of church.</w:t>
            </w:r>
          </w:p>
        </w:tc>
        <w:tc>
          <w:tcPr>
            <w:tcW w:w="2977" w:type="dxa"/>
            <w:shd w:val="clear" w:color="auto" w:fill="D9D9D9" w:themeFill="background1" w:themeFillShade="D9"/>
          </w:tcPr>
          <w:p w14:paraId="6553E0CE"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14A45EBA" w14:textId="77777777" w:rsidR="00482862" w:rsidRPr="00B3332A" w:rsidRDefault="00482862" w:rsidP="006E2BD4">
            <w:pPr>
              <w:tabs>
                <w:tab w:val="left" w:pos="2580"/>
              </w:tabs>
              <w:rPr>
                <w:rFonts w:ascii="Open Sans" w:hAnsi="Open Sans" w:cs="Open Sans"/>
                <w:sz w:val="20"/>
                <w:szCs w:val="20"/>
              </w:rPr>
            </w:pPr>
          </w:p>
        </w:tc>
      </w:tr>
      <w:tr w:rsidR="00482862" w:rsidRPr="00B3332A" w14:paraId="6A9FB818" w14:textId="77777777" w:rsidTr="00CF09E3">
        <w:tc>
          <w:tcPr>
            <w:tcW w:w="534" w:type="dxa"/>
            <w:vMerge w:val="restart"/>
            <w:shd w:val="clear" w:color="auto" w:fill="auto"/>
          </w:tcPr>
          <w:p w14:paraId="3059844A"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2.</w:t>
            </w:r>
          </w:p>
        </w:tc>
        <w:tc>
          <w:tcPr>
            <w:tcW w:w="3999" w:type="dxa"/>
            <w:shd w:val="clear" w:color="auto" w:fill="auto"/>
          </w:tcPr>
          <w:p w14:paraId="7534DAD4"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Ordained ministers are rooted in the traditions and practices of the Church of England and share in the spiritual life of the communities they serve. They …</w:t>
            </w:r>
          </w:p>
        </w:tc>
        <w:tc>
          <w:tcPr>
            <w:tcW w:w="2977" w:type="dxa"/>
            <w:shd w:val="clear" w:color="auto" w:fill="D9D9D9" w:themeFill="background1" w:themeFillShade="D9"/>
          </w:tcPr>
          <w:p w14:paraId="07BBFB75" w14:textId="77777777" w:rsidR="00482862" w:rsidRPr="00B3332A" w:rsidRDefault="00482862" w:rsidP="006E2BD4">
            <w:pPr>
              <w:tabs>
                <w:tab w:val="left" w:pos="2580"/>
              </w:tabs>
              <w:rPr>
                <w:rFonts w:ascii="Open Sans" w:hAnsi="Open Sans" w:cs="Open Sans"/>
                <w:sz w:val="20"/>
                <w:szCs w:val="20"/>
              </w:rPr>
            </w:pPr>
          </w:p>
        </w:tc>
        <w:tc>
          <w:tcPr>
            <w:tcW w:w="7655" w:type="dxa"/>
            <w:shd w:val="clear" w:color="auto" w:fill="auto"/>
          </w:tcPr>
          <w:p w14:paraId="0F41CE9B" w14:textId="77777777" w:rsidR="00482862" w:rsidRPr="00B3332A" w:rsidRDefault="00482862" w:rsidP="006E2BD4">
            <w:pPr>
              <w:tabs>
                <w:tab w:val="left" w:pos="2580"/>
              </w:tabs>
              <w:rPr>
                <w:rFonts w:ascii="Open Sans" w:hAnsi="Open Sans" w:cs="Open Sans"/>
                <w:sz w:val="20"/>
                <w:szCs w:val="20"/>
              </w:rPr>
            </w:pPr>
          </w:p>
        </w:tc>
      </w:tr>
      <w:tr w:rsidR="00482862" w:rsidRPr="00B3332A" w14:paraId="47485EC7" w14:textId="77777777" w:rsidTr="00CF09E3">
        <w:tc>
          <w:tcPr>
            <w:tcW w:w="534" w:type="dxa"/>
            <w:vMerge/>
            <w:shd w:val="clear" w:color="auto" w:fill="auto"/>
          </w:tcPr>
          <w:p w14:paraId="0C665BDF"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4DDF23BF"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 xml:space="preserve">are able to represent the church in public life and engage in partnerships </w:t>
            </w:r>
            <w:r w:rsidRPr="00B3332A">
              <w:rPr>
                <w:rFonts w:ascii="Open Sans" w:hAnsi="Open Sans" w:cs="Open Sans"/>
                <w:sz w:val="20"/>
                <w:szCs w:val="20"/>
              </w:rPr>
              <w:lastRenderedPageBreak/>
              <w:t>across wider groups of parishes, including, where possible, working with churches of different denominations and traditions and other faith communities and their leaders.</w:t>
            </w:r>
          </w:p>
        </w:tc>
        <w:tc>
          <w:tcPr>
            <w:tcW w:w="2977" w:type="dxa"/>
            <w:shd w:val="clear" w:color="auto" w:fill="auto"/>
          </w:tcPr>
          <w:p w14:paraId="046B36E6"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lastRenderedPageBreak/>
              <w:t xml:space="preserve">take a lead role in working with partners, representing </w:t>
            </w:r>
            <w:r w:rsidRPr="00B3332A">
              <w:rPr>
                <w:rFonts w:ascii="Open Sans" w:hAnsi="Open Sans" w:cs="Open Sans"/>
                <w:sz w:val="20"/>
                <w:szCs w:val="20"/>
              </w:rPr>
              <w:lastRenderedPageBreak/>
              <w:t xml:space="preserve">the church in public life, including, where possible, working with other faith leaders. </w:t>
            </w:r>
          </w:p>
        </w:tc>
        <w:tc>
          <w:tcPr>
            <w:tcW w:w="7655" w:type="dxa"/>
            <w:shd w:val="clear" w:color="auto" w:fill="auto"/>
          </w:tcPr>
          <w:p w14:paraId="64590CAE" w14:textId="77777777" w:rsidR="00482862" w:rsidRPr="00B3332A" w:rsidRDefault="00482862" w:rsidP="006E2BD4">
            <w:pPr>
              <w:tabs>
                <w:tab w:val="left" w:pos="2580"/>
              </w:tabs>
              <w:rPr>
                <w:rFonts w:ascii="Open Sans" w:hAnsi="Open Sans" w:cs="Open Sans"/>
                <w:sz w:val="20"/>
                <w:szCs w:val="20"/>
              </w:rPr>
            </w:pPr>
          </w:p>
        </w:tc>
      </w:tr>
      <w:tr w:rsidR="00482862" w:rsidRPr="00B3332A" w14:paraId="1A7F674F" w14:textId="77777777" w:rsidTr="00CF09E3">
        <w:tc>
          <w:tcPr>
            <w:tcW w:w="534" w:type="dxa"/>
            <w:vMerge w:val="restart"/>
            <w:shd w:val="clear" w:color="auto" w:fill="auto"/>
          </w:tcPr>
          <w:p w14:paraId="3E68E3E4"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3.</w:t>
            </w:r>
          </w:p>
        </w:tc>
        <w:tc>
          <w:tcPr>
            <w:tcW w:w="3999" w:type="dxa"/>
            <w:shd w:val="clear" w:color="auto" w:fill="auto"/>
          </w:tcPr>
          <w:p w14:paraId="58FB755F"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 xml:space="preserve">Ordained ministers are accountable and obedient in exercising ordained ministry as a deacon or priest within the Church of England. They … </w:t>
            </w:r>
          </w:p>
        </w:tc>
        <w:tc>
          <w:tcPr>
            <w:tcW w:w="2977" w:type="dxa"/>
            <w:shd w:val="clear" w:color="auto" w:fill="auto"/>
          </w:tcPr>
          <w:p w14:paraId="41D2ABA8" w14:textId="77777777" w:rsidR="00482862" w:rsidRPr="00B3332A" w:rsidRDefault="00482862" w:rsidP="006E2BD4">
            <w:pPr>
              <w:tabs>
                <w:tab w:val="left" w:pos="2580"/>
              </w:tabs>
              <w:rPr>
                <w:rFonts w:ascii="Open Sans" w:hAnsi="Open Sans" w:cs="Open Sans"/>
                <w:b/>
                <w:sz w:val="20"/>
                <w:szCs w:val="20"/>
              </w:rPr>
            </w:pPr>
            <w:r w:rsidRPr="00B3332A">
              <w:rPr>
                <w:rFonts w:ascii="Open Sans" w:hAnsi="Open Sans" w:cs="Open Sans"/>
                <w:b/>
                <w:sz w:val="20"/>
                <w:szCs w:val="20"/>
              </w:rPr>
              <w:t>Incumbents exercise appropriate accountability and responsibility in faithfully and loyally receiving the authority of others, consistent with a position of responsibility. They …</w:t>
            </w:r>
          </w:p>
        </w:tc>
        <w:tc>
          <w:tcPr>
            <w:tcW w:w="7655" w:type="dxa"/>
            <w:shd w:val="clear" w:color="auto" w:fill="auto"/>
          </w:tcPr>
          <w:p w14:paraId="689AECE8" w14:textId="77777777" w:rsidR="00482862" w:rsidRPr="00B3332A" w:rsidRDefault="00482862" w:rsidP="006E2BD4">
            <w:pPr>
              <w:tabs>
                <w:tab w:val="left" w:pos="2580"/>
              </w:tabs>
              <w:rPr>
                <w:rFonts w:ascii="Open Sans" w:hAnsi="Open Sans" w:cs="Open Sans"/>
                <w:sz w:val="20"/>
                <w:szCs w:val="20"/>
              </w:rPr>
            </w:pPr>
          </w:p>
        </w:tc>
      </w:tr>
      <w:tr w:rsidR="00482862" w:rsidRPr="00B3332A" w14:paraId="5FDB2075" w14:textId="77777777" w:rsidTr="00CF09E3">
        <w:tc>
          <w:tcPr>
            <w:tcW w:w="534" w:type="dxa"/>
            <w:vMerge/>
            <w:shd w:val="clear" w:color="auto" w:fill="auto"/>
          </w:tcPr>
          <w:p w14:paraId="24AB122D"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51E4FEF8"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understand the legal, canonical and administrative responsibilities of those in public ministry within a mixed economy of church.</w:t>
            </w:r>
          </w:p>
        </w:tc>
        <w:tc>
          <w:tcPr>
            <w:tcW w:w="2977" w:type="dxa"/>
            <w:shd w:val="clear" w:color="auto" w:fill="auto"/>
          </w:tcPr>
          <w:p w14:paraId="591659E4"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know and understand the legal, canonical and administrative responsibilities of those having oversight and responsibility.</w:t>
            </w:r>
          </w:p>
        </w:tc>
        <w:tc>
          <w:tcPr>
            <w:tcW w:w="7655" w:type="dxa"/>
            <w:shd w:val="clear" w:color="auto" w:fill="auto"/>
          </w:tcPr>
          <w:p w14:paraId="51D1273D" w14:textId="77777777" w:rsidR="00482862" w:rsidRPr="00B3332A" w:rsidRDefault="00482862" w:rsidP="006E2BD4">
            <w:pPr>
              <w:tabs>
                <w:tab w:val="left" w:pos="2580"/>
              </w:tabs>
              <w:rPr>
                <w:rFonts w:ascii="Open Sans" w:hAnsi="Open Sans" w:cs="Open Sans"/>
                <w:sz w:val="20"/>
                <w:szCs w:val="20"/>
              </w:rPr>
            </w:pPr>
          </w:p>
        </w:tc>
      </w:tr>
      <w:tr w:rsidR="00482862" w:rsidRPr="00B3332A" w14:paraId="7237608A" w14:textId="77777777" w:rsidTr="00CF09E3">
        <w:tc>
          <w:tcPr>
            <w:tcW w:w="534" w:type="dxa"/>
            <w:vMerge/>
            <w:shd w:val="clear" w:color="auto" w:fill="auto"/>
          </w:tcPr>
          <w:p w14:paraId="7479056A" w14:textId="77777777" w:rsidR="00482862" w:rsidRPr="00B3332A" w:rsidRDefault="00482862" w:rsidP="006E2BD4">
            <w:pPr>
              <w:tabs>
                <w:tab w:val="left" w:pos="2580"/>
              </w:tabs>
              <w:rPr>
                <w:rFonts w:ascii="Open Sans" w:hAnsi="Open Sans" w:cs="Open Sans"/>
                <w:b/>
                <w:sz w:val="20"/>
                <w:szCs w:val="20"/>
              </w:rPr>
            </w:pPr>
          </w:p>
        </w:tc>
        <w:tc>
          <w:tcPr>
            <w:tcW w:w="3999" w:type="dxa"/>
            <w:shd w:val="clear" w:color="auto" w:fill="auto"/>
          </w:tcPr>
          <w:p w14:paraId="61D19656" w14:textId="77777777"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show developed skills as theologically reflective and reflexive practitioners in relatively unsupervised settings, exercising wise and discerning judgment.</w:t>
            </w:r>
          </w:p>
          <w:p w14:paraId="4081518F" w14:textId="77777777" w:rsidR="00482862" w:rsidRPr="00B3332A" w:rsidRDefault="00482862" w:rsidP="006E2BD4">
            <w:pPr>
              <w:tabs>
                <w:tab w:val="left" w:pos="2580"/>
              </w:tabs>
              <w:rPr>
                <w:rFonts w:ascii="Open Sans" w:hAnsi="Open Sans" w:cs="Open Sans"/>
                <w:sz w:val="20"/>
                <w:szCs w:val="20"/>
              </w:rPr>
            </w:pPr>
          </w:p>
        </w:tc>
        <w:tc>
          <w:tcPr>
            <w:tcW w:w="2977" w:type="dxa"/>
            <w:shd w:val="clear" w:color="auto" w:fill="auto"/>
          </w:tcPr>
          <w:p w14:paraId="3C22BF81" w14:textId="7C2BB016" w:rsidR="00482862" w:rsidRPr="00B3332A" w:rsidRDefault="00482862" w:rsidP="006E2BD4">
            <w:pPr>
              <w:tabs>
                <w:tab w:val="left" w:pos="2580"/>
              </w:tabs>
              <w:rPr>
                <w:rFonts w:ascii="Open Sans" w:hAnsi="Open Sans" w:cs="Open Sans"/>
                <w:sz w:val="20"/>
                <w:szCs w:val="20"/>
              </w:rPr>
            </w:pPr>
            <w:r w:rsidRPr="00B3332A">
              <w:rPr>
                <w:rFonts w:ascii="Open Sans" w:hAnsi="Open Sans" w:cs="Open Sans"/>
                <w:sz w:val="20"/>
                <w:szCs w:val="20"/>
              </w:rPr>
              <w:t>show sophisticated skills as reflective and reflexive practitioners and the capacity to develop these further to energise creative, theologically informed practice.</w:t>
            </w:r>
          </w:p>
        </w:tc>
        <w:tc>
          <w:tcPr>
            <w:tcW w:w="7655" w:type="dxa"/>
            <w:shd w:val="clear" w:color="auto" w:fill="auto"/>
          </w:tcPr>
          <w:p w14:paraId="1A98C7D8" w14:textId="77777777" w:rsidR="00482862" w:rsidRPr="00B3332A" w:rsidRDefault="00482862" w:rsidP="006E2BD4">
            <w:pPr>
              <w:tabs>
                <w:tab w:val="left" w:pos="2580"/>
              </w:tabs>
              <w:rPr>
                <w:rFonts w:ascii="Open Sans" w:hAnsi="Open Sans" w:cs="Open Sans"/>
                <w:sz w:val="20"/>
                <w:szCs w:val="20"/>
              </w:rPr>
            </w:pPr>
          </w:p>
        </w:tc>
      </w:tr>
    </w:tbl>
    <w:p w14:paraId="517F7B61" w14:textId="77777777" w:rsidR="00981AA6" w:rsidRPr="00B3332A" w:rsidRDefault="00981AA6" w:rsidP="00981AA6">
      <w:pPr>
        <w:tabs>
          <w:tab w:val="left" w:pos="2580"/>
        </w:tabs>
        <w:rPr>
          <w:rFonts w:ascii="Open Sans" w:hAnsi="Open Sans" w:cs="Open Sans"/>
          <w:sz w:val="20"/>
          <w:szCs w:val="20"/>
        </w:rPr>
      </w:pPr>
    </w:p>
    <w:p w14:paraId="22AD0BC9" w14:textId="44984788" w:rsidR="006E2CCF" w:rsidRPr="00B3332A" w:rsidRDefault="006E2CCF" w:rsidP="00F50AF0">
      <w:pPr>
        <w:tabs>
          <w:tab w:val="left" w:pos="2580"/>
        </w:tabs>
        <w:rPr>
          <w:rFonts w:ascii="Calibri" w:hAnsi="Calibri"/>
          <w:bCs/>
        </w:rPr>
      </w:pPr>
    </w:p>
    <w:p w14:paraId="20FD10BD" w14:textId="126D865A" w:rsidR="00B56F87" w:rsidRPr="00B3332A" w:rsidRDefault="00B56F87" w:rsidP="00F50AF0">
      <w:pPr>
        <w:tabs>
          <w:tab w:val="left" w:pos="2580"/>
        </w:tabs>
        <w:rPr>
          <w:rFonts w:ascii="Calibri" w:hAnsi="Calibri"/>
          <w:bCs/>
        </w:rPr>
      </w:pPr>
    </w:p>
    <w:p w14:paraId="496CFBAE" w14:textId="4434D331" w:rsidR="00A83C00" w:rsidRPr="00B3332A" w:rsidRDefault="00A83C00" w:rsidP="00F50AF0">
      <w:pPr>
        <w:tabs>
          <w:tab w:val="left" w:pos="2580"/>
        </w:tabs>
        <w:rPr>
          <w:rFonts w:ascii="Open Sans" w:hAnsi="Open Sans" w:cs="Open Sans"/>
          <w:b/>
          <w:sz w:val="24"/>
          <w:szCs w:val="24"/>
        </w:rPr>
      </w:pPr>
      <w:r w:rsidRPr="00B3332A">
        <w:rPr>
          <w:rFonts w:ascii="Open Sans" w:hAnsi="Open Sans" w:cs="Open Sans"/>
          <w:b/>
          <w:sz w:val="24"/>
          <w:szCs w:val="24"/>
        </w:rPr>
        <w:t>ORDAINED PIONEER MINISTRY</w:t>
      </w:r>
    </w:p>
    <w:tbl>
      <w:tblPr>
        <w:tblW w:w="1541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977"/>
        <w:gridCol w:w="7796"/>
      </w:tblGrid>
      <w:tr w:rsidR="00482862" w:rsidRPr="00B3332A" w14:paraId="46F6CDB5" w14:textId="65D35CF1" w:rsidTr="00643488">
        <w:trPr>
          <w:trHeight w:val="93"/>
        </w:trPr>
        <w:tc>
          <w:tcPr>
            <w:tcW w:w="534" w:type="dxa"/>
          </w:tcPr>
          <w:p w14:paraId="1D9CCCFA" w14:textId="77777777" w:rsidR="00482862" w:rsidRPr="00B3332A" w:rsidRDefault="00482862">
            <w:pPr>
              <w:pStyle w:val="Default"/>
              <w:rPr>
                <w:rFonts w:ascii="Open Sans" w:hAnsi="Open Sans" w:cs="Open Sans"/>
                <w:color w:val="auto"/>
                <w:sz w:val="20"/>
                <w:szCs w:val="20"/>
              </w:rPr>
            </w:pPr>
          </w:p>
        </w:tc>
        <w:tc>
          <w:tcPr>
            <w:tcW w:w="4110" w:type="dxa"/>
          </w:tcPr>
          <w:p w14:paraId="5AEC0D03" w14:textId="0DE20FCA" w:rsidR="00482862" w:rsidRPr="00B3332A" w:rsidRDefault="00482862" w:rsidP="00B3332A">
            <w:pPr>
              <w:pStyle w:val="Default"/>
              <w:rPr>
                <w:rFonts w:ascii="Open Sans" w:hAnsi="Open Sans" w:cs="Open Sans"/>
                <w:color w:val="auto"/>
                <w:sz w:val="20"/>
                <w:szCs w:val="20"/>
              </w:rPr>
            </w:pPr>
            <w:r w:rsidRPr="00B3332A">
              <w:rPr>
                <w:rFonts w:ascii="Open Sans" w:hAnsi="Open Sans" w:cs="Open Sans"/>
                <w:color w:val="auto"/>
                <w:sz w:val="20"/>
                <w:szCs w:val="20"/>
              </w:rPr>
              <w:t xml:space="preserve">AT THE END OF IME PHASE 2 </w:t>
            </w:r>
            <w:r w:rsidRPr="00B3332A">
              <w:rPr>
                <w:rFonts w:ascii="Open Sans" w:hAnsi="Open Sans" w:cs="Open Sans"/>
                <w:color w:val="auto"/>
                <w:sz w:val="20"/>
                <w:szCs w:val="20"/>
              </w:rPr>
              <w:br/>
            </w:r>
            <w:r w:rsidRPr="00B3332A">
              <w:rPr>
                <w:rFonts w:ascii="Open Sans" w:hAnsi="Open Sans" w:cs="Open Sans"/>
                <w:b/>
                <w:bCs/>
                <w:color w:val="auto"/>
                <w:sz w:val="20"/>
                <w:szCs w:val="20"/>
              </w:rPr>
              <w:t>(ASSISTANT STATUS)</w:t>
            </w:r>
          </w:p>
        </w:tc>
        <w:tc>
          <w:tcPr>
            <w:tcW w:w="2977" w:type="dxa"/>
          </w:tcPr>
          <w:p w14:paraId="2CBC1823" w14:textId="3A6D815E" w:rsidR="00482862" w:rsidRPr="00B3332A" w:rsidRDefault="00482862" w:rsidP="00B3332A">
            <w:pPr>
              <w:pStyle w:val="Default"/>
              <w:rPr>
                <w:rFonts w:ascii="Open Sans" w:hAnsi="Open Sans" w:cs="Open Sans"/>
                <w:color w:val="auto"/>
                <w:sz w:val="20"/>
                <w:szCs w:val="20"/>
              </w:rPr>
            </w:pPr>
            <w:r w:rsidRPr="00B3332A">
              <w:rPr>
                <w:rFonts w:ascii="Open Sans" w:hAnsi="Open Sans" w:cs="Open Sans"/>
                <w:color w:val="auto"/>
                <w:sz w:val="20"/>
                <w:szCs w:val="20"/>
              </w:rPr>
              <w:t xml:space="preserve">POST OF RESPONSIBILITY </w:t>
            </w:r>
            <w:r w:rsidRPr="00B3332A">
              <w:rPr>
                <w:rFonts w:ascii="Open Sans" w:hAnsi="Open Sans" w:cs="Open Sans"/>
                <w:color w:val="auto"/>
                <w:sz w:val="20"/>
                <w:szCs w:val="20"/>
              </w:rPr>
              <w:br/>
            </w:r>
            <w:r w:rsidRPr="00B3332A">
              <w:rPr>
                <w:rFonts w:ascii="Open Sans" w:hAnsi="Open Sans" w:cs="Open Sans"/>
                <w:b/>
                <w:bCs/>
                <w:color w:val="auto"/>
                <w:sz w:val="20"/>
                <w:szCs w:val="20"/>
              </w:rPr>
              <w:t>(INCUMBENT STATUS)</w:t>
            </w:r>
          </w:p>
        </w:tc>
        <w:tc>
          <w:tcPr>
            <w:tcW w:w="7796" w:type="dxa"/>
          </w:tcPr>
          <w:p w14:paraId="78A16DE0" w14:textId="7330BDBB" w:rsidR="00482862" w:rsidRPr="00C02930" w:rsidRDefault="00482862" w:rsidP="00482862">
            <w:pPr>
              <w:pStyle w:val="Default"/>
              <w:spacing w:line="276" w:lineRule="auto"/>
              <w:rPr>
                <w:rFonts w:ascii="Open Sans" w:hAnsi="Open Sans" w:cs="Open Sans"/>
                <w:bCs/>
                <w:color w:val="auto"/>
                <w:sz w:val="20"/>
                <w:szCs w:val="20"/>
              </w:rPr>
            </w:pPr>
            <w:r w:rsidRPr="00C02930">
              <w:rPr>
                <w:rFonts w:ascii="Open Sans" w:hAnsi="Open Sans" w:cs="Open Sans"/>
                <w:bCs/>
                <w:sz w:val="20"/>
                <w:szCs w:val="20"/>
              </w:rPr>
              <w:t>What prior experience helps you to meet this criteria?</w:t>
            </w:r>
            <w:r w:rsidRPr="00C02930">
              <w:rPr>
                <w:rFonts w:ascii="Open Sans" w:hAnsi="Open Sans" w:cs="Open Sans"/>
                <w:bCs/>
                <w:sz w:val="20"/>
                <w:szCs w:val="20"/>
              </w:rPr>
              <w:br/>
              <w:t>What further experience do you need?</w:t>
            </w:r>
            <w:r w:rsidRPr="00C02930">
              <w:rPr>
                <w:rFonts w:ascii="Open Sans" w:hAnsi="Open Sans" w:cs="Open Sans"/>
                <w:bCs/>
                <w:sz w:val="20"/>
                <w:szCs w:val="20"/>
              </w:rPr>
              <w:br/>
              <w:t>How will you evidence and reflect on this criteria within your portfolio?</w:t>
            </w:r>
          </w:p>
        </w:tc>
      </w:tr>
      <w:tr w:rsidR="00482862" w:rsidRPr="00B3332A" w14:paraId="60596205" w14:textId="640132E4" w:rsidTr="00643488">
        <w:trPr>
          <w:trHeight w:val="800"/>
        </w:trPr>
        <w:tc>
          <w:tcPr>
            <w:tcW w:w="534" w:type="dxa"/>
          </w:tcPr>
          <w:p w14:paraId="28F758BC" w14:textId="2661FE64" w:rsidR="00482862" w:rsidRPr="00B3332A" w:rsidRDefault="00457BFC">
            <w:pPr>
              <w:pStyle w:val="Default"/>
              <w:rPr>
                <w:rFonts w:ascii="Open Sans" w:hAnsi="Open Sans" w:cs="Open Sans"/>
                <w:b/>
                <w:bCs/>
                <w:color w:val="auto"/>
                <w:sz w:val="20"/>
                <w:szCs w:val="20"/>
              </w:rPr>
            </w:pPr>
            <w:r>
              <w:rPr>
                <w:rFonts w:ascii="Open Sans" w:hAnsi="Open Sans" w:cs="Open Sans"/>
                <w:b/>
                <w:bCs/>
                <w:color w:val="auto"/>
                <w:sz w:val="20"/>
                <w:szCs w:val="20"/>
              </w:rPr>
              <w:t>1</w:t>
            </w:r>
          </w:p>
        </w:tc>
        <w:tc>
          <w:tcPr>
            <w:tcW w:w="4110" w:type="dxa"/>
          </w:tcPr>
          <w:p w14:paraId="1BA456AC" w14:textId="23705EF3" w:rsidR="00482862" w:rsidRPr="00B3332A" w:rsidRDefault="00482862">
            <w:pPr>
              <w:pStyle w:val="Default"/>
              <w:rPr>
                <w:rFonts w:ascii="Open Sans" w:hAnsi="Open Sans" w:cs="Open Sans"/>
                <w:b/>
                <w:bCs/>
                <w:color w:val="auto"/>
                <w:sz w:val="20"/>
                <w:szCs w:val="20"/>
              </w:rPr>
            </w:pPr>
            <w:r w:rsidRPr="00B3332A">
              <w:rPr>
                <w:rFonts w:ascii="Open Sans" w:hAnsi="Open Sans" w:cs="Open Sans"/>
                <w:b/>
                <w:bCs/>
                <w:color w:val="auto"/>
                <w:sz w:val="20"/>
                <w:szCs w:val="20"/>
              </w:rPr>
              <w:t xml:space="preserve">Ordained pioneer ministers are particularly flexible, resourceful, innovative and entrepreneurial in their approach to ministry and mission beyond the existing church, thriving in unfamiliar cultures and contexts. They… </w:t>
            </w:r>
          </w:p>
        </w:tc>
        <w:tc>
          <w:tcPr>
            <w:tcW w:w="2977" w:type="dxa"/>
          </w:tcPr>
          <w:p w14:paraId="0A9DBC9C" w14:textId="2B009108" w:rsidR="00482862" w:rsidRPr="00B3332A" w:rsidRDefault="00482862" w:rsidP="00C02930">
            <w:pPr>
              <w:pStyle w:val="Default"/>
              <w:rPr>
                <w:rFonts w:ascii="Open Sans" w:hAnsi="Open Sans" w:cs="Open Sans"/>
                <w:b/>
                <w:bCs/>
                <w:color w:val="auto"/>
                <w:sz w:val="20"/>
                <w:szCs w:val="20"/>
              </w:rPr>
            </w:pPr>
            <w:r w:rsidRPr="00B3332A">
              <w:rPr>
                <w:rFonts w:ascii="Open Sans" w:hAnsi="Open Sans" w:cs="Open Sans"/>
                <w:b/>
                <w:bCs/>
                <w:color w:val="auto"/>
                <w:sz w:val="20"/>
                <w:szCs w:val="20"/>
              </w:rPr>
              <w:t xml:space="preserve">Ordained pioneer ministers in a post of responsibility are ready for, and open to, exercising a visionary ministry as priests in the church of God with a specific focus on the oversight of teams leading fresh expressions of church. They… </w:t>
            </w:r>
          </w:p>
        </w:tc>
        <w:tc>
          <w:tcPr>
            <w:tcW w:w="7796" w:type="dxa"/>
          </w:tcPr>
          <w:p w14:paraId="1D0A533C" w14:textId="77777777" w:rsidR="00482862" w:rsidRPr="00B3332A" w:rsidRDefault="00482862">
            <w:pPr>
              <w:pStyle w:val="Default"/>
              <w:rPr>
                <w:rFonts w:ascii="Open Sans" w:hAnsi="Open Sans" w:cs="Open Sans"/>
                <w:b/>
                <w:bCs/>
                <w:color w:val="auto"/>
                <w:sz w:val="20"/>
                <w:szCs w:val="20"/>
              </w:rPr>
            </w:pPr>
          </w:p>
        </w:tc>
      </w:tr>
      <w:tr w:rsidR="00482862" w:rsidRPr="00B3332A" w14:paraId="448668D8" w14:textId="3027E8AF" w:rsidTr="00643488">
        <w:trPr>
          <w:trHeight w:val="439"/>
        </w:trPr>
        <w:tc>
          <w:tcPr>
            <w:tcW w:w="534" w:type="dxa"/>
          </w:tcPr>
          <w:p w14:paraId="7C010DCB" w14:textId="77777777" w:rsidR="00482862" w:rsidRPr="00B3332A" w:rsidRDefault="00482862">
            <w:pPr>
              <w:pStyle w:val="Default"/>
              <w:rPr>
                <w:rFonts w:ascii="Open Sans" w:hAnsi="Open Sans" w:cs="Open Sans"/>
                <w:color w:val="auto"/>
                <w:sz w:val="20"/>
                <w:szCs w:val="20"/>
              </w:rPr>
            </w:pPr>
          </w:p>
        </w:tc>
        <w:tc>
          <w:tcPr>
            <w:tcW w:w="4110" w:type="dxa"/>
          </w:tcPr>
          <w:p w14:paraId="64CFA169" w14:textId="3413F093" w:rsidR="00482862" w:rsidRPr="00B3332A" w:rsidRDefault="00482862">
            <w:pPr>
              <w:pStyle w:val="Default"/>
              <w:rPr>
                <w:rFonts w:ascii="Open Sans" w:hAnsi="Open Sans" w:cs="Open Sans"/>
                <w:color w:val="auto"/>
                <w:sz w:val="20"/>
                <w:szCs w:val="20"/>
              </w:rPr>
            </w:pPr>
            <w:r w:rsidRPr="00B3332A">
              <w:rPr>
                <w:rFonts w:ascii="Open Sans" w:hAnsi="Open Sans" w:cs="Open Sans"/>
                <w:color w:val="auto"/>
                <w:sz w:val="20"/>
                <w:szCs w:val="20"/>
              </w:rPr>
              <w:t xml:space="preserve">are able to plant, lead and mature a fresh expression of church. </w:t>
            </w:r>
          </w:p>
        </w:tc>
        <w:tc>
          <w:tcPr>
            <w:tcW w:w="2977" w:type="dxa"/>
          </w:tcPr>
          <w:p w14:paraId="0C701FF3" w14:textId="77777777" w:rsidR="00482862" w:rsidRPr="00B3332A" w:rsidRDefault="00482862">
            <w:pPr>
              <w:pStyle w:val="Default"/>
              <w:rPr>
                <w:rFonts w:ascii="Open Sans" w:hAnsi="Open Sans" w:cs="Open Sans"/>
                <w:color w:val="auto"/>
                <w:sz w:val="20"/>
                <w:szCs w:val="20"/>
              </w:rPr>
            </w:pPr>
            <w:r w:rsidRPr="00B3332A">
              <w:rPr>
                <w:rFonts w:ascii="Open Sans" w:hAnsi="Open Sans" w:cs="Open Sans"/>
                <w:color w:val="auto"/>
                <w:sz w:val="20"/>
                <w:szCs w:val="20"/>
              </w:rPr>
              <w:t>understand the legal, canonical and administrative responsibilities of those having oversight and responsibility, including Bishops’ Mission Orders</w:t>
            </w:r>
            <w:r w:rsidRPr="00B3332A">
              <w:rPr>
                <w:rFonts w:ascii="Open Sans" w:hAnsi="Open Sans" w:cs="Open Sans"/>
                <w:i/>
                <w:iCs/>
                <w:color w:val="auto"/>
                <w:sz w:val="20"/>
                <w:szCs w:val="20"/>
              </w:rPr>
              <w:t xml:space="preserve">. </w:t>
            </w:r>
          </w:p>
        </w:tc>
        <w:tc>
          <w:tcPr>
            <w:tcW w:w="7796" w:type="dxa"/>
          </w:tcPr>
          <w:p w14:paraId="06164AC8" w14:textId="77777777" w:rsidR="00482862" w:rsidRPr="00B3332A" w:rsidRDefault="00482862">
            <w:pPr>
              <w:pStyle w:val="Default"/>
              <w:rPr>
                <w:rFonts w:ascii="Open Sans" w:hAnsi="Open Sans" w:cs="Open Sans"/>
                <w:color w:val="auto"/>
                <w:sz w:val="20"/>
                <w:szCs w:val="20"/>
              </w:rPr>
            </w:pPr>
          </w:p>
        </w:tc>
      </w:tr>
      <w:tr w:rsidR="00482862" w:rsidRPr="00B3332A" w14:paraId="7F74AEFC" w14:textId="203F9FE4" w:rsidTr="00CF09E3">
        <w:trPr>
          <w:trHeight w:val="439"/>
        </w:trPr>
        <w:tc>
          <w:tcPr>
            <w:tcW w:w="534" w:type="dxa"/>
          </w:tcPr>
          <w:p w14:paraId="3F00D595" w14:textId="77777777" w:rsidR="00482862" w:rsidRPr="00B3332A" w:rsidRDefault="00482862">
            <w:pPr>
              <w:pStyle w:val="Default"/>
              <w:rPr>
                <w:rFonts w:ascii="Open Sans" w:hAnsi="Open Sans" w:cs="Open Sans"/>
                <w:color w:val="auto"/>
                <w:sz w:val="20"/>
                <w:szCs w:val="20"/>
              </w:rPr>
            </w:pPr>
          </w:p>
        </w:tc>
        <w:tc>
          <w:tcPr>
            <w:tcW w:w="4110" w:type="dxa"/>
          </w:tcPr>
          <w:p w14:paraId="5378AD9A" w14:textId="4F7B0F25" w:rsidR="00482862" w:rsidRPr="00B3332A" w:rsidRDefault="00482862">
            <w:pPr>
              <w:pStyle w:val="Default"/>
              <w:rPr>
                <w:rFonts w:ascii="Open Sans" w:hAnsi="Open Sans" w:cs="Open Sans"/>
                <w:color w:val="auto"/>
                <w:sz w:val="20"/>
                <w:szCs w:val="20"/>
              </w:rPr>
            </w:pPr>
            <w:r w:rsidRPr="00B3332A">
              <w:rPr>
                <w:rFonts w:ascii="Open Sans" w:hAnsi="Open Sans" w:cs="Open Sans"/>
                <w:color w:val="auto"/>
                <w:sz w:val="20"/>
                <w:szCs w:val="20"/>
              </w:rPr>
              <w:t>are able to inspire and nurture the risk-taking of others</w:t>
            </w:r>
          </w:p>
        </w:tc>
        <w:tc>
          <w:tcPr>
            <w:tcW w:w="2977" w:type="dxa"/>
            <w:shd w:val="clear" w:color="auto" w:fill="D9D9D9" w:themeFill="background1" w:themeFillShade="D9"/>
          </w:tcPr>
          <w:p w14:paraId="57A8BD58" w14:textId="2BB45E80" w:rsidR="00482862" w:rsidRPr="00B3332A" w:rsidRDefault="00482862">
            <w:pPr>
              <w:pStyle w:val="Default"/>
              <w:rPr>
                <w:rFonts w:ascii="Open Sans" w:hAnsi="Open Sans" w:cs="Open Sans"/>
                <w:color w:val="auto"/>
                <w:sz w:val="20"/>
                <w:szCs w:val="20"/>
              </w:rPr>
            </w:pPr>
          </w:p>
        </w:tc>
        <w:tc>
          <w:tcPr>
            <w:tcW w:w="7796" w:type="dxa"/>
          </w:tcPr>
          <w:p w14:paraId="43E5C160" w14:textId="77777777" w:rsidR="00482862" w:rsidRPr="00B3332A" w:rsidRDefault="00482862">
            <w:pPr>
              <w:pStyle w:val="Default"/>
              <w:rPr>
                <w:rFonts w:ascii="Open Sans" w:hAnsi="Open Sans" w:cs="Open Sans"/>
                <w:color w:val="auto"/>
                <w:sz w:val="20"/>
                <w:szCs w:val="20"/>
              </w:rPr>
            </w:pPr>
          </w:p>
        </w:tc>
      </w:tr>
      <w:tr w:rsidR="00482862" w:rsidRPr="00B3332A" w14:paraId="6B92572C" w14:textId="603847A8" w:rsidTr="00CF09E3">
        <w:trPr>
          <w:trHeight w:val="207"/>
        </w:trPr>
        <w:tc>
          <w:tcPr>
            <w:tcW w:w="534" w:type="dxa"/>
          </w:tcPr>
          <w:p w14:paraId="30FCA158" w14:textId="77777777" w:rsidR="00482862" w:rsidRPr="00B3332A" w:rsidRDefault="00482862">
            <w:pPr>
              <w:pStyle w:val="Default"/>
              <w:rPr>
                <w:rFonts w:ascii="Open Sans" w:hAnsi="Open Sans" w:cs="Open Sans"/>
                <w:color w:val="auto"/>
                <w:sz w:val="20"/>
                <w:szCs w:val="20"/>
              </w:rPr>
            </w:pPr>
          </w:p>
        </w:tc>
        <w:tc>
          <w:tcPr>
            <w:tcW w:w="4110" w:type="dxa"/>
          </w:tcPr>
          <w:p w14:paraId="4551A588" w14:textId="1E0E987C" w:rsidR="00482862" w:rsidRPr="00B3332A" w:rsidRDefault="00482862">
            <w:pPr>
              <w:pStyle w:val="Default"/>
              <w:rPr>
                <w:rFonts w:ascii="Open Sans" w:hAnsi="Open Sans" w:cs="Open Sans"/>
                <w:color w:val="auto"/>
                <w:sz w:val="20"/>
                <w:szCs w:val="20"/>
              </w:rPr>
            </w:pPr>
            <w:r w:rsidRPr="00B3332A">
              <w:rPr>
                <w:rFonts w:ascii="Open Sans" w:hAnsi="Open Sans" w:cs="Open Sans"/>
                <w:color w:val="auto"/>
                <w:sz w:val="20"/>
                <w:szCs w:val="20"/>
              </w:rPr>
              <w:t xml:space="preserve">enable others to develop the capacity to learn from failure and success. </w:t>
            </w:r>
          </w:p>
        </w:tc>
        <w:tc>
          <w:tcPr>
            <w:tcW w:w="2977" w:type="dxa"/>
            <w:shd w:val="clear" w:color="auto" w:fill="D9D9D9" w:themeFill="background1" w:themeFillShade="D9"/>
          </w:tcPr>
          <w:p w14:paraId="0BE1AC0E" w14:textId="5D73FA2E" w:rsidR="00482862" w:rsidRPr="00B3332A" w:rsidRDefault="00482862">
            <w:pPr>
              <w:pStyle w:val="Default"/>
              <w:rPr>
                <w:rFonts w:ascii="Open Sans" w:hAnsi="Open Sans" w:cs="Open Sans"/>
                <w:color w:val="auto"/>
                <w:sz w:val="20"/>
                <w:szCs w:val="20"/>
              </w:rPr>
            </w:pPr>
          </w:p>
        </w:tc>
        <w:tc>
          <w:tcPr>
            <w:tcW w:w="7796" w:type="dxa"/>
          </w:tcPr>
          <w:p w14:paraId="6A21D251" w14:textId="77777777" w:rsidR="00482862" w:rsidRPr="00B3332A" w:rsidRDefault="00482862">
            <w:pPr>
              <w:pStyle w:val="Default"/>
              <w:rPr>
                <w:rFonts w:ascii="Open Sans" w:hAnsi="Open Sans" w:cs="Open Sans"/>
                <w:color w:val="auto"/>
                <w:sz w:val="20"/>
                <w:szCs w:val="20"/>
              </w:rPr>
            </w:pPr>
          </w:p>
        </w:tc>
      </w:tr>
      <w:tr w:rsidR="00482862" w:rsidRPr="00B3332A" w14:paraId="4A8D1DD3" w14:textId="2E8E68E9" w:rsidTr="00CF09E3">
        <w:trPr>
          <w:trHeight w:val="553"/>
        </w:trPr>
        <w:tc>
          <w:tcPr>
            <w:tcW w:w="534" w:type="dxa"/>
          </w:tcPr>
          <w:p w14:paraId="656B9031" w14:textId="77777777" w:rsidR="00482862" w:rsidRPr="00B3332A" w:rsidRDefault="00482862">
            <w:pPr>
              <w:pStyle w:val="Default"/>
              <w:rPr>
                <w:rFonts w:ascii="Open Sans" w:hAnsi="Open Sans" w:cs="Open Sans"/>
                <w:color w:val="auto"/>
                <w:sz w:val="20"/>
                <w:szCs w:val="20"/>
              </w:rPr>
            </w:pPr>
          </w:p>
        </w:tc>
        <w:tc>
          <w:tcPr>
            <w:tcW w:w="4110" w:type="dxa"/>
          </w:tcPr>
          <w:p w14:paraId="1F943708" w14:textId="66C66DB4" w:rsidR="00482862" w:rsidRPr="00B3332A" w:rsidRDefault="00482862">
            <w:pPr>
              <w:pStyle w:val="Default"/>
              <w:rPr>
                <w:rFonts w:ascii="Open Sans" w:hAnsi="Open Sans" w:cs="Open Sans"/>
                <w:color w:val="auto"/>
                <w:sz w:val="20"/>
                <w:szCs w:val="20"/>
              </w:rPr>
            </w:pPr>
            <w:r w:rsidRPr="00B3332A">
              <w:rPr>
                <w:rFonts w:ascii="Open Sans" w:hAnsi="Open Sans" w:cs="Open Sans"/>
                <w:color w:val="auto"/>
                <w:sz w:val="20"/>
                <w:szCs w:val="20"/>
              </w:rPr>
              <w:t xml:space="preserve">are proficient in contextualising the Church of England’s tradition and practices for a variety of models of fresh expressions of church. </w:t>
            </w:r>
          </w:p>
        </w:tc>
        <w:tc>
          <w:tcPr>
            <w:tcW w:w="2977" w:type="dxa"/>
            <w:shd w:val="clear" w:color="auto" w:fill="D9D9D9" w:themeFill="background1" w:themeFillShade="D9"/>
          </w:tcPr>
          <w:p w14:paraId="3E547EB1" w14:textId="3B574F91" w:rsidR="00482862" w:rsidRPr="00B3332A" w:rsidRDefault="00482862">
            <w:pPr>
              <w:pStyle w:val="Default"/>
              <w:rPr>
                <w:rFonts w:ascii="Open Sans" w:hAnsi="Open Sans" w:cs="Open Sans"/>
                <w:color w:val="auto"/>
                <w:sz w:val="20"/>
                <w:szCs w:val="20"/>
              </w:rPr>
            </w:pPr>
          </w:p>
        </w:tc>
        <w:tc>
          <w:tcPr>
            <w:tcW w:w="7796" w:type="dxa"/>
          </w:tcPr>
          <w:p w14:paraId="285B734F" w14:textId="77777777" w:rsidR="00482862" w:rsidRPr="00B3332A" w:rsidRDefault="00482862">
            <w:pPr>
              <w:pStyle w:val="Default"/>
              <w:rPr>
                <w:rFonts w:ascii="Open Sans" w:hAnsi="Open Sans" w:cs="Open Sans"/>
                <w:color w:val="auto"/>
                <w:sz w:val="20"/>
                <w:szCs w:val="20"/>
              </w:rPr>
            </w:pPr>
          </w:p>
        </w:tc>
      </w:tr>
      <w:tr w:rsidR="00482862" w:rsidRPr="00B3332A" w14:paraId="1EAB8C35" w14:textId="57636E2C" w:rsidTr="00CF09E3">
        <w:trPr>
          <w:trHeight w:val="323"/>
        </w:trPr>
        <w:tc>
          <w:tcPr>
            <w:tcW w:w="534" w:type="dxa"/>
          </w:tcPr>
          <w:p w14:paraId="711FA1B7" w14:textId="77777777" w:rsidR="00482862" w:rsidRPr="00B3332A" w:rsidRDefault="00482862">
            <w:pPr>
              <w:pStyle w:val="Default"/>
              <w:rPr>
                <w:rFonts w:ascii="Open Sans" w:hAnsi="Open Sans" w:cs="Open Sans"/>
                <w:color w:val="auto"/>
                <w:sz w:val="20"/>
                <w:szCs w:val="20"/>
              </w:rPr>
            </w:pPr>
          </w:p>
        </w:tc>
        <w:tc>
          <w:tcPr>
            <w:tcW w:w="4110" w:type="dxa"/>
          </w:tcPr>
          <w:p w14:paraId="6C242946" w14:textId="6A87A707" w:rsidR="00482862" w:rsidRPr="00B3332A" w:rsidRDefault="00482862">
            <w:pPr>
              <w:pStyle w:val="Default"/>
              <w:rPr>
                <w:rFonts w:ascii="Open Sans" w:hAnsi="Open Sans" w:cs="Open Sans"/>
                <w:color w:val="auto"/>
                <w:sz w:val="20"/>
                <w:szCs w:val="20"/>
              </w:rPr>
            </w:pPr>
            <w:r w:rsidRPr="00B3332A">
              <w:rPr>
                <w:rFonts w:ascii="Open Sans" w:hAnsi="Open Sans" w:cs="Open Sans"/>
                <w:color w:val="auto"/>
                <w:sz w:val="20"/>
                <w:szCs w:val="20"/>
              </w:rPr>
              <w:t>are proficient in clearly articulating the faith to those outside the church in a variety of ways and contexts.</w:t>
            </w:r>
          </w:p>
        </w:tc>
        <w:tc>
          <w:tcPr>
            <w:tcW w:w="2977" w:type="dxa"/>
            <w:shd w:val="clear" w:color="auto" w:fill="D9D9D9" w:themeFill="background1" w:themeFillShade="D9"/>
          </w:tcPr>
          <w:p w14:paraId="425053CC" w14:textId="65C1D344" w:rsidR="00482862" w:rsidRPr="00B3332A" w:rsidRDefault="00482862">
            <w:pPr>
              <w:pStyle w:val="Default"/>
              <w:rPr>
                <w:rFonts w:ascii="Open Sans" w:hAnsi="Open Sans" w:cs="Open Sans"/>
                <w:color w:val="auto"/>
                <w:sz w:val="20"/>
                <w:szCs w:val="20"/>
              </w:rPr>
            </w:pPr>
          </w:p>
        </w:tc>
        <w:tc>
          <w:tcPr>
            <w:tcW w:w="7796" w:type="dxa"/>
          </w:tcPr>
          <w:p w14:paraId="1C866AF9" w14:textId="77777777" w:rsidR="00482862" w:rsidRPr="00B3332A" w:rsidRDefault="00482862">
            <w:pPr>
              <w:pStyle w:val="Default"/>
              <w:rPr>
                <w:rFonts w:ascii="Open Sans" w:hAnsi="Open Sans" w:cs="Open Sans"/>
                <w:color w:val="auto"/>
                <w:sz w:val="20"/>
                <w:szCs w:val="20"/>
              </w:rPr>
            </w:pPr>
          </w:p>
        </w:tc>
      </w:tr>
      <w:tr w:rsidR="00482862" w:rsidRPr="00B3332A" w14:paraId="53C9C019" w14:textId="6BC295E4" w:rsidTr="00643488">
        <w:trPr>
          <w:trHeight w:val="554"/>
        </w:trPr>
        <w:tc>
          <w:tcPr>
            <w:tcW w:w="534" w:type="dxa"/>
          </w:tcPr>
          <w:p w14:paraId="400738FC" w14:textId="77777777" w:rsidR="00482862" w:rsidRPr="00B3332A" w:rsidRDefault="00482862" w:rsidP="00ED6C14">
            <w:pPr>
              <w:pStyle w:val="Default"/>
              <w:rPr>
                <w:rFonts w:ascii="Open Sans" w:hAnsi="Open Sans" w:cs="Open Sans"/>
                <w:color w:val="auto"/>
                <w:sz w:val="20"/>
                <w:szCs w:val="20"/>
              </w:rPr>
            </w:pPr>
          </w:p>
        </w:tc>
        <w:tc>
          <w:tcPr>
            <w:tcW w:w="4110" w:type="dxa"/>
          </w:tcPr>
          <w:p w14:paraId="55653932" w14:textId="658BD214" w:rsidR="00482862" w:rsidRPr="00B3332A" w:rsidRDefault="00482862" w:rsidP="00ED6C14">
            <w:pPr>
              <w:pStyle w:val="Default"/>
              <w:rPr>
                <w:rFonts w:ascii="Open Sans" w:hAnsi="Open Sans" w:cs="Open Sans"/>
                <w:color w:val="auto"/>
                <w:sz w:val="20"/>
                <w:szCs w:val="20"/>
              </w:rPr>
            </w:pPr>
            <w:r w:rsidRPr="00B3332A">
              <w:rPr>
                <w:rFonts w:ascii="Open Sans" w:hAnsi="Open Sans" w:cs="Open Sans"/>
                <w:color w:val="auto"/>
                <w:sz w:val="20"/>
                <w:szCs w:val="20"/>
              </w:rPr>
              <w:t>are able to identify, train, develop and use leaders within fresh expressions of church and release them to develop ecclesial communities in other contexts.</w:t>
            </w:r>
          </w:p>
        </w:tc>
        <w:tc>
          <w:tcPr>
            <w:tcW w:w="2977" w:type="dxa"/>
          </w:tcPr>
          <w:p w14:paraId="33941A82" w14:textId="5EEA2FC4" w:rsidR="00482862" w:rsidRPr="00B3332A" w:rsidRDefault="00482862" w:rsidP="00ED6C14">
            <w:pPr>
              <w:pStyle w:val="Default"/>
              <w:rPr>
                <w:rFonts w:ascii="Open Sans" w:hAnsi="Open Sans" w:cs="Open Sans"/>
                <w:color w:val="auto"/>
                <w:sz w:val="20"/>
                <w:szCs w:val="20"/>
              </w:rPr>
            </w:pPr>
            <w:r w:rsidRPr="00B3332A">
              <w:rPr>
                <w:rFonts w:ascii="Open Sans" w:hAnsi="Open Sans" w:cs="Open Sans"/>
                <w:color w:val="auto"/>
                <w:sz w:val="20"/>
                <w:szCs w:val="20"/>
              </w:rPr>
              <w:t xml:space="preserve">are able to supervise lay and ordained pioneers and leaders of fresh expressions of church in both informal and formal settings of training and practice. </w:t>
            </w:r>
          </w:p>
        </w:tc>
        <w:tc>
          <w:tcPr>
            <w:tcW w:w="7796" w:type="dxa"/>
          </w:tcPr>
          <w:p w14:paraId="22FD37F4" w14:textId="77777777" w:rsidR="00482862" w:rsidRPr="00B3332A" w:rsidRDefault="00482862" w:rsidP="00ED6C14">
            <w:pPr>
              <w:pStyle w:val="Default"/>
              <w:rPr>
                <w:rFonts w:ascii="Open Sans" w:hAnsi="Open Sans" w:cs="Open Sans"/>
                <w:color w:val="auto"/>
                <w:sz w:val="20"/>
                <w:szCs w:val="20"/>
              </w:rPr>
            </w:pPr>
          </w:p>
        </w:tc>
      </w:tr>
      <w:tr w:rsidR="00482862" w:rsidRPr="00B3332A" w14:paraId="48ED4413" w14:textId="6758434F" w:rsidTr="00CF09E3">
        <w:trPr>
          <w:trHeight w:val="554"/>
        </w:trPr>
        <w:tc>
          <w:tcPr>
            <w:tcW w:w="534" w:type="dxa"/>
          </w:tcPr>
          <w:p w14:paraId="60CFD425" w14:textId="77777777" w:rsidR="00482862" w:rsidRPr="00B3332A" w:rsidRDefault="00482862" w:rsidP="00ED6C14">
            <w:pPr>
              <w:pStyle w:val="Default"/>
              <w:rPr>
                <w:rFonts w:ascii="Open Sans" w:hAnsi="Open Sans" w:cs="Open Sans"/>
                <w:color w:val="auto"/>
                <w:sz w:val="20"/>
                <w:szCs w:val="20"/>
              </w:rPr>
            </w:pPr>
          </w:p>
        </w:tc>
        <w:tc>
          <w:tcPr>
            <w:tcW w:w="4110" w:type="dxa"/>
          </w:tcPr>
          <w:p w14:paraId="380392A3" w14:textId="7021EEB7" w:rsidR="00482862" w:rsidRPr="00B3332A" w:rsidRDefault="00482862" w:rsidP="00ED6C14">
            <w:pPr>
              <w:pStyle w:val="Default"/>
              <w:rPr>
                <w:rFonts w:ascii="Open Sans" w:hAnsi="Open Sans" w:cs="Open Sans"/>
                <w:color w:val="auto"/>
                <w:sz w:val="20"/>
                <w:szCs w:val="20"/>
              </w:rPr>
            </w:pPr>
            <w:r w:rsidRPr="00B3332A">
              <w:rPr>
                <w:rFonts w:ascii="Open Sans" w:hAnsi="Open Sans" w:cs="Open Sans"/>
                <w:color w:val="auto"/>
                <w:sz w:val="20"/>
                <w:szCs w:val="20"/>
              </w:rPr>
              <w:t xml:space="preserve">are able and willing to develop sustainable, personal and communal support in a fresh expression context within a mixed economy, including belonging to a peer learning network. </w:t>
            </w:r>
          </w:p>
        </w:tc>
        <w:tc>
          <w:tcPr>
            <w:tcW w:w="2977" w:type="dxa"/>
            <w:shd w:val="clear" w:color="auto" w:fill="D9D9D9" w:themeFill="background1" w:themeFillShade="D9"/>
          </w:tcPr>
          <w:p w14:paraId="6253EE63" w14:textId="77635011" w:rsidR="00482862" w:rsidRPr="00B3332A" w:rsidRDefault="00482862" w:rsidP="00ED6C14">
            <w:pPr>
              <w:pStyle w:val="Default"/>
              <w:rPr>
                <w:rFonts w:ascii="Open Sans" w:hAnsi="Open Sans" w:cs="Open Sans"/>
                <w:color w:val="auto"/>
                <w:sz w:val="20"/>
                <w:szCs w:val="20"/>
              </w:rPr>
            </w:pPr>
          </w:p>
        </w:tc>
        <w:tc>
          <w:tcPr>
            <w:tcW w:w="7796" w:type="dxa"/>
          </w:tcPr>
          <w:p w14:paraId="401B2C54" w14:textId="77777777" w:rsidR="00482862" w:rsidRPr="00B3332A" w:rsidRDefault="00482862" w:rsidP="00ED6C14">
            <w:pPr>
              <w:pStyle w:val="Default"/>
              <w:rPr>
                <w:rFonts w:ascii="Open Sans" w:hAnsi="Open Sans" w:cs="Open Sans"/>
                <w:color w:val="auto"/>
                <w:sz w:val="20"/>
                <w:szCs w:val="20"/>
              </w:rPr>
            </w:pPr>
          </w:p>
        </w:tc>
      </w:tr>
    </w:tbl>
    <w:p w14:paraId="3C9DE008" w14:textId="77777777" w:rsidR="00B56F87" w:rsidRPr="00B3332A" w:rsidRDefault="00B56F87" w:rsidP="00F50AF0">
      <w:pPr>
        <w:tabs>
          <w:tab w:val="left" w:pos="2580"/>
        </w:tabs>
        <w:rPr>
          <w:rFonts w:ascii="Calibri" w:hAnsi="Calibri"/>
          <w:bCs/>
        </w:rPr>
      </w:pPr>
    </w:p>
    <w:p w14:paraId="63A9E5CD" w14:textId="77777777" w:rsidR="006E2CCF" w:rsidRPr="003548BD" w:rsidRDefault="006E2CCF" w:rsidP="00F50AF0">
      <w:pPr>
        <w:tabs>
          <w:tab w:val="left" w:pos="2580"/>
        </w:tabs>
        <w:rPr>
          <w:rFonts w:ascii="Calibri" w:hAnsi="Calibri"/>
          <w:bCs/>
        </w:rPr>
      </w:pPr>
    </w:p>
    <w:sectPr w:rsidR="006E2CCF" w:rsidRPr="003548BD" w:rsidSect="00501471">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96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1DB3" w14:textId="77777777" w:rsidR="007A0156" w:rsidRDefault="007A0156" w:rsidP="00A64D59">
      <w:pPr>
        <w:spacing w:after="0" w:line="240" w:lineRule="auto"/>
      </w:pPr>
      <w:r>
        <w:separator/>
      </w:r>
    </w:p>
  </w:endnote>
  <w:endnote w:type="continuationSeparator" w:id="0">
    <w:p w14:paraId="5828EA84" w14:textId="77777777" w:rsidR="007A0156" w:rsidRDefault="007A0156" w:rsidP="00A6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091B" w14:textId="77777777" w:rsidR="00A64D59" w:rsidRDefault="00A6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E9D1" w14:textId="77777777" w:rsidR="00A64D59" w:rsidRDefault="00A6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1439" w14:textId="77777777" w:rsidR="00A64D59" w:rsidRDefault="00A6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5392" w14:textId="77777777" w:rsidR="007A0156" w:rsidRDefault="007A0156" w:rsidP="00A64D59">
      <w:pPr>
        <w:spacing w:after="0" w:line="240" w:lineRule="auto"/>
      </w:pPr>
      <w:r>
        <w:separator/>
      </w:r>
    </w:p>
  </w:footnote>
  <w:footnote w:type="continuationSeparator" w:id="0">
    <w:p w14:paraId="72D7712C" w14:textId="77777777" w:rsidR="007A0156" w:rsidRDefault="007A0156" w:rsidP="00A6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00C4" w14:textId="77777777" w:rsidR="00A64D59" w:rsidRDefault="00A64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F196" w14:textId="77777777" w:rsidR="00A64D59" w:rsidRDefault="00A64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FF1F" w14:textId="77777777" w:rsidR="00A64D59" w:rsidRDefault="00A64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6"/>
    <w:rsid w:val="00013626"/>
    <w:rsid w:val="000C0867"/>
    <w:rsid w:val="00137290"/>
    <w:rsid w:val="00175A28"/>
    <w:rsid w:val="001A23F2"/>
    <w:rsid w:val="00212959"/>
    <w:rsid w:val="00227A01"/>
    <w:rsid w:val="002648C1"/>
    <w:rsid w:val="003548BD"/>
    <w:rsid w:val="003F1B84"/>
    <w:rsid w:val="00403299"/>
    <w:rsid w:val="00444F63"/>
    <w:rsid w:val="00457BFC"/>
    <w:rsid w:val="00482862"/>
    <w:rsid w:val="004B4726"/>
    <w:rsid w:val="00501471"/>
    <w:rsid w:val="00643488"/>
    <w:rsid w:val="006A309C"/>
    <w:rsid w:val="006E2CCF"/>
    <w:rsid w:val="00706EDA"/>
    <w:rsid w:val="00743683"/>
    <w:rsid w:val="007A0156"/>
    <w:rsid w:val="008379D8"/>
    <w:rsid w:val="00857C9C"/>
    <w:rsid w:val="0089627D"/>
    <w:rsid w:val="009579F3"/>
    <w:rsid w:val="00981AA6"/>
    <w:rsid w:val="00A64D59"/>
    <w:rsid w:val="00A83C00"/>
    <w:rsid w:val="00B3332A"/>
    <w:rsid w:val="00B4760B"/>
    <w:rsid w:val="00B56F87"/>
    <w:rsid w:val="00BF542D"/>
    <w:rsid w:val="00C02930"/>
    <w:rsid w:val="00C61B27"/>
    <w:rsid w:val="00CF09E3"/>
    <w:rsid w:val="00E054E9"/>
    <w:rsid w:val="00E268E1"/>
    <w:rsid w:val="00ED6C14"/>
    <w:rsid w:val="00F50AF0"/>
    <w:rsid w:val="00F572A6"/>
    <w:rsid w:val="00F63043"/>
    <w:rsid w:val="00F97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299B8"/>
  <w15:docId w15:val="{1E8D97AD-839A-4E9E-9096-C96B295A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1"/>
    <w:rPr>
      <w:rFonts w:ascii="Segoe UI" w:hAnsi="Segoe UI" w:cs="Segoe UI"/>
      <w:sz w:val="18"/>
      <w:szCs w:val="18"/>
    </w:rPr>
  </w:style>
  <w:style w:type="paragraph" w:customStyle="1" w:styleId="Default">
    <w:name w:val="Default"/>
    <w:rsid w:val="006A309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48C1"/>
    <w:pPr>
      <w:ind w:left="720"/>
      <w:contextualSpacing/>
    </w:pPr>
  </w:style>
  <w:style w:type="paragraph" w:styleId="Header">
    <w:name w:val="header"/>
    <w:basedOn w:val="Normal"/>
    <w:link w:val="HeaderChar"/>
    <w:uiPriority w:val="99"/>
    <w:unhideWhenUsed/>
    <w:rsid w:val="00A64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D59"/>
  </w:style>
  <w:style w:type="paragraph" w:styleId="Footer">
    <w:name w:val="footer"/>
    <w:basedOn w:val="Normal"/>
    <w:link w:val="FooterChar"/>
    <w:uiPriority w:val="99"/>
    <w:unhideWhenUsed/>
    <w:rsid w:val="00A64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Palmer</dc:creator>
  <cp:lastModifiedBy>Jenny Bridgman</cp:lastModifiedBy>
  <cp:revision>15</cp:revision>
  <cp:lastPrinted>2018-07-03T09:59:00Z</cp:lastPrinted>
  <dcterms:created xsi:type="dcterms:W3CDTF">2021-05-25T16:54:00Z</dcterms:created>
  <dcterms:modified xsi:type="dcterms:W3CDTF">2022-09-28T13:45:00Z</dcterms:modified>
</cp:coreProperties>
</file>