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2E7E" w:rsidRDefault="00764020" w14:paraId="14CE32F1" w14:textId="77777777">
      <w:pPr>
        <w:jc w:val="right"/>
      </w:pPr>
      <w:r>
        <w:rPr>
          <w:noProof/>
        </w:rPr>
        <w:drawing>
          <wp:inline distT="0" distB="0" distL="0" distR="0" wp14:anchorId="7607ED2F" wp14:editId="2923106C">
            <wp:extent cx="1866903" cy="571500"/>
            <wp:effectExtent l="0" t="0" r="0" b="0"/>
            <wp:docPr id="7713139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3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32E7E" w:rsidRDefault="00732E7E" w14:paraId="4584F82E" w14:textId="77777777"/>
    <w:p w:rsidR="00732E7E" w:rsidRDefault="00111680" w14:paraId="1931D222" w14:textId="52334851">
      <w:pPr>
        <w:rPr>
          <w:rFonts w:ascii="Open Sans" w:hAnsi="Open Sans" w:cs="Arial"/>
          <w:b/>
          <w:sz w:val="28"/>
          <w:szCs w:val="28"/>
        </w:rPr>
      </w:pPr>
      <w:r w:rsidRPr="00111680">
        <w:rPr>
          <w:rFonts w:ascii="Open Sans" w:hAnsi="Open Sans" w:cs="Arial"/>
          <w:b/>
          <w:sz w:val="28"/>
          <w:szCs w:val="28"/>
        </w:rPr>
        <w:t>Diocesan JSP Champion with ‘JSP Innovation’</w:t>
      </w:r>
      <w:r w:rsidR="00764020">
        <w:rPr>
          <w:rFonts w:ascii="Open Sans" w:hAnsi="Open Sans" w:cs="Arial"/>
          <w:b/>
          <w:sz w:val="28"/>
          <w:szCs w:val="28"/>
        </w:rPr>
        <w:t xml:space="preserve">: Job Description </w:t>
      </w:r>
    </w:p>
    <w:p w:rsidR="00732E7E" w:rsidRDefault="00732E7E" w14:paraId="27571887" w14:textId="77777777">
      <w:pPr>
        <w:rPr>
          <w:rFonts w:ascii="Open Sans" w:hAnsi="Open Sans" w:cs="Arial"/>
          <w:b/>
          <w:bCs/>
          <w:sz w:val="22"/>
          <w:szCs w:val="22"/>
        </w:rPr>
      </w:pPr>
    </w:p>
    <w:p w:rsidR="00732E7E" w:rsidRDefault="00732E7E" w14:paraId="5354B308" w14:textId="77777777">
      <w:pPr>
        <w:rPr>
          <w:rFonts w:ascii="Open Sans" w:hAnsi="Open Sans" w:cs="Arial"/>
          <w:b/>
          <w:bCs/>
          <w:sz w:val="22"/>
          <w:szCs w:val="22"/>
        </w:rPr>
      </w:pPr>
    </w:p>
    <w:p w:rsidR="00732E7E" w:rsidRDefault="00764020" w14:paraId="73651863" w14:textId="3AEF209A">
      <w:r>
        <w:rPr>
          <w:rFonts w:ascii="Open Sans" w:hAnsi="Open Sans" w:cs="Arial"/>
          <w:b/>
          <w:bCs/>
          <w:sz w:val="22"/>
          <w:szCs w:val="22"/>
        </w:rPr>
        <w:t xml:space="preserve">Job Title: </w:t>
      </w:r>
      <w:r>
        <w:rPr>
          <w:rFonts w:ascii="Open Sans" w:hAnsi="Open Sans" w:cs="Arial"/>
          <w:b/>
          <w:bCs/>
          <w:sz w:val="22"/>
          <w:szCs w:val="22"/>
        </w:rPr>
        <w:tab/>
      </w:r>
      <w:r>
        <w:rPr>
          <w:rFonts w:ascii="Open Sans" w:hAnsi="Open Sans" w:cs="Arial"/>
          <w:b/>
          <w:bCs/>
          <w:sz w:val="22"/>
          <w:szCs w:val="22"/>
        </w:rPr>
        <w:tab/>
      </w:r>
      <w:r w:rsidRPr="00AF46A8" w:rsidR="00AF46A8">
        <w:rPr>
          <w:rFonts w:ascii="Open Sans" w:hAnsi="Open Sans" w:cs="Arial"/>
          <w:sz w:val="22"/>
          <w:szCs w:val="22"/>
        </w:rPr>
        <w:t>JSP Champion</w:t>
      </w:r>
    </w:p>
    <w:p w:rsidR="00732E7E" w:rsidRDefault="00732E7E" w14:paraId="0865900B" w14:textId="77777777">
      <w:pPr>
        <w:rPr>
          <w:rFonts w:ascii="Open Sans" w:hAnsi="Open Sans" w:cs="Arial"/>
          <w:sz w:val="22"/>
          <w:szCs w:val="22"/>
        </w:rPr>
      </w:pPr>
    </w:p>
    <w:p w:rsidR="00732E7E" w:rsidRDefault="00764020" w14:paraId="3B53B60F" w14:textId="6D259EB3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>Reports to:</w:t>
      </w:r>
      <w:r>
        <w:rPr>
          <w:rFonts w:ascii="Open Sans" w:hAnsi="Open Sans" w:cs="Arial"/>
          <w:sz w:val="22"/>
          <w:szCs w:val="22"/>
        </w:rPr>
        <w:t xml:space="preserve"> </w:t>
      </w:r>
      <w:r>
        <w:rPr>
          <w:rFonts w:ascii="Open Sans" w:hAnsi="Open Sans" w:cs="Arial"/>
          <w:sz w:val="22"/>
          <w:szCs w:val="22"/>
        </w:rPr>
        <w:tab/>
      </w:r>
      <w:r w:rsidR="00AF46A8">
        <w:rPr>
          <w:rFonts w:ascii="Open Sans" w:hAnsi="Open Sans" w:cs="Arial"/>
          <w:sz w:val="22"/>
          <w:szCs w:val="22"/>
        </w:rPr>
        <w:t>Mission Adviser</w:t>
      </w:r>
      <w:r>
        <w:rPr>
          <w:rFonts w:ascii="Open Sans" w:hAnsi="Open Sans" w:cs="Arial"/>
          <w:sz w:val="22"/>
          <w:szCs w:val="22"/>
        </w:rPr>
        <w:t xml:space="preserve"> &amp; JSP Team Leader</w:t>
      </w:r>
    </w:p>
    <w:p w:rsidR="00732E7E" w:rsidRDefault="00732E7E" w14:paraId="157C42E8" w14:textId="77777777">
      <w:pPr>
        <w:ind w:left="2160" w:hanging="2160"/>
        <w:rPr>
          <w:rFonts w:ascii="Open Sans" w:hAnsi="Open Sans" w:cs="Arial"/>
          <w:sz w:val="22"/>
          <w:szCs w:val="22"/>
        </w:rPr>
      </w:pPr>
    </w:p>
    <w:p w:rsidR="00732E7E" w:rsidRDefault="00764020" w14:paraId="5B1F6F82" w14:textId="3A4FC680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>Salary Range:</w:t>
      </w:r>
      <w:r>
        <w:rPr>
          <w:rFonts w:ascii="Open Sans" w:hAnsi="Open Sans" w:cs="Arial"/>
          <w:b/>
          <w:sz w:val="22"/>
          <w:szCs w:val="22"/>
        </w:rPr>
        <w:tab/>
      </w:r>
      <w:r w:rsidRPr="009F0E99" w:rsidR="009F0E99">
        <w:rPr>
          <w:rFonts w:ascii="Open Sans" w:hAnsi="Open Sans" w:cs="Arial"/>
          <w:bCs/>
          <w:sz w:val="22"/>
          <w:szCs w:val="22"/>
        </w:rPr>
        <w:t>£6,000 per annum</w:t>
      </w:r>
    </w:p>
    <w:p w:rsidR="00732E7E" w:rsidRDefault="00732E7E" w14:paraId="6005B507" w14:textId="77777777">
      <w:pPr>
        <w:ind w:left="2160" w:hanging="2160"/>
        <w:rPr>
          <w:rFonts w:ascii="Open Sans" w:hAnsi="Open Sans" w:cs="Arial"/>
          <w:sz w:val="22"/>
          <w:szCs w:val="22"/>
        </w:rPr>
      </w:pPr>
    </w:p>
    <w:p w:rsidR="00732E7E" w:rsidRDefault="00764020" w14:paraId="55FEAF79" w14:textId="563651DE">
      <w:pPr>
        <w:ind w:left="2160" w:hanging="2160"/>
      </w:pPr>
      <w:r>
        <w:rPr>
          <w:rFonts w:ascii="Open Sans" w:hAnsi="Open Sans" w:cs="Arial"/>
          <w:b/>
          <w:sz w:val="22"/>
          <w:szCs w:val="22"/>
        </w:rPr>
        <w:t xml:space="preserve">Hours of work: </w:t>
      </w:r>
      <w:r>
        <w:rPr>
          <w:rFonts w:ascii="Open Sans" w:hAnsi="Open Sans" w:cs="Arial"/>
          <w:b/>
          <w:sz w:val="22"/>
          <w:szCs w:val="22"/>
        </w:rPr>
        <w:tab/>
      </w:r>
      <w:r w:rsidR="002A5D5F">
        <w:rPr>
          <w:rFonts w:ascii="Open Sans" w:hAnsi="Open Sans" w:cs="Arial"/>
          <w:sz w:val="22"/>
          <w:szCs w:val="22"/>
        </w:rPr>
        <w:t xml:space="preserve">1 Day per Week </w:t>
      </w:r>
      <w:r w:rsidR="00C747CF">
        <w:rPr>
          <w:rFonts w:ascii="Open Sans" w:hAnsi="Open Sans" w:cs="Arial"/>
          <w:sz w:val="22"/>
          <w:szCs w:val="22"/>
        </w:rPr>
        <w:t>(7hrs) average over 3 years</w:t>
      </w:r>
      <w:r>
        <w:rPr>
          <w:rFonts w:ascii="Open Sans" w:hAnsi="Open Sans" w:cs="Arial"/>
          <w:sz w:val="22"/>
          <w:szCs w:val="22"/>
        </w:rPr>
        <w:t xml:space="preserve"> </w:t>
      </w:r>
    </w:p>
    <w:p w:rsidR="00732E7E" w:rsidRDefault="00764020" w14:paraId="269E9E4F" w14:textId="77777777">
      <w:pPr>
        <w:ind w:left="2160"/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 xml:space="preserve">Flexible working is required, including evenings and weekends </w:t>
      </w:r>
    </w:p>
    <w:p w:rsidR="00732E7E" w:rsidRDefault="00732E7E" w14:paraId="2E2BFF03" w14:textId="77777777">
      <w:pPr>
        <w:ind w:left="2160"/>
        <w:rPr>
          <w:rFonts w:ascii="Open Sans" w:hAnsi="Open Sans" w:cs="Arial"/>
          <w:b/>
          <w:sz w:val="22"/>
          <w:szCs w:val="22"/>
        </w:rPr>
      </w:pPr>
    </w:p>
    <w:p w:rsidRPr="009F0E99" w:rsidR="00732E7E" w:rsidP="00F73C53" w:rsidRDefault="00764020" w14:paraId="68E2E669" w14:textId="01EED196">
      <w:pPr>
        <w:ind w:left="2880" w:hanging="288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Arial"/>
          <w:b/>
          <w:sz w:val="22"/>
          <w:szCs w:val="22"/>
        </w:rPr>
        <w:t>Normal place of work</w:t>
      </w:r>
      <w:r>
        <w:rPr>
          <w:rFonts w:ascii="Open Sans" w:hAnsi="Open Sans" w:cs="Open Sans"/>
          <w:b/>
          <w:sz w:val="22"/>
          <w:szCs w:val="22"/>
        </w:rPr>
        <w:t xml:space="preserve">:  </w:t>
      </w:r>
      <w:r>
        <w:rPr>
          <w:rFonts w:ascii="Open Sans" w:hAnsi="Open Sans" w:cs="Open Sans"/>
          <w:b/>
          <w:sz w:val="22"/>
          <w:szCs w:val="22"/>
        </w:rPr>
        <w:tab/>
      </w:r>
      <w:r w:rsidR="008A54AF">
        <w:rPr>
          <w:rFonts w:ascii="Open Sans" w:hAnsi="Open Sans" w:cs="Open Sans"/>
          <w:sz w:val="22"/>
          <w:szCs w:val="22"/>
        </w:rPr>
        <w:t>C</w:t>
      </w:r>
      <w:r>
        <w:rPr>
          <w:rFonts w:ascii="Open Sans" w:hAnsi="Open Sans" w:cs="Open Sans"/>
          <w:sz w:val="22"/>
          <w:szCs w:val="22"/>
        </w:rPr>
        <w:t>hurch House, Daresbury Park, Daresbury, Warrington</w:t>
      </w:r>
      <w:r w:rsidR="009F0E99">
        <w:rPr>
          <w:rFonts w:ascii="Open Sans" w:hAnsi="Open Sans" w:cs="Open Sans"/>
          <w:sz w:val="22"/>
          <w:szCs w:val="22"/>
        </w:rPr>
        <w:t>, with some travel around the diocese</w:t>
      </w:r>
      <w:r w:rsidR="00F73C53">
        <w:rPr>
          <w:rFonts w:ascii="Open Sans" w:hAnsi="Open Sans" w:cs="Open Sans"/>
          <w:sz w:val="22"/>
          <w:szCs w:val="22"/>
        </w:rPr>
        <w:t>.</w:t>
      </w:r>
    </w:p>
    <w:p w:rsidR="00732E7E" w:rsidRDefault="00732E7E" w14:paraId="63AE3F8E" w14:textId="77777777">
      <w:pPr>
        <w:ind w:left="2880" w:hanging="2880"/>
        <w:rPr>
          <w:rFonts w:ascii="Open Sans" w:hAnsi="Open Sans" w:cs="Arial"/>
          <w:b/>
          <w:bCs/>
          <w:sz w:val="22"/>
          <w:szCs w:val="22"/>
        </w:rPr>
      </w:pPr>
    </w:p>
    <w:p w:rsidR="00732E7E" w:rsidRDefault="00732E7E" w14:paraId="2EC91CA1" w14:textId="77777777">
      <w:pPr>
        <w:ind w:left="2880" w:hanging="2880"/>
        <w:rPr>
          <w:rFonts w:ascii="Open Sans" w:hAnsi="Open Sans" w:cs="Arial"/>
          <w:b/>
          <w:bCs/>
          <w:sz w:val="22"/>
          <w:szCs w:val="22"/>
        </w:rPr>
      </w:pPr>
    </w:p>
    <w:p w:rsidR="00732E7E" w:rsidRDefault="00764020" w14:paraId="745C117F" w14:textId="77777777">
      <w:pPr>
        <w:rPr>
          <w:rFonts w:ascii="Open Sans" w:hAnsi="Open Sans" w:cs="Arial"/>
          <w:b/>
          <w:bCs/>
          <w:sz w:val="22"/>
          <w:szCs w:val="22"/>
        </w:rPr>
      </w:pPr>
      <w:proofErr w:type="gramStart"/>
      <w:r>
        <w:rPr>
          <w:rFonts w:ascii="Open Sans" w:hAnsi="Open Sans" w:cs="Arial"/>
          <w:b/>
          <w:bCs/>
          <w:sz w:val="22"/>
          <w:szCs w:val="22"/>
        </w:rPr>
        <w:t>Overall</w:t>
      </w:r>
      <w:proofErr w:type="gramEnd"/>
      <w:r>
        <w:rPr>
          <w:rFonts w:ascii="Open Sans" w:hAnsi="Open Sans" w:cs="Arial"/>
          <w:b/>
          <w:bCs/>
          <w:sz w:val="22"/>
          <w:szCs w:val="22"/>
        </w:rPr>
        <w:t xml:space="preserve"> Purpose of the Post:</w:t>
      </w:r>
      <w:r>
        <w:rPr>
          <w:rFonts w:ascii="Open Sans" w:hAnsi="Open Sans" w:cs="Arial"/>
          <w:b/>
          <w:bCs/>
          <w:sz w:val="22"/>
          <w:szCs w:val="22"/>
        </w:rPr>
        <w:tab/>
      </w:r>
    </w:p>
    <w:p w:rsidR="00732E7E" w:rsidRDefault="00861F80" w14:paraId="36AFAB39" w14:textId="2385DDA2">
      <w:pPr>
        <w:rPr>
          <w:rFonts w:ascii="Open Sans" w:hAnsi="Open Sans" w:cs="Arial"/>
          <w:sz w:val="22"/>
          <w:szCs w:val="22"/>
        </w:rPr>
      </w:pPr>
      <w:r w:rsidRPr="00861F80">
        <w:rPr>
          <w:rFonts w:ascii="Open Sans" w:hAnsi="Open Sans" w:cs="Open Sans"/>
          <w:bCs/>
          <w:sz w:val="22"/>
          <w:szCs w:val="22"/>
        </w:rPr>
        <w:t xml:space="preserve">To Champion the JSP Innovation Project in the Diocese and be a strategic member of the Team providing support and mentoring for the parishes in the project. </w:t>
      </w:r>
      <w:r w:rsidR="00C97BB0">
        <w:rPr>
          <w:rFonts w:ascii="Open Sans" w:hAnsi="Open Sans" w:cs="Open Sans"/>
          <w:bCs/>
          <w:sz w:val="22"/>
          <w:szCs w:val="22"/>
        </w:rPr>
        <w:t>To</w:t>
      </w:r>
      <w:r w:rsidRPr="00861F80">
        <w:rPr>
          <w:rFonts w:ascii="Open Sans" w:hAnsi="Open Sans" w:cs="Open Sans"/>
          <w:bCs/>
          <w:sz w:val="22"/>
          <w:szCs w:val="22"/>
        </w:rPr>
        <w:t xml:space="preserve"> promote JSP in the diocese, liaise with the parishes on the JSP adventure and support the mission accompaniers. </w:t>
      </w:r>
      <w:r w:rsidR="00274490">
        <w:rPr>
          <w:rFonts w:ascii="Open Sans" w:hAnsi="Open Sans" w:cs="Open Sans"/>
          <w:bCs/>
          <w:sz w:val="22"/>
          <w:szCs w:val="22"/>
        </w:rPr>
        <w:t>To</w:t>
      </w:r>
      <w:r w:rsidRPr="00861F80">
        <w:rPr>
          <w:rFonts w:ascii="Open Sans" w:hAnsi="Open Sans" w:cs="Open Sans"/>
          <w:bCs/>
          <w:sz w:val="22"/>
          <w:szCs w:val="22"/>
        </w:rPr>
        <w:t xml:space="preserve"> ensure the work of JSP is integrated with the diocesan strategy and the estates group network and be a conduit for parishes, the JSP Team, mission accompaniers and other parishes with an interest in beginning the Adventure.</w:t>
      </w:r>
    </w:p>
    <w:p w:rsidR="00732E7E" w:rsidRDefault="00732E7E" w14:paraId="0C4882E0" w14:textId="77777777">
      <w:pPr>
        <w:rPr>
          <w:rFonts w:ascii="Open Sans" w:hAnsi="Open Sans" w:cs="Arial"/>
          <w:sz w:val="22"/>
          <w:szCs w:val="22"/>
        </w:rPr>
      </w:pPr>
    </w:p>
    <w:p w:rsidR="00732E7E" w:rsidRDefault="00764020" w14:paraId="54D184B2" w14:textId="77777777">
      <w:pPr>
        <w:rPr>
          <w:rFonts w:ascii="Open Sans" w:hAnsi="Open Sans" w:cs="Arial"/>
          <w:b/>
          <w:bCs/>
          <w:sz w:val="22"/>
          <w:szCs w:val="22"/>
        </w:rPr>
      </w:pPr>
      <w:r>
        <w:rPr>
          <w:rFonts w:ascii="Open Sans" w:hAnsi="Open Sans" w:cs="Arial"/>
          <w:b/>
          <w:bCs/>
          <w:sz w:val="22"/>
          <w:szCs w:val="22"/>
        </w:rPr>
        <w:t>Principal Duties and responsibilities include:</w:t>
      </w:r>
    </w:p>
    <w:p w:rsidR="00732E7E" w:rsidRDefault="00732E7E" w14:paraId="04DC78C9" w14:textId="77777777">
      <w:pPr>
        <w:rPr>
          <w:rFonts w:ascii="Open Sans" w:hAnsi="Open Sans" w:cs="Arial"/>
          <w:b/>
          <w:bCs/>
          <w:sz w:val="22"/>
          <w:szCs w:val="22"/>
        </w:rPr>
      </w:pPr>
    </w:p>
    <w:p w:rsidRPr="008F7C49" w:rsidR="008F7C49" w:rsidP="00B64772" w:rsidRDefault="008F7C49" w14:paraId="646C41CE" w14:textId="77777777">
      <w:pPr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8F7C49">
        <w:rPr>
          <w:rFonts w:ascii="Open Sans" w:hAnsi="Open Sans" w:cs="Open Sans"/>
          <w:b/>
          <w:bCs/>
          <w:sz w:val="22"/>
          <w:szCs w:val="22"/>
        </w:rPr>
        <w:t>Strategic</w:t>
      </w:r>
    </w:p>
    <w:p w:rsidRPr="008F7C49" w:rsidR="008F7C49" w:rsidP="00B64772" w:rsidRDefault="008F7C49" w14:paraId="282578E5" w14:textId="38671A5F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To work collaboratively with the JSP Team Leader and Diocesan colleagues to identify the partner parishes and future parishes</w:t>
      </w:r>
    </w:p>
    <w:p w:rsidRPr="008F7C49" w:rsidR="008F7C49" w:rsidP="00B64772" w:rsidRDefault="008F7C49" w14:paraId="409BA2BD" w14:textId="48675A7C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To work collaboratively with local clergy,</w:t>
      </w:r>
    </w:p>
    <w:p w:rsidRPr="008F7C49" w:rsidR="008F7C49" w:rsidP="00B64772" w:rsidRDefault="008F7C49" w14:paraId="2DBEF352" w14:textId="1082BF6A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Build a network of the five parishes taking part</w:t>
      </w:r>
    </w:p>
    <w:p w:rsidRPr="008F7C49" w:rsidR="008F7C49" w:rsidP="00B64772" w:rsidRDefault="008F7C49" w14:paraId="11894F48" w14:textId="51B4458F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Link JSP into diocesan strategy, appraising diocesan personnel of developments</w:t>
      </w:r>
    </w:p>
    <w:p w:rsidRPr="008F7C49" w:rsidR="008F7C49" w:rsidP="00B64772" w:rsidRDefault="008F7C49" w14:paraId="5BB3435D" w14:textId="0F6FCBEF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Link JSP parishes with the estates network group</w:t>
      </w:r>
    </w:p>
    <w:p w:rsidRPr="008F7C49" w:rsidR="008F7C49" w:rsidP="00B64772" w:rsidRDefault="008F7C49" w14:paraId="072C2832" w14:textId="1338DAFE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Assist with the support and development of mission accompaniers</w:t>
      </w:r>
    </w:p>
    <w:p w:rsidRPr="008F7C49" w:rsidR="008F7C49" w:rsidP="00B64772" w:rsidRDefault="008F7C49" w14:paraId="440EBEBC" w14:textId="1DEE79E8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Evaluate the impact of peer-to-peer accompaniment</w:t>
      </w:r>
    </w:p>
    <w:p w:rsidRPr="008F7C49" w:rsidR="008F7C49" w:rsidP="00B64772" w:rsidRDefault="008F7C49" w14:paraId="04B81176" w14:textId="28116207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support and champion the development of the JSP vision in the project parishes and across the diocese.</w:t>
      </w:r>
    </w:p>
    <w:p w:rsidRPr="008F7C49" w:rsidR="008F7C49" w:rsidP="00B64772" w:rsidRDefault="008F7C49" w14:paraId="24828335" w14:textId="77777777">
      <w:pPr>
        <w:spacing w:after="120"/>
        <w:rPr>
          <w:rFonts w:ascii="Open Sans" w:hAnsi="Open Sans" w:cs="Open Sans"/>
          <w:sz w:val="22"/>
          <w:szCs w:val="22"/>
        </w:rPr>
      </w:pPr>
    </w:p>
    <w:p w:rsidRPr="008F7C49" w:rsidR="008F7C49" w:rsidP="00B64772" w:rsidRDefault="008F7C49" w14:paraId="3DF04998" w14:textId="77777777">
      <w:pPr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8F7C49">
        <w:rPr>
          <w:rFonts w:ascii="Open Sans" w:hAnsi="Open Sans" w:cs="Open Sans"/>
          <w:b/>
          <w:bCs/>
          <w:sz w:val="22"/>
          <w:szCs w:val="22"/>
        </w:rPr>
        <w:lastRenderedPageBreak/>
        <w:t>Evaluating and Learning</w:t>
      </w:r>
    </w:p>
    <w:p w:rsidRPr="008F7C49" w:rsidR="008F7C49" w:rsidP="00B64772" w:rsidRDefault="008F7C49" w14:paraId="46440EAE" w14:textId="46B458AD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Actively monitor and evaluate how JSP is working and unfolding in the partner parishes</w:t>
      </w:r>
    </w:p>
    <w:p w:rsidRPr="008F7C49" w:rsidR="008F7C49" w:rsidP="00B64772" w:rsidRDefault="008F7C49" w14:paraId="3BF40779" w14:textId="4CD71AB7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Seek feedback from churches, particularly regarding materials</w:t>
      </w:r>
    </w:p>
    <w:p w:rsidRPr="008F7C49" w:rsidR="008F7C49" w:rsidP="00B64772" w:rsidRDefault="008F7C49" w14:paraId="1BCF73C4" w14:textId="6AA147A3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Open Sans" w:hAnsi="Open Sans" w:cs="Open Sans"/>
          <w:sz w:val="22"/>
          <w:szCs w:val="22"/>
        </w:rPr>
      </w:pPr>
      <w:r w:rsidRPr="008F7C49">
        <w:rPr>
          <w:rFonts w:ascii="Open Sans" w:hAnsi="Open Sans" w:cs="Open Sans"/>
          <w:sz w:val="22"/>
          <w:szCs w:val="22"/>
        </w:rPr>
        <w:t>Offer input into adaptations with the aim of better equipping churches for wider work</w:t>
      </w:r>
    </w:p>
    <w:p w:rsidRPr="008F7C49" w:rsidR="008F7C49" w:rsidP="00B64772" w:rsidRDefault="008F7C49" w14:paraId="0098F2A2" w14:textId="77777777">
      <w:pPr>
        <w:spacing w:after="120"/>
        <w:rPr>
          <w:rFonts w:ascii="Open Sans" w:hAnsi="Open Sans" w:cs="Open Sans"/>
          <w:sz w:val="22"/>
          <w:szCs w:val="22"/>
        </w:rPr>
      </w:pPr>
    </w:p>
    <w:p w:rsidRPr="00B64772" w:rsidR="008F7C49" w:rsidP="00B64772" w:rsidRDefault="008F7C49" w14:paraId="06A0EED2" w14:textId="77777777">
      <w:pPr>
        <w:spacing w:after="120"/>
        <w:rPr>
          <w:rFonts w:ascii="Open Sans" w:hAnsi="Open Sans" w:cs="Open Sans"/>
          <w:b/>
          <w:bCs/>
          <w:sz w:val="22"/>
          <w:szCs w:val="22"/>
        </w:rPr>
      </w:pPr>
      <w:r w:rsidRPr="00B64772">
        <w:rPr>
          <w:rFonts w:ascii="Open Sans" w:hAnsi="Open Sans" w:cs="Open Sans"/>
          <w:b/>
          <w:bCs/>
          <w:sz w:val="22"/>
          <w:szCs w:val="22"/>
        </w:rPr>
        <w:t>Other key tasks</w:t>
      </w:r>
    </w:p>
    <w:p w:rsidRPr="00B64772" w:rsidR="00732E7E" w:rsidP="00B64772" w:rsidRDefault="008F7C49" w14:paraId="7A3946AF" w14:textId="66F6AA15">
      <w:pPr>
        <w:pStyle w:val="ListParagraph"/>
        <w:numPr>
          <w:ilvl w:val="0"/>
          <w:numId w:val="4"/>
        </w:numPr>
        <w:spacing w:after="120"/>
        <w:rPr>
          <w:rFonts w:ascii="Open Sans" w:hAnsi="Open Sans" w:cs="Open Sans"/>
          <w:sz w:val="22"/>
          <w:szCs w:val="22"/>
        </w:rPr>
      </w:pPr>
      <w:r w:rsidRPr="00B64772">
        <w:rPr>
          <w:rFonts w:ascii="Open Sans" w:hAnsi="Open Sans" w:cs="Open Sans"/>
          <w:sz w:val="22"/>
          <w:szCs w:val="22"/>
        </w:rPr>
        <w:t>Promote JSP, encouraging more parishes to see its’ benefits for discipleship – that is, that the JSP focus on the Jesus’ life and ministry, both vision and method, can bring about change to any church, radically transforming discipleship</w:t>
      </w:r>
    </w:p>
    <w:p w:rsidR="00732E7E" w:rsidRDefault="00732E7E" w14:paraId="0259A096" w14:textId="77777777">
      <w:pPr>
        <w:rPr>
          <w:rFonts w:ascii="Open Sans" w:hAnsi="Open Sans" w:cs="Open Sans"/>
          <w:sz w:val="22"/>
          <w:szCs w:val="22"/>
        </w:rPr>
      </w:pPr>
    </w:p>
    <w:p w:rsidR="00732E7E" w:rsidRDefault="00732E7E" w14:paraId="43725B75" w14:textId="77777777">
      <w:pPr>
        <w:rPr>
          <w:rFonts w:ascii="Open Sans" w:hAnsi="Open Sans" w:cs="Open Sans"/>
          <w:sz w:val="22"/>
          <w:szCs w:val="22"/>
        </w:rPr>
      </w:pPr>
    </w:p>
    <w:p w:rsidR="00732E7E" w:rsidRDefault="00764020" w14:paraId="152B5D7E" w14:textId="77777777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There is an Occupational Requirement that the post holder is a practising Christian, in accordance with the Equality Act, 2010.</w:t>
      </w:r>
    </w:p>
    <w:p w:rsidR="00E77486" w:rsidRDefault="00E77486" w14:paraId="2D5D4BBD" w14:textId="0B9CF449">
      <w:pPr>
        <w:rPr>
          <w:rFonts w:ascii="Open Sans" w:hAnsi="Open Sans" w:cs="Open Sans"/>
          <w:sz w:val="22"/>
          <w:szCs w:val="22"/>
        </w:rPr>
      </w:pPr>
    </w:p>
    <w:p w:rsidR="00732E7E" w:rsidRDefault="00732E7E" w14:paraId="3BAE67EA" w14:textId="77777777">
      <w:pPr>
        <w:rPr>
          <w:rFonts w:ascii="Open Sans" w:hAnsi="Open Sans" w:cs="Arial"/>
          <w:sz w:val="22"/>
          <w:szCs w:val="22"/>
        </w:rPr>
      </w:pPr>
    </w:p>
    <w:p w:rsidR="00732E7E" w:rsidRDefault="00764020" w14:paraId="2CD55E3E" w14:textId="1844FDE6">
      <w:r w:rsidRPr="0634B8B2" w:rsidR="00764020">
        <w:rPr>
          <w:rFonts w:ascii="Open Sans" w:hAnsi="Open Sans" w:cs="Arial"/>
          <w:b w:val="1"/>
          <w:bCs w:val="1"/>
          <w:sz w:val="22"/>
          <w:szCs w:val="22"/>
        </w:rPr>
        <w:t>Date</w:t>
      </w:r>
      <w:r w:rsidRPr="0634B8B2" w:rsidR="00764020">
        <w:rPr>
          <w:rFonts w:ascii="Open Sans" w:hAnsi="Open Sans" w:cs="Arial"/>
          <w:sz w:val="22"/>
          <w:szCs w:val="22"/>
        </w:rPr>
        <w:t xml:space="preserve">: </w:t>
      </w:r>
      <w:r w:rsidRPr="0634B8B2" w:rsidR="5FC3781C">
        <w:rPr>
          <w:rFonts w:ascii="Open Sans" w:hAnsi="Open Sans" w:cs="Arial"/>
          <w:sz w:val="22"/>
          <w:szCs w:val="22"/>
        </w:rPr>
        <w:t>August</w:t>
      </w:r>
      <w:r w:rsidRPr="0634B8B2" w:rsidR="00764020">
        <w:rPr>
          <w:rFonts w:ascii="Open Sans" w:hAnsi="Open Sans" w:cs="Arial"/>
          <w:sz w:val="22"/>
          <w:szCs w:val="22"/>
        </w:rPr>
        <w:t xml:space="preserve"> </w:t>
      </w:r>
      <w:r w:rsidRPr="0634B8B2" w:rsidR="00764020">
        <w:rPr>
          <w:rFonts w:ascii="Open Sans" w:hAnsi="Open Sans" w:cs="Arial"/>
          <w:sz w:val="22"/>
          <w:szCs w:val="22"/>
        </w:rPr>
        <w:t>202</w:t>
      </w:r>
      <w:r w:rsidRPr="0634B8B2" w:rsidR="008F7C49">
        <w:rPr>
          <w:rFonts w:ascii="Open Sans" w:hAnsi="Open Sans" w:cs="Arial"/>
          <w:sz w:val="22"/>
          <w:szCs w:val="22"/>
        </w:rPr>
        <w:t>3</w:t>
      </w:r>
    </w:p>
    <w:p w:rsidR="00732E7E" w:rsidRDefault="00732E7E" w14:paraId="108D2906" w14:textId="77777777">
      <w:pPr>
        <w:rPr>
          <w:rFonts w:ascii="Open Sans" w:hAnsi="Open Sans" w:cs="Arial"/>
          <w:sz w:val="22"/>
          <w:szCs w:val="22"/>
        </w:rPr>
      </w:pPr>
    </w:p>
    <w:p w:rsidR="00732E7E" w:rsidRDefault="00764020" w14:paraId="126B7D03" w14:textId="77777777">
      <w:pPr>
        <w:rPr>
          <w:rFonts w:ascii="Open Sans" w:hAnsi="Open Sans" w:cs="Arial"/>
          <w:sz w:val="22"/>
          <w:szCs w:val="22"/>
        </w:rPr>
      </w:pPr>
      <w:r>
        <w:rPr>
          <w:rFonts w:ascii="Open Sans" w:hAnsi="Open Sans" w:cs="Arial"/>
          <w:sz w:val="22"/>
          <w:szCs w:val="22"/>
        </w:rPr>
        <w:t>Note – this job description does not form part of your Contract of Employment.</w:t>
      </w:r>
    </w:p>
    <w:p w:rsidR="00732E7E" w:rsidRDefault="00732E7E" w14:paraId="40A7878C" w14:textId="77777777"/>
    <w:sectPr w:rsidR="00732E7E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CEE" w:rsidRDefault="009F5CEE" w14:paraId="73F9E6FC" w14:textId="77777777">
      <w:r>
        <w:separator/>
      </w:r>
    </w:p>
  </w:endnote>
  <w:endnote w:type="continuationSeparator" w:id="0">
    <w:p w:rsidR="009F5CEE" w:rsidRDefault="009F5CEE" w14:paraId="2BA47A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03B" w:rsidRDefault="00F73C53" w14:paraId="0B652B8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CEE" w:rsidRDefault="009F5CEE" w14:paraId="69C6A762" w14:textId="77777777">
      <w:r>
        <w:rPr>
          <w:color w:val="000000"/>
        </w:rPr>
        <w:separator/>
      </w:r>
    </w:p>
  </w:footnote>
  <w:footnote w:type="continuationSeparator" w:id="0">
    <w:p w:rsidR="009F5CEE" w:rsidRDefault="009F5CEE" w14:paraId="5A737C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403B" w:rsidRDefault="00F73C53" w14:paraId="475154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BCA"/>
    <w:multiLevelType w:val="hybridMultilevel"/>
    <w:tmpl w:val="A6CECF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E57A71"/>
    <w:multiLevelType w:val="hybridMultilevel"/>
    <w:tmpl w:val="15827D62"/>
    <w:lvl w:ilvl="0" w:tplc="FC669C9E">
      <w:numFmt w:val="bullet"/>
      <w:lvlText w:val="•"/>
      <w:lvlJc w:val="left"/>
      <w:pPr>
        <w:ind w:left="360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F1979"/>
    <w:multiLevelType w:val="hybridMultilevel"/>
    <w:tmpl w:val="F36AF3EC"/>
    <w:lvl w:ilvl="0" w:tplc="FC669C9E">
      <w:numFmt w:val="bullet"/>
      <w:lvlText w:val="•"/>
      <w:lvlJc w:val="left"/>
      <w:pPr>
        <w:ind w:left="360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24DF4234"/>
    <w:multiLevelType w:val="hybridMultilevel"/>
    <w:tmpl w:val="31248D8C"/>
    <w:lvl w:ilvl="0" w:tplc="FC669C9E">
      <w:numFmt w:val="bullet"/>
      <w:lvlText w:val="•"/>
      <w:lvlJc w:val="left"/>
      <w:pPr>
        <w:ind w:left="360" w:hanging="360"/>
      </w:pPr>
      <w:rPr>
        <w:rFonts w:hint="default" w:ascii="Open Sans" w:hAnsi="Open Sans" w:eastAsia="Times New Roman" w:cs="Open San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3382621">
    <w:abstractNumId w:val="0"/>
  </w:num>
  <w:num w:numId="2" w16cid:durableId="415976175">
    <w:abstractNumId w:val="2"/>
  </w:num>
  <w:num w:numId="3" w16cid:durableId="299575075">
    <w:abstractNumId w:val="3"/>
  </w:num>
  <w:num w:numId="4" w16cid:durableId="34933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7E"/>
    <w:rsid w:val="0009158F"/>
    <w:rsid w:val="00111680"/>
    <w:rsid w:val="00232A81"/>
    <w:rsid w:val="00274490"/>
    <w:rsid w:val="002A5D5F"/>
    <w:rsid w:val="00431339"/>
    <w:rsid w:val="00732E7E"/>
    <w:rsid w:val="00764020"/>
    <w:rsid w:val="00776AD4"/>
    <w:rsid w:val="00797EE8"/>
    <w:rsid w:val="0085131B"/>
    <w:rsid w:val="00861F80"/>
    <w:rsid w:val="008A54AF"/>
    <w:rsid w:val="008F7C49"/>
    <w:rsid w:val="009F0E99"/>
    <w:rsid w:val="009F5CEE"/>
    <w:rsid w:val="00AF46A8"/>
    <w:rsid w:val="00B64772"/>
    <w:rsid w:val="00B9391D"/>
    <w:rsid w:val="00C747CF"/>
    <w:rsid w:val="00C97BB0"/>
    <w:rsid w:val="00E615BB"/>
    <w:rsid w:val="00E77486"/>
    <w:rsid w:val="00F73C53"/>
    <w:rsid w:val="00FC09D8"/>
    <w:rsid w:val="0634B8B2"/>
    <w:rsid w:val="5FC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92E9"/>
  <w15:docId w15:val="{798B081A-34D8-4422-BF2E-7EB616B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0"/>
    </w:pPr>
    <w:rPr>
      <w:rFonts w:ascii="Times New Roman" w:hAnsi="Times New Roman" w:eastAsia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Open Sans SemiBold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Open Sans SemiBold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Open Sans SemiBold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Source Serif Pro SemiBold" w:hAnsi="Source Serif Pro SemiBold"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styleId="BalloonTextChar" w:customStyle="1">
    <w:name w:val="Balloon Text Char"/>
    <w:basedOn w:val="DefaultParagraphFont"/>
    <w:rPr>
      <w:rFonts w:ascii="Tahoma" w:hAnsi="Tahoma" w:cs="Open Sans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character" w:styleId="FooterChar" w:customStyle="1">
    <w:name w:val="Footer Char"/>
    <w:basedOn w:val="DefaultParagraphFont"/>
    <w:rPr>
      <w:rFonts w:ascii="Open Sans" w:hAnsi="Open Sans" w:cs="Open Sans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rPr>
      <w:rFonts w:ascii="Open Sans" w:hAnsi="Open Sans" w:cs="Open Sans"/>
    </w:rPr>
  </w:style>
  <w:style w:type="character" w:styleId="Heading1Char" w:customStyle="1">
    <w:name w:val="Heading 1 Char"/>
    <w:basedOn w:val="DefaultParagraphFont"/>
    <w:rPr>
      <w:rFonts w:ascii="Open Sans SemiBold" w:hAnsi="Open Sans SemiBold" w:eastAsia="Times New Roman" w:cs="Open Sans SemiBold"/>
      <w:sz w:val="60"/>
      <w:szCs w:val="60"/>
    </w:rPr>
  </w:style>
  <w:style w:type="character" w:styleId="Heading2Char" w:customStyle="1">
    <w:name w:val="Heading 2 Char"/>
    <w:basedOn w:val="DefaultParagraphFont"/>
    <w:rPr>
      <w:rFonts w:ascii="Open Sans SemiBold" w:hAnsi="Open Sans SemiBold" w:eastAsia="Times New Roman" w:cs="Open Sans SemiBold"/>
      <w:sz w:val="44"/>
      <w:szCs w:val="44"/>
    </w:rPr>
  </w:style>
  <w:style w:type="character" w:styleId="Heading3Char" w:customStyle="1">
    <w:name w:val="Heading 3 Char"/>
    <w:basedOn w:val="DefaultParagraphFont"/>
    <w:rPr>
      <w:rFonts w:ascii="Open Sans SemiBold" w:hAnsi="Open Sans SemiBold" w:eastAsia="Times New Roman" w:cs="Open Sans SemiBold"/>
      <w:sz w:val="32"/>
      <w:szCs w:val="32"/>
    </w:rPr>
  </w:style>
  <w:style w:type="character" w:styleId="Heading4Char" w:customStyle="1">
    <w:name w:val="Heading 4 Char"/>
    <w:basedOn w:val="DefaultParagraphFont"/>
    <w:rPr>
      <w:rFonts w:ascii="Source Serif Pro SemiBold" w:hAnsi="Source Serif Pro SemiBold" w:eastAsia="Times New Roman" w:cs="Times New Roman"/>
      <w:i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character" w:styleId="TitleChar" w:customStyle="1">
    <w:name w:val="Title Char"/>
    <w:basedOn w:val="DefaultParagraphFont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CE6F9065E6442B9D7CD9E3544400C" ma:contentTypeVersion="11" ma:contentTypeDescription="Create a new document." ma:contentTypeScope="" ma:versionID="b5842a704e8191c24d295c6d78ae4f0e">
  <xsd:schema xmlns:xsd="http://www.w3.org/2001/XMLSchema" xmlns:xs="http://www.w3.org/2001/XMLSchema" xmlns:p="http://schemas.microsoft.com/office/2006/metadata/properties" xmlns:ns2="ca26c256-d260-480d-ac8e-306842e521df" xmlns:ns3="9f22caf1-684c-4b47-9a27-f1ca63eb2e23" targetNamespace="http://schemas.microsoft.com/office/2006/metadata/properties" ma:root="true" ma:fieldsID="f9454fe0b31db496ac86c59741411f8d" ns2:_="" ns3:_="">
    <xsd:import namespace="ca26c256-d260-480d-ac8e-306842e521df"/>
    <xsd:import namespace="9f22caf1-684c-4b47-9a27-f1ca63eb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256-d260-480d-ac8e-306842e5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caf1-684c-4b47-9a27-f1ca63eb2e2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bca134-77fc-4031-8cac-d948db5f3f00}" ma:internalName="TaxCatchAll" ma:showField="CatchAllData" ma:web="9f22caf1-684c-4b47-9a27-f1ca63eb2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2caf1-684c-4b47-9a27-f1ca63eb2e23" xsi:nil="true"/>
    <lcf76f155ced4ddcb4097134ff3c332f xmlns="ca26c256-d260-480d-ac8e-306842e52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D3C8D6-3832-46F8-A8E5-980F57D33C2D}"/>
</file>

<file path=customXml/itemProps2.xml><?xml version="1.0" encoding="utf-8"?>
<ds:datastoreItem xmlns:ds="http://schemas.openxmlformats.org/officeDocument/2006/customXml" ds:itemID="{277CBB56-22AD-4C21-9A14-5CD9DEA1F440}"/>
</file>

<file path=customXml/itemProps3.xml><?xml version="1.0" encoding="utf-8"?>
<ds:datastoreItem xmlns:ds="http://schemas.openxmlformats.org/officeDocument/2006/customXml" ds:itemID="{F4B67814-93D7-46C2-93CE-BA47B4B6A4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Froggatt</dc:creator>
  <dc:description/>
  <cp:lastModifiedBy>liz geddes</cp:lastModifiedBy>
  <cp:revision>23</cp:revision>
  <dcterms:created xsi:type="dcterms:W3CDTF">2023-05-15T08:22:00Z</dcterms:created>
  <dcterms:modified xsi:type="dcterms:W3CDTF">2023-08-22T15:49:23Z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0x010100D9DCE6F9065E6442B9D7CD9E3544400C</vt:lpwstr>
  </property>
  <property fmtid="{D5CDD505-2E9C-101B-9397-08002B2CF9AE}" pid="3" name="MediaServiceImageTags">
    <vt:lpwstr/>
  </property>
</Properties>
</file>