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59F99" w14:textId="0D7A055E" w:rsidR="00D50AA4" w:rsidRDefault="00D50AA4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 w:rsidRPr="00502191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47E6A82B" w:rsidR="006107DE" w:rsidRPr="00D50AA4" w:rsidRDefault="0032448B" w:rsidP="47AA9C0B">
      <w:pPr>
        <w:rPr>
          <w:rFonts w:ascii="Open Sans" w:hAnsi="Open Sans" w:cs="Open Sans"/>
          <w:b/>
          <w:bCs/>
          <w:sz w:val="28"/>
          <w:szCs w:val="28"/>
        </w:rPr>
      </w:pPr>
      <w:r w:rsidRPr="47AA9C0B">
        <w:rPr>
          <w:rFonts w:ascii="Open Sans" w:hAnsi="Open Sans" w:cs="Open Sans"/>
          <w:b/>
          <w:bCs/>
          <w:sz w:val="28"/>
          <w:szCs w:val="28"/>
        </w:rPr>
        <w:t>Person Specification</w:t>
      </w:r>
      <w:r w:rsidR="002F29BE">
        <w:rPr>
          <w:rFonts w:ascii="Open Sans" w:hAnsi="Open Sans" w:cs="Open Sans"/>
          <w:b/>
          <w:bCs/>
          <w:sz w:val="28"/>
          <w:szCs w:val="28"/>
        </w:rPr>
        <w:t>: Interim Ministry Support Officer</w:t>
      </w: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7741"/>
        <w:gridCol w:w="3981"/>
      </w:tblGrid>
      <w:tr w:rsidR="005A7790" w:rsidRPr="005938E5" w14:paraId="054845C9" w14:textId="77777777" w:rsidTr="47AA9C0B">
        <w:tc>
          <w:tcPr>
            <w:tcW w:w="2460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741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D35B6D" w:rsidRPr="005938E5" w14:paraId="276B5689" w14:textId="77777777" w:rsidTr="47AA9C0B">
        <w:tc>
          <w:tcPr>
            <w:tcW w:w="2460" w:type="dxa"/>
            <w:shd w:val="clear" w:color="auto" w:fill="auto"/>
          </w:tcPr>
          <w:p w14:paraId="4FD3F00A" w14:textId="4332CFFB" w:rsidR="00D35B6D" w:rsidRPr="005938E5" w:rsidRDefault="00D35B6D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sz w:val="24"/>
                <w:szCs w:val="24"/>
              </w:rPr>
              <w:t>Christian Commitment</w:t>
            </w:r>
          </w:p>
        </w:tc>
        <w:tc>
          <w:tcPr>
            <w:tcW w:w="7741" w:type="dxa"/>
            <w:shd w:val="clear" w:color="auto" w:fill="auto"/>
          </w:tcPr>
          <w:p w14:paraId="72D67D16" w14:textId="04C3AFD8" w:rsidR="00D35B6D" w:rsidRPr="007E7B6D" w:rsidRDefault="00D35B6D" w:rsidP="00D35B6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E7B6D">
              <w:rPr>
                <w:rFonts w:ascii="Open Sans" w:eastAsia="Times New Roman" w:hAnsi="Open Sans" w:cs="Open Sans"/>
                <w:sz w:val="24"/>
                <w:szCs w:val="24"/>
              </w:rPr>
              <w:t>A deep and growing faith in Jesus Christ with a mature spirituality</w:t>
            </w:r>
            <w:r w:rsidR="00962BF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3E236DE5" w14:textId="77777777" w:rsidR="00CE5D9A" w:rsidRDefault="00D35B6D" w:rsidP="007D59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A </w:t>
            </w:r>
            <w:r w:rsidR="00D53459">
              <w:rPr>
                <w:rFonts w:ascii="Open Sans" w:eastAsia="Times New Roman" w:hAnsi="Open Sans" w:cs="Open Sans"/>
                <w:sz w:val="24"/>
                <w:szCs w:val="24"/>
              </w:rPr>
              <w:t xml:space="preserve">willingness to understand and </w:t>
            </w: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work with the different tradition</w:t>
            </w:r>
            <w:r w:rsidR="000D6E69" w:rsidRPr="47AA9C0B">
              <w:rPr>
                <w:rFonts w:ascii="Open Sans" w:eastAsia="Times New Roman" w:hAnsi="Open Sans" w:cs="Open Sans"/>
                <w:sz w:val="24"/>
                <w:szCs w:val="24"/>
              </w:rPr>
              <w:t>s</w:t>
            </w:r>
            <w:r w:rsidR="001945B7"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 of worship and </w:t>
            </w:r>
            <w:r w:rsidR="00B72DCF" w:rsidRPr="47AA9C0B">
              <w:rPr>
                <w:rFonts w:ascii="Open Sans" w:eastAsia="Times New Roman" w:hAnsi="Open Sans" w:cs="Open Sans"/>
                <w:sz w:val="24"/>
                <w:szCs w:val="24"/>
              </w:rPr>
              <w:t>m</w:t>
            </w:r>
            <w:r w:rsidR="001945B7" w:rsidRPr="47AA9C0B">
              <w:rPr>
                <w:rFonts w:ascii="Open Sans" w:eastAsia="Times New Roman" w:hAnsi="Open Sans" w:cs="Open Sans"/>
                <w:sz w:val="24"/>
                <w:szCs w:val="24"/>
              </w:rPr>
              <w:t>inistry within the Church of England</w:t>
            </w:r>
            <w:r w:rsidR="00962BF4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10AC8907" w14:textId="4B8A3767" w:rsidR="00AF0CD3" w:rsidRPr="007E7B6D" w:rsidRDefault="00AF0CD3" w:rsidP="007D59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AF0CD3">
              <w:rPr>
                <w:rFonts w:ascii="Open Sans" w:eastAsia="Times New Roman" w:hAnsi="Open Sans" w:cs="Open Sans"/>
                <w:sz w:val="24"/>
                <w:szCs w:val="24"/>
              </w:rPr>
              <w:t>A communicant member of The Church of England or a church which is a member of Churches Together in Britain and Ireland</w:t>
            </w:r>
            <w:r w:rsidR="00473E7C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</w:tc>
        <w:tc>
          <w:tcPr>
            <w:tcW w:w="3981" w:type="dxa"/>
            <w:shd w:val="clear" w:color="auto" w:fill="auto"/>
          </w:tcPr>
          <w:p w14:paraId="46117968" w14:textId="3F75FF5B" w:rsidR="00D35B6D" w:rsidRPr="008A7C3A" w:rsidRDefault="00D35B6D" w:rsidP="005A779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337D81" w:rsidRPr="005938E5" w14:paraId="29718F34" w14:textId="77777777" w:rsidTr="47AA9C0B">
        <w:tc>
          <w:tcPr>
            <w:tcW w:w="2460" w:type="dxa"/>
            <w:shd w:val="clear" w:color="auto" w:fill="auto"/>
          </w:tcPr>
          <w:p w14:paraId="019C3FE1" w14:textId="289377D9" w:rsidR="00337D81" w:rsidRDefault="00337D81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337D81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Theological </w:t>
            </w:r>
            <w:r w:rsidR="00B411B7">
              <w:rPr>
                <w:rFonts w:ascii="Open Sans" w:eastAsia="Times New Roman" w:hAnsi="Open Sans" w:cs="Open Sans"/>
                <w:b/>
                <w:sz w:val="24"/>
                <w:szCs w:val="24"/>
              </w:rPr>
              <w:t>and Practical G</w:t>
            </w:r>
            <w:r w:rsidRPr="00337D81">
              <w:rPr>
                <w:rFonts w:ascii="Open Sans" w:eastAsia="Times New Roman" w:hAnsi="Open Sans" w:cs="Open Sans"/>
                <w:b/>
                <w:sz w:val="24"/>
                <w:szCs w:val="24"/>
              </w:rPr>
              <w:t>rounding</w:t>
            </w:r>
          </w:p>
        </w:tc>
        <w:tc>
          <w:tcPr>
            <w:tcW w:w="7741" w:type="dxa"/>
            <w:shd w:val="clear" w:color="auto" w:fill="auto"/>
          </w:tcPr>
          <w:p w14:paraId="3C00553B" w14:textId="4DD54562" w:rsidR="00337D81" w:rsidRDefault="00B411B7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C30741">
              <w:rPr>
                <w:rFonts w:ascii="Open Sans" w:eastAsia="Times New Roman" w:hAnsi="Open Sans" w:cs="Open Sans"/>
                <w:sz w:val="24"/>
                <w:szCs w:val="24"/>
              </w:rPr>
              <w:t>Committe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d</w:t>
            </w:r>
            <w:r w:rsidR="01199F5D" w:rsidRPr="00C30741">
              <w:rPr>
                <w:rFonts w:ascii="Open Sans" w:eastAsia="Times New Roman" w:hAnsi="Open Sans" w:cs="Open Sans"/>
                <w:sz w:val="24"/>
                <w:szCs w:val="24"/>
              </w:rPr>
              <w:t xml:space="preserve"> to the ministry and calling of</w:t>
            </w:r>
            <w:r w:rsidR="01199F5D"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 all God’s people in a variety of lay and ordained roles, inside and outside the church.</w:t>
            </w:r>
          </w:p>
          <w:p w14:paraId="624B463B" w14:textId="09D3999F" w:rsidR="00B411B7" w:rsidRPr="007E7B6D" w:rsidRDefault="00B411B7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C</w:t>
            </w:r>
            <w:r w:rsidRPr="00B411B7">
              <w:rPr>
                <w:rFonts w:ascii="Open Sans" w:eastAsia="Times New Roman" w:hAnsi="Open Sans" w:cs="Open Sans"/>
                <w:sz w:val="24"/>
                <w:szCs w:val="24"/>
              </w:rPr>
              <w:t>ommitte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d</w:t>
            </w:r>
            <w:r w:rsidRPr="00B411B7">
              <w:rPr>
                <w:rFonts w:ascii="Open Sans" w:eastAsia="Times New Roman" w:hAnsi="Open Sans" w:cs="Open Sans"/>
                <w:sz w:val="24"/>
                <w:szCs w:val="24"/>
              </w:rPr>
              <w:t xml:space="preserve"> to excellence in safeguarding standards and culture, maintaining their own practice and training in this area, promoting good practice, and being alert to signals and signs of poor practice and abuse.</w:t>
            </w:r>
          </w:p>
        </w:tc>
        <w:tc>
          <w:tcPr>
            <w:tcW w:w="3981" w:type="dxa"/>
            <w:shd w:val="clear" w:color="auto" w:fill="auto"/>
          </w:tcPr>
          <w:p w14:paraId="2D627E07" w14:textId="2C4CD6C3" w:rsidR="00C719C8" w:rsidRPr="007E7B6D" w:rsidRDefault="00C30741" w:rsidP="00C719C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Awareness </w:t>
            </w:r>
            <w:r w:rsidR="00C719C8" w:rsidRPr="47AA9C0B">
              <w:rPr>
                <w:rFonts w:ascii="Open Sans" w:eastAsia="Times New Roman" w:hAnsi="Open Sans" w:cs="Open Sans"/>
                <w:sz w:val="24"/>
                <w:szCs w:val="24"/>
              </w:rPr>
              <w:t>of Anglican ecclesiology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, mission and ministry</w:t>
            </w:r>
            <w:r w:rsidR="00C719C8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7CD2436C" w14:textId="171DFA73" w:rsidR="00337D81" w:rsidRPr="008A7C3A" w:rsidRDefault="00337D81" w:rsidP="005A779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5938E5" w14:paraId="2A6936D2" w14:textId="77777777" w:rsidTr="47AA9C0B">
        <w:trPr>
          <w:trHeight w:val="795"/>
        </w:trPr>
        <w:tc>
          <w:tcPr>
            <w:tcW w:w="2460" w:type="dxa"/>
            <w:shd w:val="clear" w:color="auto" w:fill="auto"/>
          </w:tcPr>
          <w:p w14:paraId="40A9E5D1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741" w:type="dxa"/>
            <w:shd w:val="clear" w:color="auto" w:fill="auto"/>
          </w:tcPr>
          <w:p w14:paraId="1974C134" w14:textId="6EEE4C90" w:rsidR="005A7790" w:rsidRPr="007E7B6D" w:rsidRDefault="002F29BE" w:rsidP="00EC65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Educated to a minimum of ‘A’-Level Standard or equivalent</w:t>
            </w:r>
          </w:p>
        </w:tc>
        <w:tc>
          <w:tcPr>
            <w:tcW w:w="3981" w:type="dxa"/>
            <w:shd w:val="clear" w:color="auto" w:fill="auto"/>
          </w:tcPr>
          <w:p w14:paraId="30A416F6" w14:textId="1C5884E4" w:rsidR="0061152B" w:rsidRPr="00EC652F" w:rsidRDefault="00EC652F" w:rsidP="00EC652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A good honours degree, preferably in theology or a related subject.</w:t>
            </w:r>
          </w:p>
          <w:p w14:paraId="2F249B5E" w14:textId="6415BA97" w:rsidR="005A7790" w:rsidRPr="005938E5" w:rsidRDefault="3550603E" w:rsidP="47AA9C0B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Relevant training for licensed or ordained ministry.</w:t>
            </w:r>
          </w:p>
        </w:tc>
      </w:tr>
      <w:tr w:rsidR="005A7790" w:rsidRPr="005938E5" w14:paraId="63F13E64" w14:textId="77777777" w:rsidTr="47AA9C0B">
        <w:tc>
          <w:tcPr>
            <w:tcW w:w="2460" w:type="dxa"/>
            <w:shd w:val="clear" w:color="auto" w:fill="auto"/>
          </w:tcPr>
          <w:p w14:paraId="2168EFAE" w14:textId="072F94C0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Experience</w:t>
            </w:r>
            <w:r w:rsidR="00D039F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 and skills</w:t>
            </w:r>
          </w:p>
          <w:p w14:paraId="51BFB46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741" w:type="dxa"/>
            <w:shd w:val="clear" w:color="auto" w:fill="auto"/>
          </w:tcPr>
          <w:p w14:paraId="4419A277" w14:textId="48434BCC" w:rsidR="005B116F" w:rsidRDefault="00765215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Committed to collaborative ministry, with a p</w:t>
            </w:r>
            <w:r w:rsidR="001945B7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roven ability to </w:t>
            </w:r>
            <w:r w:rsidR="005B116F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work </w:t>
            </w:r>
            <w:r w:rsidR="0BEB6D15" w:rsidRPr="452C53AB">
              <w:rPr>
                <w:rFonts w:ascii="Open Sans" w:eastAsia="Times New Roman" w:hAnsi="Open Sans" w:cs="Open Sans"/>
                <w:sz w:val="24"/>
                <w:szCs w:val="24"/>
              </w:rPr>
              <w:t xml:space="preserve">well </w:t>
            </w:r>
            <w:r w:rsidR="005B116F" w:rsidRPr="452C53AB">
              <w:rPr>
                <w:rFonts w:ascii="Open Sans" w:eastAsia="Times New Roman" w:hAnsi="Open Sans" w:cs="Open Sans"/>
                <w:sz w:val="24"/>
                <w:szCs w:val="24"/>
              </w:rPr>
              <w:t>as a team member</w:t>
            </w:r>
            <w:r w:rsidR="00C8609C" w:rsidRPr="452C53A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6E43F676" w14:textId="241B4E9B" w:rsidR="005B116F" w:rsidRPr="007E7B6D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Able to communicate effectively in different media with people 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>from a wide range of</w:t>
            </w: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 backgrounds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2556E2CF" w14:textId="414631E0" w:rsidR="4A905246" w:rsidRDefault="4A905246" w:rsidP="452C53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>Proven ability to work with others on detailed work involving planning, process and organisation, including working to specific deadlines</w:t>
            </w:r>
            <w:r w:rsidR="00C01B29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4052F983" w14:textId="6DF28200" w:rsidR="005B116F" w:rsidRPr="0099281B" w:rsidRDefault="005B116F" w:rsidP="009928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Efficient with administration and competent in IT</w:t>
            </w:r>
            <w:r w:rsidR="00A92B41"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 (including the MS Office suite)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  <w:r w:rsidR="00E441EB"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  <w:p w14:paraId="47BCFD08" w14:textId="0579CD80" w:rsidR="00BB5BA7" w:rsidRPr="007E7B6D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Able to work independently in handling a diverse workload and in keeping to deadlines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5C3CD307" w14:textId="37C95DD8" w:rsidR="00F34C72" w:rsidRPr="00F34C72" w:rsidRDefault="001A4402" w:rsidP="0099281B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Strong verbal communications skills and ability to produce clear written records and reports</w:t>
            </w:r>
            <w:r w:rsidR="0099281B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</w:tc>
        <w:tc>
          <w:tcPr>
            <w:tcW w:w="3981" w:type="dxa"/>
            <w:shd w:val="clear" w:color="auto" w:fill="auto"/>
          </w:tcPr>
          <w:p w14:paraId="60949C63" w14:textId="5DC08B56" w:rsidR="0079642A" w:rsidRDefault="11EC9D3A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>Experience in co-ordinating ongoing training and development programmes</w:t>
            </w:r>
            <w:r w:rsidR="00100DF0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10C80194" w14:textId="5B0AD296" w:rsidR="003E168C" w:rsidRPr="00B24004" w:rsidRDefault="003E168C" w:rsidP="00100DF0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5938E5" w14:paraId="25E8AEA1" w14:textId="77777777" w:rsidTr="47AA9C0B">
        <w:tc>
          <w:tcPr>
            <w:tcW w:w="2460" w:type="dxa"/>
            <w:shd w:val="clear" w:color="auto" w:fill="auto"/>
          </w:tcPr>
          <w:p w14:paraId="69AA07BB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Personal Qualities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741" w:type="dxa"/>
            <w:shd w:val="clear" w:color="auto" w:fill="auto"/>
          </w:tcPr>
          <w:p w14:paraId="334335A7" w14:textId="583F18D8" w:rsidR="00DC41DC" w:rsidRPr="007E7B6D" w:rsidRDefault="00DC41DC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Approachable and with a good sense of humour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346E1BD0" w14:textId="07A8EDFD" w:rsidR="00DC41DC" w:rsidRPr="007E7B6D" w:rsidRDefault="00DC41DC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A person of integrity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3456515F" w14:textId="2EDA7811" w:rsidR="00DC41DC" w:rsidRDefault="00DC41DC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A good 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>communicator – including excellent listening skills.</w:t>
            </w:r>
          </w:p>
          <w:p w14:paraId="0801E814" w14:textId="4C30F858" w:rsidR="006B4AAE" w:rsidRPr="007E7B6D" w:rsidRDefault="006B4AAE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A combination of creativity and ability to handle and manage process and detail.</w:t>
            </w:r>
          </w:p>
          <w:p w14:paraId="1CD75A11" w14:textId="3417401F" w:rsidR="008B58E3" w:rsidRPr="007E7B6D" w:rsidRDefault="008B58E3" w:rsidP="008B58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A proven ability to develop and sustain 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effective </w:t>
            </w: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relationships at all levels both inside and outside the Church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0CA6F494" w14:textId="7B03A53F" w:rsidR="008B58E3" w:rsidRPr="007E7B6D" w:rsidRDefault="008B58E3" w:rsidP="008B58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A proven ability to maintain the highest standards of confidentiality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  <w:p w14:paraId="090BC409" w14:textId="0215A5C5" w:rsidR="00BB5BA7" w:rsidRPr="007E7B6D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An ability to work under pressure</w:t>
            </w:r>
            <w:r w:rsidR="00C8609C"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 and in an undefended manner</w:t>
            </w: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. </w:t>
            </w:r>
          </w:p>
          <w:p w14:paraId="236C470B" w14:textId="7D7AA4DF" w:rsidR="00BB5BA7" w:rsidRPr="007E7B6D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A</w:t>
            </w:r>
            <w:r w:rsidR="00E459B9" w:rsidRPr="47AA9C0B">
              <w:rPr>
                <w:rFonts w:ascii="Open Sans" w:eastAsia="Times New Roman" w:hAnsi="Open Sans" w:cs="Open Sans"/>
                <w:sz w:val="24"/>
                <w:szCs w:val="24"/>
              </w:rPr>
              <w:t>n encouraging</w:t>
            </w: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 team </w:t>
            </w:r>
            <w:r w:rsidR="007D1E9D" w:rsidRPr="47AA9C0B">
              <w:rPr>
                <w:rFonts w:ascii="Open Sans" w:eastAsia="Times New Roman" w:hAnsi="Open Sans" w:cs="Open Sans"/>
                <w:sz w:val="24"/>
                <w:szCs w:val="24"/>
              </w:rPr>
              <w:t>player</w:t>
            </w: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4A3C24A7" w14:textId="77777777" w:rsidR="005A7790" w:rsidRPr="007E7B6D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Flexibility.</w:t>
            </w:r>
          </w:p>
        </w:tc>
        <w:tc>
          <w:tcPr>
            <w:tcW w:w="3981" w:type="dxa"/>
            <w:shd w:val="clear" w:color="auto" w:fill="auto"/>
          </w:tcPr>
          <w:p w14:paraId="6D857C62" w14:textId="77777777" w:rsidR="002F4423" w:rsidRPr="007E7B6D" w:rsidRDefault="002F4423" w:rsidP="002F442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>Evident commitment to their own growth, development, and learning.</w:t>
            </w:r>
          </w:p>
          <w:p w14:paraId="0057085E" w14:textId="51062C8B" w:rsidR="002F4423" w:rsidRPr="00FA3738" w:rsidRDefault="002F4423" w:rsidP="002F442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69473B" w14:paraId="62727692" w14:textId="77777777" w:rsidTr="47AA9C0B">
        <w:tc>
          <w:tcPr>
            <w:tcW w:w="2460" w:type="dxa"/>
            <w:shd w:val="clear" w:color="auto" w:fill="auto"/>
          </w:tcPr>
          <w:p w14:paraId="6A801DF8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 xml:space="preserve">General </w:t>
            </w:r>
          </w:p>
        </w:tc>
        <w:tc>
          <w:tcPr>
            <w:tcW w:w="7741" w:type="dxa"/>
            <w:shd w:val="clear" w:color="auto" w:fill="auto"/>
          </w:tcPr>
          <w:p w14:paraId="500AA642" w14:textId="77777777" w:rsidR="005A7790" w:rsidRPr="007E7B6D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47AA9C0B">
              <w:rPr>
                <w:rFonts w:ascii="Open Sans" w:eastAsia="Times New Roman" w:hAnsi="Open Sans" w:cs="Open Sans"/>
                <w:sz w:val="24"/>
                <w:szCs w:val="24"/>
              </w:rPr>
              <w:t xml:space="preserve">Full driving licence </w:t>
            </w:r>
            <w:r w:rsidR="005E32D3" w:rsidRPr="47AA9C0B">
              <w:rPr>
                <w:rFonts w:ascii="Open Sans" w:eastAsia="Times New Roman" w:hAnsi="Open Sans" w:cs="Open Sans"/>
                <w:sz w:val="24"/>
                <w:szCs w:val="24"/>
              </w:rPr>
              <w:t>and access to a car.</w:t>
            </w:r>
          </w:p>
        </w:tc>
        <w:tc>
          <w:tcPr>
            <w:tcW w:w="3981" w:type="dxa"/>
            <w:shd w:val="clear" w:color="auto" w:fill="auto"/>
          </w:tcPr>
          <w:p w14:paraId="439912C9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</w:p>
        </w:tc>
      </w:tr>
    </w:tbl>
    <w:p w14:paraId="5C3B98CD" w14:textId="77777777" w:rsidR="005A7790" w:rsidRDefault="005A7790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3F327D17" w14:textId="77777777" w:rsidR="003E6E97" w:rsidRDefault="003E6E97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3D5222B0" w14:textId="77777777" w:rsidR="00450AF6" w:rsidRDefault="006B2EB8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There is an Occupational Requirement that the post holder is a practising Christian, in accordance with the Equality Act, 2010.</w:t>
      </w:r>
      <w:r w:rsidR="00C01B29">
        <w:rPr>
          <w:rFonts w:ascii="Open Sans" w:eastAsia="Times New Roman" w:hAnsi="Open Sans" w:cs="Open Sans"/>
          <w:lang w:eastAsia="en-GB"/>
        </w:rPr>
        <w:t xml:space="preserve"> </w:t>
      </w:r>
    </w:p>
    <w:p w14:paraId="731D97F3" w14:textId="77777777" w:rsidR="00450AF6" w:rsidRDefault="00450AF6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36A7A44B" w14:textId="77777777" w:rsidR="00450AF6" w:rsidRDefault="00450AF6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515B4D0C" w:rsidR="0069473B" w:rsidRPr="0069473B" w:rsidRDefault="006C35F2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 w:rsidRPr="003F1143">
        <w:rPr>
          <w:rFonts w:ascii="Open Sans" w:eastAsia="Times New Roman" w:hAnsi="Open Sans" w:cs="Open Sans"/>
          <w:lang w:eastAsia="en-GB"/>
        </w:rPr>
        <w:t>June 2024</w:t>
      </w:r>
      <w:r w:rsidR="003F1143">
        <w:rPr>
          <w:rFonts w:ascii="Open Sans" w:eastAsia="Times New Roman" w:hAnsi="Open Sans" w:cs="Open Sans"/>
          <w:lang w:eastAsia="en-GB"/>
        </w:rPr>
        <w:t>.</w:t>
      </w:r>
    </w:p>
    <w:sectPr w:rsidR="0069473B" w:rsidRPr="0069473B" w:rsidSect="00340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03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639CF" w14:textId="77777777" w:rsidR="00291A13" w:rsidRDefault="00291A13" w:rsidP="006A35B1">
      <w:pPr>
        <w:spacing w:after="0" w:line="240" w:lineRule="auto"/>
      </w:pPr>
      <w:r>
        <w:separator/>
      </w:r>
    </w:p>
  </w:endnote>
  <w:endnote w:type="continuationSeparator" w:id="0">
    <w:p w14:paraId="738B9F30" w14:textId="77777777" w:rsidR="00291A13" w:rsidRDefault="00291A13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C09EE" w14:textId="77777777" w:rsidR="00291A13" w:rsidRDefault="00291A13" w:rsidP="006A35B1">
      <w:pPr>
        <w:spacing w:after="0" w:line="240" w:lineRule="auto"/>
      </w:pPr>
      <w:r>
        <w:separator/>
      </w:r>
    </w:p>
  </w:footnote>
  <w:footnote w:type="continuationSeparator" w:id="0">
    <w:p w14:paraId="7D594498" w14:textId="77777777" w:rsidR="00291A13" w:rsidRDefault="00291A13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E35A0" w14:textId="03319297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E0580C76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A894AD58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21AC1"/>
    <w:multiLevelType w:val="hybridMultilevel"/>
    <w:tmpl w:val="6E30C0FC"/>
    <w:lvl w:ilvl="0" w:tplc="9BF6A072">
      <w:start w:val="21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54277">
    <w:abstractNumId w:val="0"/>
  </w:num>
  <w:num w:numId="2" w16cid:durableId="978613975">
    <w:abstractNumId w:val="8"/>
  </w:num>
  <w:num w:numId="3" w16cid:durableId="1440836795">
    <w:abstractNumId w:val="7"/>
  </w:num>
  <w:num w:numId="4" w16cid:durableId="1961911164">
    <w:abstractNumId w:val="6"/>
  </w:num>
  <w:num w:numId="5" w16cid:durableId="1904094992">
    <w:abstractNumId w:val="5"/>
  </w:num>
  <w:num w:numId="6" w16cid:durableId="1708530748">
    <w:abstractNumId w:val="1"/>
  </w:num>
  <w:num w:numId="7" w16cid:durableId="449469915">
    <w:abstractNumId w:val="10"/>
  </w:num>
  <w:num w:numId="8" w16cid:durableId="1508521569">
    <w:abstractNumId w:val="2"/>
  </w:num>
  <w:num w:numId="9" w16cid:durableId="1340304119">
    <w:abstractNumId w:val="3"/>
  </w:num>
  <w:num w:numId="10" w16cid:durableId="1395471055">
    <w:abstractNumId w:val="4"/>
  </w:num>
  <w:num w:numId="11" w16cid:durableId="19337761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05172"/>
    <w:rsid w:val="000260EF"/>
    <w:rsid w:val="0003642D"/>
    <w:rsid w:val="0008187F"/>
    <w:rsid w:val="00083854"/>
    <w:rsid w:val="00096B41"/>
    <w:rsid w:val="0009759B"/>
    <w:rsid w:val="000B6465"/>
    <w:rsid w:val="000C71F0"/>
    <w:rsid w:val="000D6E69"/>
    <w:rsid w:val="000E56BF"/>
    <w:rsid w:val="000F7E0D"/>
    <w:rsid w:val="001008C9"/>
    <w:rsid w:val="00100DF0"/>
    <w:rsid w:val="00102FB9"/>
    <w:rsid w:val="00116E75"/>
    <w:rsid w:val="00157BFF"/>
    <w:rsid w:val="00166D81"/>
    <w:rsid w:val="00166F6B"/>
    <w:rsid w:val="00176142"/>
    <w:rsid w:val="00177C52"/>
    <w:rsid w:val="001945B7"/>
    <w:rsid w:val="001A4402"/>
    <w:rsid w:val="001D6870"/>
    <w:rsid w:val="001F5713"/>
    <w:rsid w:val="00205234"/>
    <w:rsid w:val="002319F6"/>
    <w:rsid w:val="002554C1"/>
    <w:rsid w:val="00284D34"/>
    <w:rsid w:val="00291A13"/>
    <w:rsid w:val="002923D7"/>
    <w:rsid w:val="002936B6"/>
    <w:rsid w:val="002F29BE"/>
    <w:rsid w:val="002F386F"/>
    <w:rsid w:val="002F4423"/>
    <w:rsid w:val="00306C20"/>
    <w:rsid w:val="00311C34"/>
    <w:rsid w:val="0032448B"/>
    <w:rsid w:val="00327FF5"/>
    <w:rsid w:val="00337D81"/>
    <w:rsid w:val="00340CE3"/>
    <w:rsid w:val="0034436E"/>
    <w:rsid w:val="003456EC"/>
    <w:rsid w:val="0036202C"/>
    <w:rsid w:val="00375989"/>
    <w:rsid w:val="003808CB"/>
    <w:rsid w:val="0038476A"/>
    <w:rsid w:val="003A1C81"/>
    <w:rsid w:val="003B4F44"/>
    <w:rsid w:val="003C0FA8"/>
    <w:rsid w:val="003D42B2"/>
    <w:rsid w:val="003E168C"/>
    <w:rsid w:val="003E6E97"/>
    <w:rsid w:val="003F1143"/>
    <w:rsid w:val="00450AF6"/>
    <w:rsid w:val="00463525"/>
    <w:rsid w:val="00473E7C"/>
    <w:rsid w:val="004C3ABA"/>
    <w:rsid w:val="004C403C"/>
    <w:rsid w:val="004C5CFD"/>
    <w:rsid w:val="004E4D92"/>
    <w:rsid w:val="004F3C0A"/>
    <w:rsid w:val="004F6564"/>
    <w:rsid w:val="00502191"/>
    <w:rsid w:val="00537A8B"/>
    <w:rsid w:val="00544C19"/>
    <w:rsid w:val="00560D94"/>
    <w:rsid w:val="00566A1D"/>
    <w:rsid w:val="00571378"/>
    <w:rsid w:val="00571DB8"/>
    <w:rsid w:val="00575E76"/>
    <w:rsid w:val="00577781"/>
    <w:rsid w:val="005938E5"/>
    <w:rsid w:val="005A7790"/>
    <w:rsid w:val="005B116F"/>
    <w:rsid w:val="005B1A6A"/>
    <w:rsid w:val="005B3874"/>
    <w:rsid w:val="005B68BA"/>
    <w:rsid w:val="005E32D3"/>
    <w:rsid w:val="005E5AF6"/>
    <w:rsid w:val="005E6045"/>
    <w:rsid w:val="005F1A4B"/>
    <w:rsid w:val="005F1F9A"/>
    <w:rsid w:val="005F4A50"/>
    <w:rsid w:val="005F7DE6"/>
    <w:rsid w:val="006107DE"/>
    <w:rsid w:val="0061152B"/>
    <w:rsid w:val="0063759F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B4AAE"/>
    <w:rsid w:val="006C35F2"/>
    <w:rsid w:val="006D136C"/>
    <w:rsid w:val="006D20B2"/>
    <w:rsid w:val="006D6144"/>
    <w:rsid w:val="006F69D8"/>
    <w:rsid w:val="00702441"/>
    <w:rsid w:val="007029E2"/>
    <w:rsid w:val="00703914"/>
    <w:rsid w:val="007176FE"/>
    <w:rsid w:val="007231E3"/>
    <w:rsid w:val="00747610"/>
    <w:rsid w:val="00755F3A"/>
    <w:rsid w:val="0076122A"/>
    <w:rsid w:val="00765215"/>
    <w:rsid w:val="007759E2"/>
    <w:rsid w:val="0077673C"/>
    <w:rsid w:val="00780A3A"/>
    <w:rsid w:val="0078317B"/>
    <w:rsid w:val="00790E6F"/>
    <w:rsid w:val="0079642A"/>
    <w:rsid w:val="00796CE5"/>
    <w:rsid w:val="007C0DC2"/>
    <w:rsid w:val="007D1E9D"/>
    <w:rsid w:val="007D59DB"/>
    <w:rsid w:val="007E43A8"/>
    <w:rsid w:val="007E7B6D"/>
    <w:rsid w:val="007F0EC1"/>
    <w:rsid w:val="007F781D"/>
    <w:rsid w:val="00814A0F"/>
    <w:rsid w:val="00814D40"/>
    <w:rsid w:val="00823808"/>
    <w:rsid w:val="00826EC8"/>
    <w:rsid w:val="008752F3"/>
    <w:rsid w:val="008844C5"/>
    <w:rsid w:val="008A7C3A"/>
    <w:rsid w:val="008B58E3"/>
    <w:rsid w:val="008D13B3"/>
    <w:rsid w:val="008D52C3"/>
    <w:rsid w:val="008D66D0"/>
    <w:rsid w:val="008E023F"/>
    <w:rsid w:val="00906913"/>
    <w:rsid w:val="00934F09"/>
    <w:rsid w:val="00951BE8"/>
    <w:rsid w:val="0096041E"/>
    <w:rsid w:val="00962BF4"/>
    <w:rsid w:val="0096483B"/>
    <w:rsid w:val="00964B0C"/>
    <w:rsid w:val="0099281B"/>
    <w:rsid w:val="009A2737"/>
    <w:rsid w:val="009C2BA7"/>
    <w:rsid w:val="009C6556"/>
    <w:rsid w:val="009D660B"/>
    <w:rsid w:val="009D6D3D"/>
    <w:rsid w:val="009E5867"/>
    <w:rsid w:val="00A1651A"/>
    <w:rsid w:val="00A37BF9"/>
    <w:rsid w:val="00A63224"/>
    <w:rsid w:val="00A66A9D"/>
    <w:rsid w:val="00A80E76"/>
    <w:rsid w:val="00A848EA"/>
    <w:rsid w:val="00A92B41"/>
    <w:rsid w:val="00AB1183"/>
    <w:rsid w:val="00AB1D46"/>
    <w:rsid w:val="00AD70A3"/>
    <w:rsid w:val="00AE5A7E"/>
    <w:rsid w:val="00AF0CD3"/>
    <w:rsid w:val="00B069BA"/>
    <w:rsid w:val="00B24004"/>
    <w:rsid w:val="00B310C0"/>
    <w:rsid w:val="00B41178"/>
    <w:rsid w:val="00B411B7"/>
    <w:rsid w:val="00B427B7"/>
    <w:rsid w:val="00B72DCF"/>
    <w:rsid w:val="00B8608B"/>
    <w:rsid w:val="00BB5BA7"/>
    <w:rsid w:val="00BC1C8E"/>
    <w:rsid w:val="00BC4ACB"/>
    <w:rsid w:val="00BC5ACC"/>
    <w:rsid w:val="00BE3940"/>
    <w:rsid w:val="00BF7AC5"/>
    <w:rsid w:val="00C01B29"/>
    <w:rsid w:val="00C075A8"/>
    <w:rsid w:val="00C07F16"/>
    <w:rsid w:val="00C30741"/>
    <w:rsid w:val="00C3125F"/>
    <w:rsid w:val="00C426E0"/>
    <w:rsid w:val="00C53181"/>
    <w:rsid w:val="00C719C8"/>
    <w:rsid w:val="00C8609C"/>
    <w:rsid w:val="00C941E4"/>
    <w:rsid w:val="00CB07A2"/>
    <w:rsid w:val="00CE24F9"/>
    <w:rsid w:val="00CE5D9A"/>
    <w:rsid w:val="00CF078F"/>
    <w:rsid w:val="00D039F5"/>
    <w:rsid w:val="00D348E4"/>
    <w:rsid w:val="00D35B6D"/>
    <w:rsid w:val="00D50AA4"/>
    <w:rsid w:val="00D52FD6"/>
    <w:rsid w:val="00D53459"/>
    <w:rsid w:val="00D56687"/>
    <w:rsid w:val="00D61227"/>
    <w:rsid w:val="00D82ECE"/>
    <w:rsid w:val="00D86A9C"/>
    <w:rsid w:val="00D9591E"/>
    <w:rsid w:val="00DC3A45"/>
    <w:rsid w:val="00DC41DC"/>
    <w:rsid w:val="00DC7641"/>
    <w:rsid w:val="00DE461A"/>
    <w:rsid w:val="00DF1D8E"/>
    <w:rsid w:val="00E21D21"/>
    <w:rsid w:val="00E429DC"/>
    <w:rsid w:val="00E441EB"/>
    <w:rsid w:val="00E459B9"/>
    <w:rsid w:val="00E54161"/>
    <w:rsid w:val="00E54981"/>
    <w:rsid w:val="00E57372"/>
    <w:rsid w:val="00E8080A"/>
    <w:rsid w:val="00E87123"/>
    <w:rsid w:val="00E90618"/>
    <w:rsid w:val="00EC5F78"/>
    <w:rsid w:val="00EC652F"/>
    <w:rsid w:val="00F32C5F"/>
    <w:rsid w:val="00F33907"/>
    <w:rsid w:val="00F34C72"/>
    <w:rsid w:val="00F9409D"/>
    <w:rsid w:val="00FA3738"/>
    <w:rsid w:val="00FD5A03"/>
    <w:rsid w:val="00FF0BE6"/>
    <w:rsid w:val="00FF1488"/>
    <w:rsid w:val="00FF524A"/>
    <w:rsid w:val="01199F5D"/>
    <w:rsid w:val="0440E363"/>
    <w:rsid w:val="0BEB6D15"/>
    <w:rsid w:val="11EC9D3A"/>
    <w:rsid w:val="216029D7"/>
    <w:rsid w:val="2C49D814"/>
    <w:rsid w:val="3550603E"/>
    <w:rsid w:val="35A78D63"/>
    <w:rsid w:val="37D4544E"/>
    <w:rsid w:val="388AC7FD"/>
    <w:rsid w:val="3E03B9C5"/>
    <w:rsid w:val="3F9F8A26"/>
    <w:rsid w:val="42D72AE8"/>
    <w:rsid w:val="451CB6AE"/>
    <w:rsid w:val="452C53AB"/>
    <w:rsid w:val="460ECBAA"/>
    <w:rsid w:val="479173AE"/>
    <w:rsid w:val="47AA9C0B"/>
    <w:rsid w:val="47FFF148"/>
    <w:rsid w:val="4A905246"/>
    <w:rsid w:val="4C15DBCD"/>
    <w:rsid w:val="53AD1E47"/>
    <w:rsid w:val="55FDEDA5"/>
    <w:rsid w:val="588B345B"/>
    <w:rsid w:val="594F7313"/>
    <w:rsid w:val="5B83F229"/>
    <w:rsid w:val="5BC8B662"/>
    <w:rsid w:val="5D6ECB8E"/>
    <w:rsid w:val="5F90B2AE"/>
    <w:rsid w:val="675D7767"/>
    <w:rsid w:val="6A951829"/>
    <w:rsid w:val="75474CB0"/>
    <w:rsid w:val="76CB8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3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2</cp:revision>
  <cp:lastPrinted>2015-12-13T12:33:00Z</cp:lastPrinted>
  <dcterms:created xsi:type="dcterms:W3CDTF">2024-06-13T08:42:00Z</dcterms:created>
  <dcterms:modified xsi:type="dcterms:W3CDTF">2024-06-13T08:42:00Z</dcterms:modified>
</cp:coreProperties>
</file>