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716B" w14:textId="77777777" w:rsidR="000861E5" w:rsidRDefault="0084500B">
      <w:pPr>
        <w:jc w:val="right"/>
      </w:pPr>
      <w:r>
        <w:rPr>
          <w:noProof/>
        </w:rPr>
        <w:drawing>
          <wp:inline distT="0" distB="0" distL="0" distR="0" wp14:anchorId="3ACEBD31" wp14:editId="283CD758">
            <wp:extent cx="1866903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EE0464" w14:textId="77777777" w:rsidR="000861E5" w:rsidRDefault="0084500B">
      <w:pPr>
        <w:rPr>
          <w:rFonts w:ascii="Open Sans" w:hAnsi="Open Sans" w:cs="Arial"/>
          <w:b/>
          <w:sz w:val="28"/>
          <w:szCs w:val="28"/>
        </w:rPr>
      </w:pPr>
      <w:r>
        <w:rPr>
          <w:rFonts w:ascii="Open Sans" w:hAnsi="Open Sans" w:cs="Arial"/>
          <w:b/>
          <w:sz w:val="28"/>
          <w:szCs w:val="28"/>
        </w:rPr>
        <w:t xml:space="preserve">Buildings for Mission Adviser: Job Description </w:t>
      </w:r>
    </w:p>
    <w:p w14:paraId="112B4719" w14:textId="77777777" w:rsidR="000861E5" w:rsidRDefault="000861E5">
      <w:pPr>
        <w:rPr>
          <w:rFonts w:ascii="Open Sans" w:hAnsi="Open Sans" w:cs="Arial"/>
          <w:b/>
          <w:bCs/>
          <w:sz w:val="22"/>
          <w:szCs w:val="22"/>
        </w:rPr>
      </w:pPr>
    </w:p>
    <w:p w14:paraId="44534A98" w14:textId="77777777" w:rsidR="000861E5" w:rsidRDefault="0084500B">
      <w:r>
        <w:rPr>
          <w:rFonts w:ascii="Open Sans" w:hAnsi="Open Sans" w:cs="Arial"/>
          <w:b/>
          <w:bCs/>
          <w:sz w:val="22"/>
          <w:szCs w:val="22"/>
        </w:rPr>
        <w:t xml:space="preserve">Job Title: </w:t>
      </w:r>
      <w:r>
        <w:rPr>
          <w:rFonts w:ascii="Open Sans" w:hAnsi="Open Sans" w:cs="Arial"/>
          <w:b/>
          <w:bCs/>
          <w:sz w:val="22"/>
          <w:szCs w:val="22"/>
        </w:rPr>
        <w:tab/>
      </w:r>
      <w:r>
        <w:rPr>
          <w:rFonts w:ascii="Open Sans" w:hAnsi="Open Sans" w:cs="Arial"/>
          <w:b/>
          <w:bCs/>
          <w:sz w:val="22"/>
          <w:szCs w:val="22"/>
        </w:rPr>
        <w:tab/>
      </w:r>
      <w:r>
        <w:rPr>
          <w:rFonts w:ascii="Open Sans" w:hAnsi="Open Sans" w:cs="Arial"/>
          <w:sz w:val="22"/>
          <w:szCs w:val="22"/>
        </w:rPr>
        <w:t>Buildings for Mission Adviser</w:t>
      </w:r>
    </w:p>
    <w:p w14:paraId="4A61921E" w14:textId="77777777" w:rsidR="000861E5" w:rsidRDefault="000861E5">
      <w:pPr>
        <w:rPr>
          <w:rFonts w:ascii="Open Sans" w:hAnsi="Open Sans" w:cs="Arial"/>
          <w:sz w:val="22"/>
          <w:szCs w:val="22"/>
        </w:rPr>
      </w:pPr>
    </w:p>
    <w:p w14:paraId="1C2F6E21" w14:textId="77777777" w:rsidR="000861E5" w:rsidRDefault="0084500B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>Reports to:</w:t>
      </w:r>
      <w:r>
        <w:rPr>
          <w:rFonts w:ascii="Open Sans" w:hAnsi="Open Sans" w:cs="Arial"/>
          <w:sz w:val="22"/>
          <w:szCs w:val="22"/>
        </w:rPr>
        <w:t xml:space="preserve"> </w:t>
      </w:r>
      <w:r>
        <w:rPr>
          <w:rFonts w:ascii="Open Sans" w:hAnsi="Open Sans" w:cs="Arial"/>
          <w:sz w:val="22"/>
          <w:szCs w:val="22"/>
        </w:rPr>
        <w:tab/>
        <w:t xml:space="preserve">Director of Department for Outreach </w:t>
      </w:r>
    </w:p>
    <w:p w14:paraId="62A0AAAC" w14:textId="77777777" w:rsidR="000861E5" w:rsidRDefault="000861E5">
      <w:pPr>
        <w:ind w:left="2160" w:hanging="2160"/>
        <w:rPr>
          <w:rFonts w:ascii="Open Sans" w:hAnsi="Open Sans" w:cs="Arial"/>
          <w:sz w:val="22"/>
          <w:szCs w:val="22"/>
        </w:rPr>
      </w:pPr>
    </w:p>
    <w:p w14:paraId="48C07BA6" w14:textId="77777777" w:rsidR="000861E5" w:rsidRDefault="0084500B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>Salary Range:</w:t>
      </w:r>
      <w:r>
        <w:rPr>
          <w:rFonts w:ascii="Open Sans" w:hAnsi="Open Sans" w:cs="Arial"/>
          <w:b/>
          <w:sz w:val="22"/>
          <w:szCs w:val="22"/>
        </w:rPr>
        <w:tab/>
      </w:r>
      <w:r>
        <w:rPr>
          <w:rFonts w:ascii="Open Sans" w:hAnsi="Open Sans" w:cs="Arial"/>
          <w:bCs/>
          <w:sz w:val="22"/>
          <w:szCs w:val="22"/>
        </w:rPr>
        <w:t>£28176 - £30,735</w:t>
      </w:r>
    </w:p>
    <w:p w14:paraId="1B54701D" w14:textId="77777777" w:rsidR="000861E5" w:rsidRDefault="000861E5">
      <w:pPr>
        <w:ind w:left="2160" w:hanging="2160"/>
        <w:rPr>
          <w:rFonts w:ascii="Open Sans" w:hAnsi="Open Sans" w:cs="Arial"/>
          <w:sz w:val="22"/>
          <w:szCs w:val="22"/>
        </w:rPr>
      </w:pPr>
    </w:p>
    <w:p w14:paraId="115DD617" w14:textId="77777777" w:rsidR="000861E5" w:rsidRDefault="0084500B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 xml:space="preserve">Hours of work: </w:t>
      </w:r>
      <w:r>
        <w:rPr>
          <w:rFonts w:ascii="Open Sans" w:hAnsi="Open Sans" w:cs="Arial"/>
          <w:b/>
          <w:sz w:val="22"/>
          <w:szCs w:val="22"/>
        </w:rPr>
        <w:tab/>
      </w:r>
      <w:r>
        <w:rPr>
          <w:rFonts w:ascii="Open Sans" w:hAnsi="Open Sans" w:cs="Arial"/>
          <w:sz w:val="22"/>
          <w:szCs w:val="22"/>
        </w:rPr>
        <w:t>Full time</w:t>
      </w:r>
      <w:r>
        <w:rPr>
          <w:rFonts w:ascii="Open Sans" w:hAnsi="Open Sans" w:cs="Arial"/>
          <w:b/>
          <w:sz w:val="22"/>
          <w:szCs w:val="22"/>
        </w:rPr>
        <w:t xml:space="preserve"> </w:t>
      </w:r>
      <w:r>
        <w:rPr>
          <w:rFonts w:ascii="Open Sans" w:hAnsi="Open Sans" w:cs="Arial"/>
          <w:sz w:val="22"/>
          <w:szCs w:val="22"/>
        </w:rPr>
        <w:t xml:space="preserve">35 hours </w:t>
      </w:r>
    </w:p>
    <w:p w14:paraId="57EAE3C1" w14:textId="77777777" w:rsidR="000861E5" w:rsidRDefault="0084500B">
      <w:pPr>
        <w:ind w:left="216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Flexible working is </w:t>
      </w:r>
      <w:r>
        <w:rPr>
          <w:rFonts w:ascii="Open Sans" w:hAnsi="Open Sans" w:cs="Arial"/>
          <w:sz w:val="22"/>
          <w:szCs w:val="22"/>
        </w:rPr>
        <w:t>required, including evenings and weekends and some overnight on-call cover.</w:t>
      </w:r>
    </w:p>
    <w:p w14:paraId="6930542E" w14:textId="77777777" w:rsidR="000861E5" w:rsidRDefault="000861E5">
      <w:pPr>
        <w:ind w:left="2160"/>
        <w:rPr>
          <w:rFonts w:ascii="Open Sans" w:hAnsi="Open Sans" w:cs="Arial"/>
          <w:b/>
          <w:sz w:val="22"/>
          <w:szCs w:val="22"/>
        </w:rPr>
      </w:pPr>
    </w:p>
    <w:p w14:paraId="7E1A4638" w14:textId="77777777" w:rsidR="000861E5" w:rsidRDefault="0084500B">
      <w:r>
        <w:rPr>
          <w:rFonts w:ascii="Open Sans" w:hAnsi="Open Sans" w:cs="Arial"/>
          <w:b/>
          <w:sz w:val="22"/>
          <w:szCs w:val="22"/>
        </w:rPr>
        <w:t>Normal place of work</w:t>
      </w:r>
      <w:r>
        <w:rPr>
          <w:rFonts w:ascii="Open Sans" w:hAnsi="Open Sans" w:cs="Open Sans"/>
          <w:b/>
          <w:sz w:val="22"/>
          <w:szCs w:val="22"/>
        </w:rPr>
        <w:t xml:space="preserve">:  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>Church House, Daresbury Park, Daresbury, Warrington</w:t>
      </w:r>
    </w:p>
    <w:p w14:paraId="5104C68F" w14:textId="77777777" w:rsidR="000861E5" w:rsidRDefault="000861E5">
      <w:pPr>
        <w:ind w:left="2880" w:hanging="2880"/>
        <w:rPr>
          <w:rFonts w:ascii="Open Sans" w:hAnsi="Open Sans" w:cs="Arial"/>
          <w:b/>
          <w:bCs/>
          <w:sz w:val="22"/>
          <w:szCs w:val="22"/>
        </w:rPr>
      </w:pPr>
    </w:p>
    <w:p w14:paraId="3F422B4C" w14:textId="77777777" w:rsidR="000861E5" w:rsidRDefault="0084500B">
      <w:pPr>
        <w:rPr>
          <w:rFonts w:ascii="Open Sans" w:hAnsi="Open Sans" w:cs="Arial"/>
          <w:b/>
          <w:bCs/>
          <w:sz w:val="22"/>
          <w:szCs w:val="22"/>
        </w:rPr>
      </w:pPr>
      <w:r>
        <w:rPr>
          <w:rFonts w:ascii="Open Sans" w:hAnsi="Open Sans" w:cs="Arial"/>
          <w:b/>
          <w:bCs/>
          <w:sz w:val="22"/>
          <w:szCs w:val="22"/>
        </w:rPr>
        <w:t>Overall Purpose of the Post:</w:t>
      </w:r>
    </w:p>
    <w:p w14:paraId="6883EA28" w14:textId="77777777" w:rsidR="000861E5" w:rsidRDefault="0084500B">
      <w:r>
        <w:rPr>
          <w:rFonts w:ascii="Open Sans" w:hAnsi="Open Sans" w:cs="Open Sans"/>
          <w:bCs/>
          <w:sz w:val="22"/>
          <w:szCs w:val="22"/>
        </w:rPr>
        <w:t>T</w:t>
      </w:r>
      <w:r>
        <w:rPr>
          <w:rFonts w:ascii="Open Sans" w:hAnsi="Open Sans" w:cs="Open Sans"/>
          <w:sz w:val="22"/>
          <w:szCs w:val="22"/>
        </w:rPr>
        <w:t xml:space="preserve">o provide advice and support to parishes in Chester Diocese </w:t>
      </w:r>
      <w:proofErr w:type="gramStart"/>
      <w:r>
        <w:rPr>
          <w:rFonts w:ascii="Open Sans" w:hAnsi="Open Sans" w:cs="Open Sans"/>
          <w:sz w:val="22"/>
          <w:szCs w:val="22"/>
        </w:rPr>
        <w:t>so as to</w:t>
      </w:r>
      <w:proofErr w:type="gramEnd"/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enable the missional use of church buildings.</w:t>
      </w:r>
    </w:p>
    <w:p w14:paraId="27BB01C9" w14:textId="77777777" w:rsidR="000861E5" w:rsidRDefault="000861E5">
      <w:pPr>
        <w:rPr>
          <w:rFonts w:ascii="Open Sans" w:hAnsi="Open Sans" w:cs="Arial"/>
          <w:sz w:val="22"/>
          <w:szCs w:val="22"/>
        </w:rPr>
      </w:pPr>
    </w:p>
    <w:p w14:paraId="4C403C28" w14:textId="77777777" w:rsidR="000861E5" w:rsidRDefault="0084500B">
      <w:pPr>
        <w:rPr>
          <w:rFonts w:ascii="Open Sans" w:hAnsi="Open Sans" w:cs="Arial"/>
          <w:b/>
          <w:bCs/>
          <w:sz w:val="22"/>
          <w:szCs w:val="22"/>
        </w:rPr>
      </w:pPr>
      <w:r>
        <w:rPr>
          <w:rFonts w:ascii="Open Sans" w:hAnsi="Open Sans" w:cs="Arial"/>
          <w:b/>
          <w:bCs/>
          <w:sz w:val="22"/>
          <w:szCs w:val="22"/>
        </w:rPr>
        <w:t>Principal Duties and responsibilities include:</w:t>
      </w:r>
    </w:p>
    <w:p w14:paraId="5750B6F4" w14:textId="77777777" w:rsidR="000861E5" w:rsidRDefault="000861E5">
      <w:pPr>
        <w:rPr>
          <w:rFonts w:ascii="Open Sans" w:hAnsi="Open Sans" w:cs="Arial"/>
          <w:b/>
          <w:bCs/>
          <w:sz w:val="22"/>
          <w:szCs w:val="22"/>
        </w:rPr>
      </w:pPr>
    </w:p>
    <w:p w14:paraId="4E87821C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work as part of the Department of Outreach and of Church House contributing to their vision and effective working.</w:t>
      </w:r>
    </w:p>
    <w:p w14:paraId="3F975359" w14:textId="77777777" w:rsidR="000861E5" w:rsidRDefault="0084500B">
      <w:pPr>
        <w:pStyle w:val="ListParagraph"/>
        <w:numPr>
          <w:ilvl w:val="0"/>
          <w:numId w:val="1"/>
        </w:numPr>
        <w:jc w:val="both"/>
      </w:pPr>
      <w:r>
        <w:rPr>
          <w:rFonts w:ascii="Open Sans" w:hAnsi="Open Sans" w:cs="Open Sans"/>
          <w:vanish/>
          <w:sz w:val="22"/>
          <w:szCs w:val="22"/>
        </w:rPr>
        <w:t>To work</w:t>
      </w:r>
      <w:r>
        <w:rPr>
          <w:rFonts w:ascii="Open Sans" w:hAnsi="Open Sans" w:cs="Open Sans"/>
          <w:sz w:val="22"/>
          <w:szCs w:val="22"/>
        </w:rPr>
        <w:t xml:space="preserve"> with others in the Department to su</w:t>
      </w:r>
      <w:r>
        <w:rPr>
          <w:rFonts w:ascii="Open Sans" w:hAnsi="Open Sans" w:cs="Open Sans"/>
          <w:sz w:val="22"/>
          <w:szCs w:val="22"/>
        </w:rPr>
        <w:t>pport parishes as they consider their missional priorities and the part their buildings play in these.</w:t>
      </w:r>
    </w:p>
    <w:p w14:paraId="2B655BBE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help parishes to consider how their church buildings relate to the wider community and how these links may further the mission of the church.  This wi</w:t>
      </w:r>
      <w:r>
        <w:rPr>
          <w:rFonts w:ascii="Open Sans" w:hAnsi="Open Sans" w:cs="Open Sans"/>
          <w:sz w:val="22"/>
          <w:szCs w:val="22"/>
        </w:rPr>
        <w:t>ll include giving advice on visitor and heritage engagement.</w:t>
      </w:r>
    </w:p>
    <w:p w14:paraId="6A7D5CC4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assist parishes with buildings project development e.g. Statements of Need </w:t>
      </w:r>
      <w:proofErr w:type="gramStart"/>
      <w:r>
        <w:rPr>
          <w:rFonts w:ascii="Open Sans" w:hAnsi="Open Sans" w:cs="Open Sans"/>
          <w:sz w:val="22"/>
          <w:szCs w:val="22"/>
        </w:rPr>
        <w:t>and  Significance</w:t>
      </w:r>
      <w:proofErr w:type="gramEnd"/>
      <w:r>
        <w:rPr>
          <w:rFonts w:ascii="Open Sans" w:hAnsi="Open Sans" w:cs="Open Sans"/>
          <w:sz w:val="22"/>
          <w:szCs w:val="22"/>
        </w:rPr>
        <w:t>, consultation, tendering, timeline.</w:t>
      </w:r>
    </w:p>
    <w:p w14:paraId="665CB5C0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assist parishes with their fundraising for capital works: re</w:t>
      </w:r>
      <w:r>
        <w:rPr>
          <w:rFonts w:ascii="Open Sans" w:hAnsi="Open Sans" w:cs="Open Sans"/>
          <w:sz w:val="22"/>
          <w:szCs w:val="22"/>
        </w:rPr>
        <w:t xml:space="preserve">pairs, improvements and developments of church buildings and halls </w:t>
      </w:r>
    </w:p>
    <w:p w14:paraId="0DB56BD5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foster ongoing learning in parishes regarding the missional use of buildings.</w:t>
      </w:r>
    </w:p>
    <w:p w14:paraId="03F67F22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work collaboratively with others at Church House, such as the Diocesan Advisory Committee and the Archde</w:t>
      </w:r>
      <w:r>
        <w:rPr>
          <w:rFonts w:ascii="Open Sans" w:hAnsi="Open Sans" w:cs="Open Sans"/>
          <w:sz w:val="22"/>
          <w:szCs w:val="22"/>
        </w:rPr>
        <w:t>acons, who also have responsibility for assisting parishes with the care and development of church buildings</w:t>
      </w:r>
    </w:p>
    <w:p w14:paraId="2277EA09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be committed to own professional development</w:t>
      </w:r>
    </w:p>
    <w:p w14:paraId="6D5A14F6" w14:textId="77777777" w:rsidR="000861E5" w:rsidRDefault="0084500B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undertake other duties as required</w:t>
      </w:r>
    </w:p>
    <w:p w14:paraId="33E31C53" w14:textId="77777777" w:rsidR="000861E5" w:rsidRDefault="000861E5">
      <w:pPr>
        <w:rPr>
          <w:rFonts w:ascii="Open Sans" w:hAnsi="Open Sans" w:cs="Open Sans"/>
          <w:sz w:val="22"/>
          <w:szCs w:val="22"/>
        </w:rPr>
      </w:pPr>
    </w:p>
    <w:p w14:paraId="2AC278D7" w14:textId="77777777" w:rsidR="000861E5" w:rsidRDefault="0084500B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There is an Occupational Requirement that the post holder is</w:t>
      </w:r>
      <w:r>
        <w:rPr>
          <w:rFonts w:ascii="Open Sans" w:hAnsi="Open Sans" w:cs="Open Sans"/>
          <w:sz w:val="22"/>
          <w:szCs w:val="22"/>
        </w:rPr>
        <w:t xml:space="preserve"> a practising Christian, in accordance with the Equality Act, 2010.</w:t>
      </w:r>
    </w:p>
    <w:p w14:paraId="01A29E09" w14:textId="77777777" w:rsidR="000861E5" w:rsidRDefault="000861E5">
      <w:pPr>
        <w:rPr>
          <w:rFonts w:ascii="Open Sans" w:hAnsi="Open Sans" w:cs="Arial"/>
          <w:sz w:val="22"/>
          <w:szCs w:val="22"/>
        </w:rPr>
      </w:pPr>
    </w:p>
    <w:p w14:paraId="56956F26" w14:textId="77777777" w:rsidR="000861E5" w:rsidRDefault="0084500B">
      <w:r>
        <w:rPr>
          <w:rFonts w:ascii="Open Sans" w:hAnsi="Open Sans" w:cs="Arial"/>
          <w:b/>
          <w:bCs/>
          <w:sz w:val="22"/>
          <w:szCs w:val="22"/>
        </w:rPr>
        <w:t>Date</w:t>
      </w:r>
      <w:r>
        <w:rPr>
          <w:rFonts w:ascii="Open Sans" w:hAnsi="Open Sans" w:cs="Arial"/>
          <w:sz w:val="22"/>
          <w:szCs w:val="22"/>
        </w:rPr>
        <w:t>: March 2022</w:t>
      </w:r>
    </w:p>
    <w:p w14:paraId="3DD5E145" w14:textId="77777777" w:rsidR="000861E5" w:rsidRDefault="000861E5">
      <w:pPr>
        <w:rPr>
          <w:rFonts w:ascii="Open Sans" w:hAnsi="Open Sans" w:cs="Arial"/>
          <w:sz w:val="22"/>
          <w:szCs w:val="22"/>
        </w:rPr>
      </w:pPr>
    </w:p>
    <w:p w14:paraId="512FD88D" w14:textId="77777777" w:rsidR="000861E5" w:rsidRDefault="0084500B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Note – this job description does not form part of your Contract of Employment.</w:t>
      </w:r>
    </w:p>
    <w:p w14:paraId="339373D0" w14:textId="77777777" w:rsidR="000861E5" w:rsidRDefault="000861E5"/>
    <w:sectPr w:rsidR="000861E5">
      <w:headerReference w:type="default" r:id="rId8"/>
      <w:footerReference w:type="default" r:id="rId9"/>
      <w:pgSz w:w="11906" w:h="16838"/>
      <w:pgMar w:top="680" w:right="1440" w:bottom="95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FEC2" w14:textId="77777777" w:rsidR="0084500B" w:rsidRDefault="0084500B">
      <w:r>
        <w:separator/>
      </w:r>
    </w:p>
  </w:endnote>
  <w:endnote w:type="continuationSeparator" w:id="0">
    <w:p w14:paraId="01DB109E" w14:textId="77777777" w:rsidR="0084500B" w:rsidRDefault="0084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1F3F" w14:textId="77777777" w:rsidR="008F5DAC" w:rsidRDefault="0084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39AE" w14:textId="77777777" w:rsidR="0084500B" w:rsidRDefault="0084500B">
      <w:r>
        <w:rPr>
          <w:color w:val="000000"/>
        </w:rPr>
        <w:separator/>
      </w:r>
    </w:p>
  </w:footnote>
  <w:footnote w:type="continuationSeparator" w:id="0">
    <w:p w14:paraId="13B6B624" w14:textId="77777777" w:rsidR="0084500B" w:rsidRDefault="0084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2935" w14:textId="77777777" w:rsidR="008F5DAC" w:rsidRDefault="00845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14652"/>
    <w:multiLevelType w:val="multilevel"/>
    <w:tmpl w:val="E8BC18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61E5"/>
    <w:rsid w:val="000861E5"/>
    <w:rsid w:val="0084500B"/>
    <w:rsid w:val="00E4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1EE4"/>
  <w15:docId w15:val="{8A3947FD-7175-47F7-B2D9-4F79DAF9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Open Sans SemiBold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Open Sans SemiBold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Open Sans SemiBold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Source Serif Pro SemiBold" w:hAnsi="Source Serif Pro SemiBold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Open Sans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rPr>
      <w:rFonts w:ascii="Open Sans" w:hAnsi="Open Sans" w:cs="Open Sans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rPr>
      <w:rFonts w:ascii="Open Sans SemiBold" w:eastAsia="Times New Roman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rPr>
      <w:rFonts w:ascii="Open Sans SemiBold" w:eastAsia="Times New Roman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rPr>
      <w:rFonts w:ascii="Open Sans SemiBold" w:eastAsia="Times New Roman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rPr>
      <w:rFonts w:ascii="Source Serif Pro SemiBold" w:eastAsia="Times New Roman" w:hAnsi="Source Serif Pro SemiBold" w:cs="Times New Roman"/>
      <w:i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Froggatt</dc:creator>
  <dc:description/>
  <cp:lastModifiedBy>Stephen Freeman</cp:lastModifiedBy>
  <cp:revision>2</cp:revision>
  <dcterms:created xsi:type="dcterms:W3CDTF">2022-03-24T09:42:00Z</dcterms:created>
  <dcterms:modified xsi:type="dcterms:W3CDTF">2022-03-24T09:42:00Z</dcterms:modified>
</cp:coreProperties>
</file>