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5502" w14:textId="484B4308" w:rsidR="00346B99" w:rsidRPr="00BF01BA" w:rsidRDefault="00346B99" w:rsidP="00346B99">
      <w:pPr>
        <w:jc w:val="right"/>
        <w:rPr>
          <w:rFonts w:ascii="Open Sans" w:hAnsi="Open Sans" w:cs="Open Sans"/>
        </w:rPr>
      </w:pPr>
      <w:r w:rsidRPr="00BF01BA">
        <w:rPr>
          <w:rFonts w:ascii="Open Sans" w:hAnsi="Open Sans" w:cs="Open Sans"/>
          <w:noProof/>
        </w:rPr>
        <w:drawing>
          <wp:inline distT="0" distB="0" distL="0" distR="0" wp14:anchorId="7171106F" wp14:editId="5E74F797">
            <wp:extent cx="1866900" cy="571500"/>
            <wp:effectExtent l="0" t="0" r="0" b="0"/>
            <wp:docPr id="1959243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90AD1" w14:textId="77777777" w:rsidR="00346B99" w:rsidRPr="00BF01BA" w:rsidRDefault="00346B99" w:rsidP="00346B99">
      <w:pPr>
        <w:rPr>
          <w:rFonts w:ascii="Open Sans" w:hAnsi="Open Sans" w:cs="Open Sans"/>
          <w:b/>
          <w:sz w:val="28"/>
          <w:szCs w:val="28"/>
        </w:rPr>
      </w:pPr>
      <w:r w:rsidRPr="00BF01BA">
        <w:rPr>
          <w:rFonts w:ascii="Open Sans" w:hAnsi="Open Sans" w:cs="Open Sans"/>
          <w:b/>
          <w:sz w:val="28"/>
          <w:szCs w:val="28"/>
        </w:rPr>
        <w:t xml:space="preserve">Job Description </w:t>
      </w:r>
    </w:p>
    <w:p w14:paraId="340AE73E" w14:textId="77777777" w:rsidR="006127BC" w:rsidRPr="00BF01BA" w:rsidRDefault="006127BC" w:rsidP="00346B99">
      <w:pPr>
        <w:rPr>
          <w:rFonts w:ascii="Open Sans" w:hAnsi="Open Sans" w:cs="Open Sans"/>
          <w:b/>
          <w:bCs/>
        </w:rPr>
      </w:pPr>
    </w:p>
    <w:p w14:paraId="5430FE37" w14:textId="123E2005" w:rsidR="00346B99" w:rsidRPr="00BF01BA" w:rsidRDefault="00346B99" w:rsidP="00346B99">
      <w:pPr>
        <w:rPr>
          <w:rFonts w:ascii="Open Sans" w:hAnsi="Open Sans" w:cs="Open Sans"/>
        </w:rPr>
      </w:pPr>
      <w:r w:rsidRPr="00BF01BA">
        <w:rPr>
          <w:rFonts w:ascii="Open Sans" w:hAnsi="Open Sans" w:cs="Open Sans"/>
          <w:b/>
          <w:bCs/>
        </w:rPr>
        <w:t xml:space="preserve">Job Title: </w:t>
      </w:r>
      <w:r w:rsidRPr="00BF01BA">
        <w:rPr>
          <w:rFonts w:ascii="Open Sans" w:hAnsi="Open Sans" w:cs="Open Sans"/>
          <w:b/>
          <w:bCs/>
        </w:rPr>
        <w:tab/>
      </w:r>
      <w:r w:rsidRPr="00BF01BA">
        <w:rPr>
          <w:rFonts w:ascii="Open Sans" w:hAnsi="Open Sans" w:cs="Open Sans"/>
          <w:b/>
          <w:bCs/>
        </w:rPr>
        <w:tab/>
      </w:r>
      <w:bookmarkStart w:id="0" w:name="_Hlk134456210"/>
      <w:r w:rsidRPr="00BF01BA">
        <w:rPr>
          <w:rFonts w:ascii="Open Sans" w:hAnsi="Open Sans" w:cs="Open Sans"/>
        </w:rPr>
        <w:t xml:space="preserve">Bishops’ Adviser for </w:t>
      </w:r>
      <w:bookmarkEnd w:id="0"/>
      <w:r w:rsidR="001F38A6" w:rsidRPr="00BF01BA">
        <w:rPr>
          <w:rFonts w:ascii="Open Sans" w:hAnsi="Open Sans" w:cs="Open Sans"/>
        </w:rPr>
        <w:t>Licensed Lay Ministers</w:t>
      </w:r>
    </w:p>
    <w:p w14:paraId="76956D7A" w14:textId="77777777" w:rsidR="00346B99" w:rsidRPr="00BF01BA" w:rsidRDefault="00346B99" w:rsidP="00346B99">
      <w:pPr>
        <w:rPr>
          <w:rFonts w:ascii="Open Sans" w:hAnsi="Open Sans" w:cs="Open Sans"/>
        </w:rPr>
      </w:pPr>
    </w:p>
    <w:p w14:paraId="5D95D7EE" w14:textId="53F49169" w:rsidR="00346B99" w:rsidRPr="00BF01BA" w:rsidRDefault="00346B99" w:rsidP="00346B99">
      <w:pPr>
        <w:ind w:left="2160" w:hanging="2160"/>
        <w:rPr>
          <w:rFonts w:ascii="Open Sans" w:hAnsi="Open Sans" w:cs="Open Sans"/>
        </w:rPr>
      </w:pPr>
      <w:r w:rsidRPr="00BF01BA">
        <w:rPr>
          <w:rFonts w:ascii="Open Sans" w:hAnsi="Open Sans" w:cs="Open Sans"/>
          <w:b/>
        </w:rPr>
        <w:t>Salary Range:</w:t>
      </w:r>
      <w:r w:rsidRPr="00BF01BA">
        <w:rPr>
          <w:rFonts w:ascii="Open Sans" w:hAnsi="Open Sans" w:cs="Open Sans"/>
          <w:b/>
        </w:rPr>
        <w:tab/>
      </w:r>
      <w:r w:rsidR="00295DCB">
        <w:rPr>
          <w:rFonts w:ascii="Open Sans" w:hAnsi="Open Sans" w:cs="Open Sans"/>
          <w:bCs/>
        </w:rPr>
        <w:t>38,085</w:t>
      </w:r>
    </w:p>
    <w:p w14:paraId="5889B3FB" w14:textId="77777777" w:rsidR="00346B99" w:rsidRPr="00BF01BA" w:rsidRDefault="00346B99" w:rsidP="00346B99">
      <w:pPr>
        <w:rPr>
          <w:rFonts w:ascii="Open Sans" w:hAnsi="Open Sans" w:cs="Open Sans"/>
        </w:rPr>
      </w:pPr>
    </w:p>
    <w:p w14:paraId="14FDA63C" w14:textId="77777777" w:rsidR="00D707DB" w:rsidRPr="00BF01BA" w:rsidRDefault="00346B99" w:rsidP="00D707DB">
      <w:pPr>
        <w:ind w:left="2160" w:hanging="2160"/>
        <w:rPr>
          <w:rFonts w:ascii="Open Sans" w:hAnsi="Open Sans" w:cs="Open Sans"/>
        </w:rPr>
      </w:pPr>
      <w:r w:rsidRPr="00BF01BA">
        <w:rPr>
          <w:rFonts w:ascii="Open Sans" w:hAnsi="Open Sans" w:cs="Open Sans"/>
          <w:b/>
        </w:rPr>
        <w:t xml:space="preserve">Hours of work: </w:t>
      </w:r>
      <w:r w:rsidRPr="00BF01BA">
        <w:rPr>
          <w:rFonts w:ascii="Open Sans" w:hAnsi="Open Sans" w:cs="Open Sans"/>
          <w:b/>
        </w:rPr>
        <w:tab/>
      </w:r>
      <w:r w:rsidR="00D707DB" w:rsidRPr="00BF01BA">
        <w:rPr>
          <w:rFonts w:ascii="Open Sans" w:hAnsi="Open Sans" w:cs="Open Sans"/>
        </w:rPr>
        <w:t>Full time</w:t>
      </w:r>
      <w:r w:rsidR="00D707DB" w:rsidRPr="00BF01BA">
        <w:rPr>
          <w:rFonts w:ascii="Open Sans" w:hAnsi="Open Sans" w:cs="Open Sans"/>
          <w:b/>
        </w:rPr>
        <w:t xml:space="preserve"> </w:t>
      </w:r>
      <w:r w:rsidR="00D707DB" w:rsidRPr="00BF01BA">
        <w:rPr>
          <w:rFonts w:ascii="Open Sans" w:hAnsi="Open Sans" w:cs="Open Sans"/>
        </w:rPr>
        <w:t xml:space="preserve">35 hours </w:t>
      </w:r>
    </w:p>
    <w:p w14:paraId="61DEF648" w14:textId="77777777" w:rsidR="00D707DB" w:rsidRPr="00BF01BA" w:rsidRDefault="00D707DB" w:rsidP="00D707DB">
      <w:pPr>
        <w:ind w:left="2160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>Some flexible working is required e.g. travel around the dioceses and work at weekends. The post-holder will be required to attend meetings, training or events regionally, provincially or nationally.</w:t>
      </w:r>
    </w:p>
    <w:p w14:paraId="440CEA5C" w14:textId="77777777" w:rsidR="00BF5A85" w:rsidRPr="00BF01BA" w:rsidRDefault="00BF5A85" w:rsidP="00D707DB">
      <w:pPr>
        <w:ind w:left="2160"/>
        <w:rPr>
          <w:rFonts w:ascii="Open Sans" w:hAnsi="Open Sans" w:cs="Open Sans"/>
        </w:rPr>
      </w:pPr>
    </w:p>
    <w:p w14:paraId="0C0EF812" w14:textId="77777777" w:rsidR="00346B99" w:rsidRPr="00BF01BA" w:rsidRDefault="00346B99" w:rsidP="00346B99">
      <w:pPr>
        <w:ind w:left="2880" w:hanging="2880"/>
        <w:rPr>
          <w:rFonts w:ascii="Open Sans" w:hAnsi="Open Sans" w:cs="Open Sans"/>
        </w:rPr>
      </w:pPr>
      <w:r w:rsidRPr="00BF01BA">
        <w:rPr>
          <w:rFonts w:ascii="Open Sans" w:hAnsi="Open Sans" w:cs="Open Sans"/>
          <w:b/>
        </w:rPr>
        <w:t xml:space="preserve">Normal place of work:  </w:t>
      </w:r>
      <w:r w:rsidRPr="00BF01BA">
        <w:rPr>
          <w:rFonts w:ascii="Open Sans" w:hAnsi="Open Sans" w:cs="Open Sans"/>
          <w:b/>
        </w:rPr>
        <w:tab/>
      </w:r>
      <w:r w:rsidRPr="00BF01BA">
        <w:rPr>
          <w:rFonts w:ascii="Open Sans" w:hAnsi="Open Sans" w:cs="Open Sans"/>
        </w:rPr>
        <w:t xml:space="preserve">Church House, Daresbury </w:t>
      </w:r>
    </w:p>
    <w:p w14:paraId="753D889D" w14:textId="77777777" w:rsidR="00BF5A85" w:rsidRPr="00BF01BA" w:rsidRDefault="00BF5A85" w:rsidP="00346B99">
      <w:pPr>
        <w:ind w:left="2880" w:hanging="2880"/>
        <w:rPr>
          <w:rFonts w:ascii="Open Sans" w:hAnsi="Open Sans" w:cs="Open Sans"/>
          <w:b/>
        </w:rPr>
      </w:pPr>
    </w:p>
    <w:p w14:paraId="47571D78" w14:textId="77777777" w:rsidR="00346B99" w:rsidRPr="00BF01BA" w:rsidRDefault="00346B99" w:rsidP="004109E1">
      <w:pPr>
        <w:ind w:left="2880" w:hanging="2880"/>
        <w:rPr>
          <w:rFonts w:ascii="Open Sans" w:hAnsi="Open Sans" w:cs="Open Sans"/>
        </w:rPr>
      </w:pPr>
      <w:r w:rsidRPr="00BF01BA">
        <w:rPr>
          <w:rFonts w:ascii="Open Sans" w:hAnsi="Open Sans" w:cs="Open Sans"/>
          <w:b/>
        </w:rPr>
        <w:t>Overall Purpose of the Post:</w:t>
      </w:r>
    </w:p>
    <w:p w14:paraId="74125164" w14:textId="7D38CA2C" w:rsidR="00346B99" w:rsidRPr="00BF01BA" w:rsidRDefault="00346B99" w:rsidP="006E602C">
      <w:p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 xml:space="preserve">The Bishops’ Adviser for </w:t>
      </w:r>
      <w:r w:rsidR="001F38A6" w:rsidRPr="00BF01BA">
        <w:rPr>
          <w:rFonts w:ascii="Open Sans" w:hAnsi="Open Sans" w:cs="Open Sans"/>
        </w:rPr>
        <w:t>Licensed Lay Ministers</w:t>
      </w:r>
      <w:r w:rsidR="0086263A" w:rsidRPr="00BF01BA">
        <w:rPr>
          <w:rFonts w:ascii="Open Sans" w:hAnsi="Open Sans" w:cs="Open Sans"/>
        </w:rPr>
        <w:t xml:space="preserve"> </w:t>
      </w:r>
      <w:r w:rsidRPr="00BF01BA">
        <w:rPr>
          <w:rFonts w:ascii="Open Sans" w:hAnsi="Open Sans" w:cs="Open Sans"/>
        </w:rPr>
        <w:t>will:</w:t>
      </w:r>
    </w:p>
    <w:p w14:paraId="1B095596" w14:textId="77777777" w:rsidR="004465D9" w:rsidRPr="00BF01BA" w:rsidRDefault="004465D9" w:rsidP="006E602C">
      <w:pPr>
        <w:spacing w:after="0" w:line="240" w:lineRule="auto"/>
        <w:rPr>
          <w:rFonts w:ascii="Open Sans" w:hAnsi="Open Sans" w:cs="Open Sans"/>
        </w:rPr>
      </w:pPr>
    </w:p>
    <w:p w14:paraId="3C59BF20" w14:textId="537A8CC3" w:rsidR="004465D9" w:rsidRPr="00BF01BA" w:rsidRDefault="004465D9" w:rsidP="006E602C">
      <w:p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>Support and enabl</w:t>
      </w:r>
      <w:r w:rsidR="009266A1" w:rsidRPr="00BF01BA">
        <w:rPr>
          <w:rFonts w:ascii="Open Sans" w:hAnsi="Open Sans" w:cs="Open Sans"/>
          <w:color w:val="000000"/>
        </w:rPr>
        <w:t>e</w:t>
      </w:r>
      <w:r w:rsidRPr="00BF01BA">
        <w:rPr>
          <w:rFonts w:ascii="Open Sans" w:hAnsi="Open Sans" w:cs="Open Sans"/>
          <w:color w:val="000000"/>
        </w:rPr>
        <w:t xml:space="preserve"> the ministry of </w:t>
      </w:r>
      <w:r w:rsidR="00CD0CA2" w:rsidRPr="00BF01BA">
        <w:rPr>
          <w:rFonts w:ascii="Open Sans" w:hAnsi="Open Sans" w:cs="Open Sans"/>
          <w:color w:val="000000"/>
        </w:rPr>
        <w:t>licensed lay ministers (</w:t>
      </w:r>
      <w:r w:rsidR="009266A1" w:rsidRPr="00BF01BA">
        <w:rPr>
          <w:rFonts w:ascii="Open Sans" w:hAnsi="Open Sans" w:cs="Open Sans"/>
          <w:color w:val="000000"/>
        </w:rPr>
        <w:t>Pastoral Workers and Readers)</w:t>
      </w:r>
      <w:r w:rsidRPr="00BF01BA">
        <w:rPr>
          <w:rFonts w:ascii="Open Sans" w:hAnsi="Open Sans" w:cs="Open Sans"/>
          <w:color w:val="000000"/>
        </w:rPr>
        <w:t xml:space="preserve"> across the Diocese of Chester and the integration of </w:t>
      </w:r>
      <w:r w:rsidR="009266A1" w:rsidRPr="00BF01BA">
        <w:rPr>
          <w:rFonts w:ascii="Open Sans" w:hAnsi="Open Sans" w:cs="Open Sans"/>
          <w:color w:val="000000"/>
        </w:rPr>
        <w:t>licensed lay ministry</w:t>
      </w:r>
      <w:r w:rsidRPr="00BF01BA">
        <w:rPr>
          <w:rFonts w:ascii="Open Sans" w:hAnsi="Open Sans" w:cs="Open Sans"/>
          <w:color w:val="000000"/>
        </w:rPr>
        <w:t xml:space="preserve"> into the wider ministry and strategy of the diocese.</w:t>
      </w:r>
      <w:r w:rsidR="00A96B62" w:rsidRPr="00BF01BA">
        <w:rPr>
          <w:rFonts w:ascii="Open Sans" w:hAnsi="Open Sans" w:cs="Open Sans"/>
          <w:color w:val="000000"/>
        </w:rPr>
        <w:t xml:space="preserve"> A significant part of the role is the provision of initial training for Pastoral Workers, as well as working with Emmanuel Theological College on the </w:t>
      </w:r>
      <w:r w:rsidR="00583EE1" w:rsidRPr="00BF01BA">
        <w:rPr>
          <w:rFonts w:ascii="Open Sans" w:hAnsi="Open Sans" w:cs="Open Sans"/>
          <w:color w:val="000000"/>
        </w:rPr>
        <w:t xml:space="preserve">initial </w:t>
      </w:r>
      <w:r w:rsidR="00A96B62" w:rsidRPr="00BF01BA">
        <w:rPr>
          <w:rFonts w:ascii="Open Sans" w:hAnsi="Open Sans" w:cs="Open Sans"/>
          <w:color w:val="000000"/>
        </w:rPr>
        <w:t>training of Readers.</w:t>
      </w:r>
    </w:p>
    <w:p w14:paraId="1353C3D5" w14:textId="77777777" w:rsidR="004465D9" w:rsidRPr="00BF01BA" w:rsidRDefault="004465D9" w:rsidP="006E602C">
      <w:pPr>
        <w:spacing w:after="0" w:line="240" w:lineRule="auto"/>
        <w:rPr>
          <w:rFonts w:ascii="Open Sans" w:hAnsi="Open Sans" w:cs="Open Sans"/>
          <w:color w:val="000000"/>
        </w:rPr>
      </w:pPr>
    </w:p>
    <w:p w14:paraId="3A823375" w14:textId="77777777" w:rsidR="00A96B62" w:rsidRPr="00BF01BA" w:rsidRDefault="00A96B62" w:rsidP="00A96B62">
      <w:pPr>
        <w:rPr>
          <w:rFonts w:ascii="Open Sans" w:hAnsi="Open Sans" w:cs="Open Sans"/>
          <w:b/>
          <w:bCs/>
        </w:rPr>
      </w:pPr>
      <w:r w:rsidRPr="00BF01BA">
        <w:rPr>
          <w:rFonts w:ascii="Open Sans" w:hAnsi="Open Sans" w:cs="Open Sans"/>
          <w:b/>
          <w:bCs/>
        </w:rPr>
        <w:t xml:space="preserve">Accountability and key relationships: </w:t>
      </w:r>
    </w:p>
    <w:p w14:paraId="2FFCD0EB" w14:textId="77777777" w:rsidR="00A96B62" w:rsidRPr="00BF01BA" w:rsidRDefault="00A96B62" w:rsidP="00A96B62">
      <w:pPr>
        <w:numPr>
          <w:ilvl w:val="0"/>
          <w:numId w:val="16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 xml:space="preserve">Line Manager: The Director of Ministry </w:t>
      </w:r>
    </w:p>
    <w:p w14:paraId="10E790CE" w14:textId="77777777" w:rsidR="00A96B62" w:rsidRPr="00BF01BA" w:rsidRDefault="00A96B62" w:rsidP="00A96B62">
      <w:pPr>
        <w:numPr>
          <w:ilvl w:val="0"/>
          <w:numId w:val="16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 xml:space="preserve">The Bishops’ Adviser for Licensed Lay Ministers is also accountable to the bishops and to the Chair of the Committee of Ministry (currently the Bishop of Stockport). </w:t>
      </w:r>
    </w:p>
    <w:p w14:paraId="1EAAE29D" w14:textId="77777777" w:rsidR="00A96B62" w:rsidRPr="00BF01BA" w:rsidRDefault="00A96B62" w:rsidP="00A96B62">
      <w:pPr>
        <w:rPr>
          <w:rFonts w:ascii="Open Sans" w:hAnsi="Open Sans" w:cs="Open Sans"/>
        </w:rPr>
      </w:pPr>
    </w:p>
    <w:p w14:paraId="1CC46838" w14:textId="77777777" w:rsidR="00A96B62" w:rsidRPr="00BF01BA" w:rsidRDefault="00A96B62" w:rsidP="00A96B62">
      <w:pPr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 xml:space="preserve">Other key relationships include: </w:t>
      </w:r>
    </w:p>
    <w:p w14:paraId="35DEF540" w14:textId="77777777" w:rsidR="00A96B62" w:rsidRPr="00BF01BA" w:rsidRDefault="00A96B62" w:rsidP="00A96B62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>The Bishops and Archdeacons</w:t>
      </w:r>
    </w:p>
    <w:p w14:paraId="457367F9" w14:textId="77777777" w:rsidR="00A96B62" w:rsidRPr="00BF01BA" w:rsidRDefault="00A96B62" w:rsidP="00A96B62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 xml:space="preserve">The Director of Ministry and colleagues within the Ministry Team </w:t>
      </w:r>
    </w:p>
    <w:p w14:paraId="77689F7C" w14:textId="1556D279" w:rsidR="00A96B62" w:rsidRPr="00BF01BA" w:rsidRDefault="00A96B62" w:rsidP="00A96B62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>Colleagues within Church House and Bishop’s House</w:t>
      </w:r>
      <w:r w:rsidR="00F239E7" w:rsidRPr="00BF01BA">
        <w:rPr>
          <w:rFonts w:ascii="Open Sans" w:hAnsi="Open Sans" w:cs="Open Sans"/>
        </w:rPr>
        <w:t>, especially the Bishops’ Ministry Administrator</w:t>
      </w:r>
    </w:p>
    <w:p w14:paraId="03BB44B2" w14:textId="4F4D64DC" w:rsidR="00A96B62" w:rsidRPr="00BF01BA" w:rsidRDefault="00F33AF0" w:rsidP="00A96B62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>The communi</w:t>
      </w:r>
      <w:r w:rsidR="00F239E7" w:rsidRPr="00BF01BA">
        <w:rPr>
          <w:rFonts w:ascii="Open Sans" w:hAnsi="Open Sans" w:cs="Open Sans"/>
        </w:rPr>
        <w:t>ty of Pastoral Workers across the Diocese</w:t>
      </w:r>
    </w:p>
    <w:p w14:paraId="424722D3" w14:textId="08149F75" w:rsidR="00A96B62" w:rsidRPr="00BF01BA" w:rsidRDefault="00A96B62" w:rsidP="00A96B62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 xml:space="preserve">Other </w:t>
      </w:r>
      <w:r w:rsidR="00F33AF0" w:rsidRPr="00BF01BA">
        <w:rPr>
          <w:rFonts w:ascii="Open Sans" w:hAnsi="Open Sans" w:cs="Open Sans"/>
        </w:rPr>
        <w:t>Wardens of Readers and lay training officers, especially in the north-west region</w:t>
      </w:r>
    </w:p>
    <w:p w14:paraId="3E0FE167" w14:textId="77777777" w:rsidR="00A96B62" w:rsidRPr="00BF01BA" w:rsidRDefault="00A96B62" w:rsidP="00A96B62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 xml:space="preserve">The National Ministry Development Team </w:t>
      </w:r>
    </w:p>
    <w:p w14:paraId="024703B7" w14:textId="17732A2A" w:rsidR="00A96B62" w:rsidRPr="00BF01BA" w:rsidRDefault="00A96B62" w:rsidP="00A96B62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>Emmanuel Theological College</w:t>
      </w:r>
    </w:p>
    <w:p w14:paraId="75D2FEB4" w14:textId="77777777" w:rsidR="00A96B62" w:rsidRPr="00BF01BA" w:rsidRDefault="00A96B62" w:rsidP="006E602C">
      <w:pPr>
        <w:spacing w:after="0" w:line="240" w:lineRule="auto"/>
        <w:rPr>
          <w:rFonts w:ascii="Open Sans" w:hAnsi="Open Sans" w:cs="Open Sans"/>
          <w:color w:val="000000"/>
        </w:rPr>
      </w:pPr>
    </w:p>
    <w:p w14:paraId="6FE3DECE" w14:textId="77777777" w:rsidR="00583EE1" w:rsidRPr="00BF01BA" w:rsidRDefault="00583EE1" w:rsidP="00583EE1">
      <w:pPr>
        <w:rPr>
          <w:rFonts w:ascii="Open Sans" w:hAnsi="Open Sans" w:cs="Open Sans"/>
          <w:b/>
          <w:bCs/>
        </w:rPr>
      </w:pPr>
      <w:r w:rsidRPr="00BF01BA">
        <w:rPr>
          <w:rFonts w:ascii="Open Sans" w:hAnsi="Open Sans" w:cs="Open Sans"/>
          <w:b/>
          <w:bCs/>
        </w:rPr>
        <w:lastRenderedPageBreak/>
        <w:t>Principal Duties and responsibilities:</w:t>
      </w:r>
    </w:p>
    <w:p w14:paraId="616B84A4" w14:textId="29EE860A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represent and promote </w:t>
      </w:r>
      <w:r w:rsidR="00E91F58" w:rsidRPr="00BF01BA">
        <w:rPr>
          <w:rFonts w:ascii="Open Sans" w:hAnsi="Open Sans" w:cs="Open Sans"/>
          <w:color w:val="000000"/>
        </w:rPr>
        <w:t>licensed lay ministry</w:t>
      </w:r>
      <w:r w:rsidRPr="00BF01BA">
        <w:rPr>
          <w:rFonts w:ascii="Open Sans" w:hAnsi="Open Sans" w:cs="Open Sans"/>
          <w:color w:val="000000"/>
        </w:rPr>
        <w:t xml:space="preserve"> in Chester Diocese, articulating a vision for </w:t>
      </w:r>
      <w:r w:rsidR="00E91F58" w:rsidRPr="00BF01BA">
        <w:rPr>
          <w:rFonts w:ascii="Open Sans" w:hAnsi="Open Sans" w:cs="Open Sans"/>
          <w:color w:val="000000"/>
        </w:rPr>
        <w:t xml:space="preserve">Pastoral Worker and </w:t>
      </w:r>
      <w:r w:rsidRPr="00BF01BA">
        <w:rPr>
          <w:rFonts w:ascii="Open Sans" w:hAnsi="Open Sans" w:cs="Open Sans"/>
          <w:color w:val="000000"/>
        </w:rPr>
        <w:t>Reader ministry that is consistent with the diocesan vision and strategy.</w:t>
      </w:r>
    </w:p>
    <w:p w14:paraId="74CC6C47" w14:textId="670A2D9E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>To represent Reader</w:t>
      </w:r>
      <w:r w:rsidR="00E91F58" w:rsidRPr="00BF01BA">
        <w:rPr>
          <w:rFonts w:ascii="Open Sans" w:hAnsi="Open Sans" w:cs="Open Sans"/>
          <w:color w:val="000000"/>
        </w:rPr>
        <w:t xml:space="preserve"> and Pastoral Worker</w:t>
      </w:r>
      <w:r w:rsidRPr="00BF01BA">
        <w:rPr>
          <w:rFonts w:ascii="Open Sans" w:hAnsi="Open Sans" w:cs="Open Sans"/>
          <w:color w:val="000000"/>
        </w:rPr>
        <w:t xml:space="preserve"> ministry in Chester diocese at national and regional level, including at Central Readers’ Council</w:t>
      </w:r>
      <w:r w:rsidR="00593BD3">
        <w:rPr>
          <w:rFonts w:ascii="Open Sans" w:hAnsi="Open Sans" w:cs="Open Sans"/>
          <w:color w:val="000000"/>
        </w:rPr>
        <w:t xml:space="preserve"> </w:t>
      </w:r>
      <w:r w:rsidR="00593BD3" w:rsidRPr="00A51677">
        <w:rPr>
          <w:rFonts w:ascii="Open Sans" w:hAnsi="Open Sans" w:cs="Open Sans"/>
          <w:color w:val="000000"/>
        </w:rPr>
        <w:t>and the National Lay Ministries Network.</w:t>
      </w:r>
    </w:p>
    <w:p w14:paraId="6162E4CA" w14:textId="7A96D0EE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highlight to the Committee for Ministry and Bishops’ Staff issues of specific concern within and for the </w:t>
      </w:r>
      <w:r w:rsidR="00F239E7" w:rsidRPr="00BF01BA">
        <w:rPr>
          <w:rFonts w:ascii="Open Sans" w:hAnsi="Open Sans" w:cs="Open Sans"/>
          <w:color w:val="000000"/>
        </w:rPr>
        <w:t xml:space="preserve">Pastoral Worker and </w:t>
      </w:r>
      <w:r w:rsidRPr="00BF01BA">
        <w:rPr>
          <w:rFonts w:ascii="Open Sans" w:hAnsi="Open Sans" w:cs="Open Sans"/>
          <w:color w:val="000000"/>
        </w:rPr>
        <w:t>Reader community.</w:t>
      </w:r>
    </w:p>
    <w:p w14:paraId="77B407F5" w14:textId="7AADB8A9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work with colleagues to support and assist those exploring </w:t>
      </w:r>
      <w:r w:rsidR="00F239E7" w:rsidRPr="00BF01BA">
        <w:rPr>
          <w:rFonts w:ascii="Open Sans" w:hAnsi="Open Sans" w:cs="Open Sans"/>
          <w:color w:val="000000"/>
        </w:rPr>
        <w:t>licensed lay</w:t>
      </w:r>
      <w:r w:rsidRPr="00BF01BA">
        <w:rPr>
          <w:rFonts w:ascii="Open Sans" w:hAnsi="Open Sans" w:cs="Open Sans"/>
          <w:color w:val="000000"/>
        </w:rPr>
        <w:t xml:space="preserve"> ministry, including vocations events and discernment/selection interviews</w:t>
      </w:r>
    </w:p>
    <w:p w14:paraId="50A24A73" w14:textId="4E19655F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maintain pastoral contact with those in initial training for Reader ministry, liaising with </w:t>
      </w:r>
      <w:r w:rsidR="00977977">
        <w:rPr>
          <w:rFonts w:ascii="Open Sans" w:hAnsi="Open Sans" w:cs="Open Sans"/>
          <w:color w:val="000000"/>
        </w:rPr>
        <w:t>Emmanuel Theological College</w:t>
      </w:r>
      <w:r w:rsidRPr="00BF01BA">
        <w:rPr>
          <w:rFonts w:ascii="Open Sans" w:hAnsi="Open Sans" w:cs="Open Sans"/>
          <w:color w:val="000000"/>
        </w:rPr>
        <w:t>.</w:t>
      </w:r>
    </w:p>
    <w:p w14:paraId="7D0EEEC5" w14:textId="24C5F147" w:rsidR="0056339D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</w:t>
      </w:r>
      <w:r w:rsidR="00F239E7" w:rsidRPr="00BF01BA">
        <w:rPr>
          <w:rFonts w:ascii="Open Sans" w:hAnsi="Open Sans" w:cs="Open Sans"/>
          <w:color w:val="000000"/>
        </w:rPr>
        <w:t>work with the</w:t>
      </w:r>
      <w:r w:rsidR="004E6EA3" w:rsidRPr="00BF01BA">
        <w:rPr>
          <w:rFonts w:ascii="Open Sans" w:hAnsi="Open Sans" w:cs="Open Sans"/>
          <w:color w:val="000000"/>
        </w:rPr>
        <w:t xml:space="preserve"> colleagues in the Ministry team and the Bishops’ Ministry Administrator on </w:t>
      </w:r>
      <w:r w:rsidRPr="00BF01BA">
        <w:rPr>
          <w:rFonts w:ascii="Open Sans" w:hAnsi="Open Sans" w:cs="Open Sans"/>
          <w:color w:val="000000"/>
        </w:rPr>
        <w:t>the processes for admission, licensing and permission to officiate for Readers</w:t>
      </w:r>
      <w:r w:rsidR="004E6EA3" w:rsidRPr="00BF01BA">
        <w:rPr>
          <w:rFonts w:ascii="Open Sans" w:hAnsi="Open Sans" w:cs="Open Sans"/>
          <w:color w:val="000000"/>
        </w:rPr>
        <w:t xml:space="preserve"> and Pastoral Workers</w:t>
      </w:r>
      <w:r w:rsidRPr="00BF01BA">
        <w:rPr>
          <w:rFonts w:ascii="Open Sans" w:hAnsi="Open Sans" w:cs="Open Sans"/>
          <w:color w:val="000000"/>
        </w:rPr>
        <w:t xml:space="preserve">, working with colleagues on the preparation for and organisation of licensing services and the arrangements for transfer of licences, retirement from </w:t>
      </w:r>
      <w:r w:rsidR="00AF1D4F" w:rsidRPr="00BF01BA">
        <w:rPr>
          <w:rFonts w:ascii="Open Sans" w:hAnsi="Open Sans" w:cs="Open Sans"/>
          <w:color w:val="000000"/>
        </w:rPr>
        <w:t>licensed lay</w:t>
      </w:r>
      <w:r w:rsidRPr="00BF01BA">
        <w:rPr>
          <w:rFonts w:ascii="Open Sans" w:hAnsi="Open Sans" w:cs="Open Sans"/>
          <w:color w:val="000000"/>
        </w:rPr>
        <w:t xml:space="preserve"> ministry, and application for Permission to officiate.</w:t>
      </w:r>
    </w:p>
    <w:p w14:paraId="3183714B" w14:textId="6AFD44A7" w:rsidR="00240188" w:rsidRPr="00240188" w:rsidRDefault="00240188" w:rsidP="00240188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In collaboration with the bishops and others, plan and chaplain the annual pre-licensing retreat and work with colleagues on the planning of the licensing service.</w:t>
      </w:r>
    </w:p>
    <w:p w14:paraId="40EB0955" w14:textId="3FE92227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work with </w:t>
      </w:r>
      <w:r w:rsidR="00AF1D4F" w:rsidRPr="00BF01BA">
        <w:rPr>
          <w:rFonts w:ascii="Open Sans" w:hAnsi="Open Sans" w:cs="Open Sans"/>
          <w:color w:val="000000"/>
        </w:rPr>
        <w:t xml:space="preserve">Pastoral Workers and </w:t>
      </w:r>
      <w:r w:rsidRPr="00BF01BA">
        <w:rPr>
          <w:rFonts w:ascii="Open Sans" w:hAnsi="Open Sans" w:cs="Open Sans"/>
          <w:color w:val="000000"/>
        </w:rPr>
        <w:t xml:space="preserve">Readers and </w:t>
      </w:r>
      <w:r w:rsidR="00AF1D4F" w:rsidRPr="00BF01BA">
        <w:rPr>
          <w:rFonts w:ascii="Open Sans" w:hAnsi="Open Sans" w:cs="Open Sans"/>
          <w:color w:val="000000"/>
        </w:rPr>
        <w:t xml:space="preserve">their </w:t>
      </w:r>
      <w:r w:rsidRPr="00BF01BA">
        <w:rPr>
          <w:rFonts w:ascii="Open Sans" w:hAnsi="Open Sans" w:cs="Open Sans"/>
          <w:color w:val="000000"/>
        </w:rPr>
        <w:t>incumbents on the production and review of Ministry Agreements.</w:t>
      </w:r>
    </w:p>
    <w:p w14:paraId="13D1CED5" w14:textId="634984CD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ensure that print and online information on </w:t>
      </w:r>
      <w:r w:rsidR="00AF1D4F" w:rsidRPr="00BF01BA">
        <w:rPr>
          <w:rFonts w:ascii="Open Sans" w:hAnsi="Open Sans" w:cs="Open Sans"/>
          <w:color w:val="000000"/>
        </w:rPr>
        <w:t>licensed lay ministry</w:t>
      </w:r>
      <w:r w:rsidRPr="00BF01BA">
        <w:rPr>
          <w:rFonts w:ascii="Open Sans" w:hAnsi="Open Sans" w:cs="Open Sans"/>
          <w:color w:val="000000"/>
        </w:rPr>
        <w:t xml:space="preserve"> is accessible, accurate and current.</w:t>
      </w:r>
    </w:p>
    <w:p w14:paraId="72F889C2" w14:textId="29103960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build and maintain a culture of safer working across Reader </w:t>
      </w:r>
      <w:r w:rsidR="00AF1D4F" w:rsidRPr="00BF01BA">
        <w:rPr>
          <w:rFonts w:ascii="Open Sans" w:hAnsi="Open Sans" w:cs="Open Sans"/>
          <w:color w:val="000000"/>
        </w:rPr>
        <w:t xml:space="preserve">and Pastoral Worker </w:t>
      </w:r>
      <w:r w:rsidRPr="00BF01BA">
        <w:rPr>
          <w:rFonts w:ascii="Open Sans" w:hAnsi="Open Sans" w:cs="Open Sans"/>
          <w:color w:val="000000"/>
        </w:rPr>
        <w:t xml:space="preserve">ministry, including the processes for ensuring that all </w:t>
      </w:r>
      <w:r w:rsidR="00AF1D4F" w:rsidRPr="00BF01BA">
        <w:rPr>
          <w:rFonts w:ascii="Open Sans" w:hAnsi="Open Sans" w:cs="Open Sans"/>
          <w:color w:val="000000"/>
        </w:rPr>
        <w:t>licensed lay ministers</w:t>
      </w:r>
      <w:r w:rsidRPr="00BF01BA">
        <w:rPr>
          <w:rFonts w:ascii="Open Sans" w:hAnsi="Open Sans" w:cs="Open Sans"/>
          <w:color w:val="000000"/>
        </w:rPr>
        <w:t xml:space="preserve"> have appropriate and up to date safeguarding training and certification.</w:t>
      </w:r>
    </w:p>
    <w:p w14:paraId="43C9C326" w14:textId="3926806F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>To be available, alongside bishops, archdeacons and rural deans, as a resource to help with the resolution of conflicts involving</w:t>
      </w:r>
      <w:r w:rsidR="0057319F" w:rsidRPr="00BF01BA">
        <w:rPr>
          <w:rFonts w:ascii="Open Sans" w:hAnsi="Open Sans" w:cs="Open Sans"/>
          <w:color w:val="000000"/>
        </w:rPr>
        <w:t xml:space="preserve"> Pastoral Workers and</w:t>
      </w:r>
      <w:r w:rsidRPr="00BF01BA">
        <w:rPr>
          <w:rFonts w:ascii="Open Sans" w:hAnsi="Open Sans" w:cs="Open Sans"/>
          <w:color w:val="000000"/>
        </w:rPr>
        <w:t xml:space="preserve"> Readers.</w:t>
      </w:r>
    </w:p>
    <w:p w14:paraId="2E506365" w14:textId="225B9861" w:rsidR="0056339D" w:rsidRPr="00BF01BA" w:rsidRDefault="0056339D" w:rsidP="000D57B7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oversee and maintain a process of regular ministerial review for </w:t>
      </w:r>
      <w:r w:rsidR="0057319F" w:rsidRPr="00BF01BA">
        <w:rPr>
          <w:rFonts w:ascii="Open Sans" w:hAnsi="Open Sans" w:cs="Open Sans"/>
          <w:color w:val="000000"/>
        </w:rPr>
        <w:t>licensed lay ministers</w:t>
      </w:r>
      <w:r w:rsidRPr="00BF01BA">
        <w:rPr>
          <w:rFonts w:ascii="Open Sans" w:hAnsi="Open Sans" w:cs="Open Sans"/>
          <w:color w:val="000000"/>
        </w:rPr>
        <w:t xml:space="preserve"> and </w:t>
      </w:r>
      <w:r w:rsidR="0057319F" w:rsidRPr="00BF01BA">
        <w:rPr>
          <w:rFonts w:ascii="Open Sans" w:hAnsi="Open Sans" w:cs="Open Sans"/>
          <w:color w:val="000000"/>
        </w:rPr>
        <w:t xml:space="preserve">to liaise with the Bishops’ Ministry Administrator on </w:t>
      </w:r>
      <w:r w:rsidRPr="00BF01BA">
        <w:rPr>
          <w:rFonts w:ascii="Open Sans" w:hAnsi="Open Sans" w:cs="Open Sans"/>
          <w:color w:val="000000"/>
        </w:rPr>
        <w:t>the renewal of licences.</w:t>
      </w:r>
    </w:p>
    <w:p w14:paraId="5D01E452" w14:textId="54F63893" w:rsidR="0056339D" w:rsidRPr="00BF01BA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</w:t>
      </w:r>
      <w:r w:rsidR="00F644D6">
        <w:rPr>
          <w:rFonts w:ascii="Open Sans" w:hAnsi="Open Sans" w:cs="Open Sans"/>
          <w:color w:val="000000"/>
        </w:rPr>
        <w:t xml:space="preserve">review and develop </w:t>
      </w:r>
      <w:r w:rsidRPr="00BF01BA">
        <w:rPr>
          <w:rFonts w:ascii="Open Sans" w:hAnsi="Open Sans" w:cs="Open Sans"/>
          <w:color w:val="000000"/>
        </w:rPr>
        <w:t xml:space="preserve">the support structures for </w:t>
      </w:r>
      <w:r w:rsidR="0011334E" w:rsidRPr="00BF01BA">
        <w:rPr>
          <w:rFonts w:ascii="Open Sans" w:hAnsi="Open Sans" w:cs="Open Sans"/>
          <w:color w:val="000000"/>
        </w:rPr>
        <w:t>licensed lay</w:t>
      </w:r>
      <w:r w:rsidRPr="00BF01BA">
        <w:rPr>
          <w:rFonts w:ascii="Open Sans" w:hAnsi="Open Sans" w:cs="Open Sans"/>
          <w:color w:val="000000"/>
        </w:rPr>
        <w:t xml:space="preserve"> ministry, including those supporting Reader </w:t>
      </w:r>
      <w:r w:rsidR="0011334E" w:rsidRPr="00BF01BA">
        <w:rPr>
          <w:rFonts w:ascii="Open Sans" w:hAnsi="Open Sans" w:cs="Open Sans"/>
          <w:color w:val="000000"/>
        </w:rPr>
        <w:t xml:space="preserve">and Pastoral Worker </w:t>
      </w:r>
      <w:r w:rsidRPr="00BF01BA">
        <w:rPr>
          <w:rFonts w:ascii="Open Sans" w:hAnsi="Open Sans" w:cs="Open Sans"/>
          <w:color w:val="000000"/>
        </w:rPr>
        <w:t>ministry at deanery level.</w:t>
      </w:r>
    </w:p>
    <w:p w14:paraId="2CA0F455" w14:textId="0EA5CC64" w:rsidR="0056339D" w:rsidRDefault="0056339D" w:rsidP="0057319F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F01BA">
        <w:rPr>
          <w:rFonts w:ascii="Open Sans" w:hAnsi="Open Sans" w:cs="Open Sans"/>
          <w:color w:val="000000"/>
        </w:rPr>
        <w:t xml:space="preserve">To develop and build the community of </w:t>
      </w:r>
      <w:r w:rsidR="0011334E" w:rsidRPr="00BF01BA">
        <w:rPr>
          <w:rFonts w:ascii="Open Sans" w:hAnsi="Open Sans" w:cs="Open Sans"/>
          <w:color w:val="000000"/>
        </w:rPr>
        <w:t>licensed lay ministers</w:t>
      </w:r>
      <w:r w:rsidRPr="00BF01BA">
        <w:rPr>
          <w:rFonts w:ascii="Open Sans" w:hAnsi="Open Sans" w:cs="Open Sans"/>
          <w:color w:val="000000"/>
        </w:rPr>
        <w:t xml:space="preserve"> </w:t>
      </w:r>
      <w:r w:rsidR="00593BD3" w:rsidRPr="00A51677">
        <w:rPr>
          <w:rFonts w:ascii="Open Sans" w:hAnsi="Open Sans" w:cs="Open Sans"/>
          <w:color w:val="000000"/>
        </w:rPr>
        <w:t xml:space="preserve">and those training for licensed lay ministry </w:t>
      </w:r>
      <w:r w:rsidRPr="00BF01BA">
        <w:rPr>
          <w:rFonts w:ascii="Open Sans" w:hAnsi="Open Sans" w:cs="Open Sans"/>
          <w:color w:val="000000"/>
        </w:rPr>
        <w:t xml:space="preserve">across the diocese, including working with colleagues on appropriate pastoral support and CMD provision for </w:t>
      </w:r>
      <w:r w:rsidR="0011334E" w:rsidRPr="00BF01BA">
        <w:rPr>
          <w:rFonts w:ascii="Open Sans" w:hAnsi="Open Sans" w:cs="Open Sans"/>
          <w:color w:val="000000"/>
        </w:rPr>
        <w:t xml:space="preserve">Pastoral Workers and </w:t>
      </w:r>
      <w:r w:rsidRPr="00BF01BA">
        <w:rPr>
          <w:rFonts w:ascii="Open Sans" w:hAnsi="Open Sans" w:cs="Open Sans"/>
          <w:color w:val="000000"/>
        </w:rPr>
        <w:t>Readers.</w:t>
      </w:r>
    </w:p>
    <w:p w14:paraId="2B3B3A28" w14:textId="46CEC498" w:rsidR="00B614AA" w:rsidRPr="00B614AA" w:rsidRDefault="00B614AA" w:rsidP="00B614AA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  <w:color w:val="000000"/>
        </w:rPr>
      </w:pPr>
      <w:r w:rsidRPr="00B614AA">
        <w:rPr>
          <w:rFonts w:ascii="Open Sans" w:hAnsi="Open Sans" w:cs="Open Sans"/>
          <w:color w:val="000000"/>
        </w:rPr>
        <w:t>To champion lay ministry across the diocese and, in particular, ensure that the particularities of P</w:t>
      </w:r>
      <w:r w:rsidR="00635AB1">
        <w:rPr>
          <w:rFonts w:ascii="Open Sans" w:hAnsi="Open Sans" w:cs="Open Sans"/>
          <w:color w:val="000000"/>
        </w:rPr>
        <w:t>astoral Worker and Reader</w:t>
      </w:r>
      <w:r w:rsidRPr="00B614AA">
        <w:rPr>
          <w:rFonts w:ascii="Open Sans" w:hAnsi="Open Sans" w:cs="Open Sans"/>
          <w:color w:val="000000"/>
        </w:rPr>
        <w:t xml:space="preserve"> ministry are widely understood and celebrated </w:t>
      </w:r>
    </w:p>
    <w:p w14:paraId="49CF5C43" w14:textId="77777777" w:rsidR="0056339D" w:rsidRPr="00BF01BA" w:rsidRDefault="0056339D" w:rsidP="006E602C">
      <w:pPr>
        <w:spacing w:after="0" w:line="240" w:lineRule="auto"/>
        <w:rPr>
          <w:rFonts w:ascii="Open Sans" w:hAnsi="Open Sans" w:cs="Open Sans"/>
        </w:rPr>
      </w:pPr>
    </w:p>
    <w:p w14:paraId="06CDB2D0" w14:textId="67F75696" w:rsidR="00966BA3" w:rsidRPr="00BF01BA" w:rsidRDefault="00D377A1" w:rsidP="0008348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 xml:space="preserve">Oversee the initial and ongoing training for </w:t>
      </w:r>
      <w:r w:rsidR="00083483" w:rsidRPr="00BF01BA">
        <w:rPr>
          <w:rStyle w:val="normaltextrun"/>
          <w:rFonts w:ascii="Open Sans" w:hAnsi="Open Sans" w:cs="Open Sans"/>
          <w:sz w:val="22"/>
          <w:szCs w:val="22"/>
        </w:rPr>
        <w:t>Pastoral Workers, including:-</w:t>
      </w:r>
    </w:p>
    <w:p w14:paraId="27EE4207" w14:textId="77777777" w:rsidR="002060E1" w:rsidRPr="00F51638" w:rsidRDefault="002060E1" w:rsidP="002060E1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lang w:val="en-US"/>
        </w:rPr>
      </w:pPr>
      <w:r w:rsidRPr="00F51638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widen access to PW training by formulating a non-validated training pathway </w:t>
      </w:r>
      <w:r w:rsidRPr="00F51638">
        <w:rPr>
          <w:rStyle w:val="normaltextrun"/>
          <w:color w:val="262626"/>
          <w:lang w:val="en-US"/>
        </w:rPr>
        <w:t> </w:t>
      </w:r>
    </w:p>
    <w:p w14:paraId="7A67C7BA" w14:textId="77777777" w:rsidR="002060E1" w:rsidRPr="00BF01BA" w:rsidRDefault="002060E1" w:rsidP="002060E1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color w:val="262626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enable the completion of all six PW specific training modules by candidates</w:t>
      </w:r>
      <w:r w:rsidRPr="00BF01BA">
        <w:rPr>
          <w:rStyle w:val="eop"/>
          <w:rFonts w:ascii="Open Sans" w:hAnsi="Open Sans" w:cs="Open Sans"/>
          <w:color w:val="262626"/>
          <w:sz w:val="22"/>
          <w:szCs w:val="22"/>
        </w:rPr>
        <w:t> </w:t>
      </w:r>
    </w:p>
    <w:p w14:paraId="7A662BD2" w14:textId="77777777" w:rsidR="002060E1" w:rsidRPr="00BF01BA" w:rsidRDefault="002060E1" w:rsidP="002060E1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color w:val="262626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manage all tutors contributing to the PW programme; especially ensuring curriculum compliance, quality assurance, and fair assessment</w:t>
      </w:r>
      <w:r w:rsidRPr="00BF01BA">
        <w:rPr>
          <w:rStyle w:val="eop"/>
          <w:rFonts w:ascii="Open Sans" w:hAnsi="Open Sans" w:cs="Open Sans"/>
          <w:color w:val="262626"/>
          <w:sz w:val="22"/>
          <w:szCs w:val="22"/>
        </w:rPr>
        <w:t> </w:t>
      </w:r>
    </w:p>
    <w:p w14:paraId="3CABFDDE" w14:textId="77777777" w:rsidR="002060E1" w:rsidRPr="00BF01BA" w:rsidRDefault="002060E1" w:rsidP="002060E1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color w:val="262626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teach on the programme as necessary (and never less than on one module)</w:t>
      </w:r>
      <w:r w:rsidRPr="00BF01BA">
        <w:rPr>
          <w:rStyle w:val="eop"/>
          <w:rFonts w:ascii="Open Sans" w:hAnsi="Open Sans" w:cs="Open Sans"/>
          <w:color w:val="262626"/>
          <w:sz w:val="22"/>
          <w:szCs w:val="22"/>
        </w:rPr>
        <w:t> </w:t>
      </w:r>
    </w:p>
    <w:p w14:paraId="5E35A4E9" w14:textId="77777777" w:rsidR="000128B4" w:rsidRPr="000128B4" w:rsidRDefault="002060E1" w:rsidP="00964A0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Open Sans" w:hAnsi="Open Sans" w:cs="Open Sans"/>
          <w:strike/>
          <w:sz w:val="22"/>
          <w:szCs w:val="22"/>
        </w:rPr>
      </w:pPr>
      <w:r w:rsidRPr="000128B4">
        <w:rPr>
          <w:rStyle w:val="normaltextrun"/>
          <w:rFonts w:ascii="Open Sans" w:hAnsi="Open Sans" w:cs="Open Sans"/>
          <w:sz w:val="22"/>
          <w:szCs w:val="22"/>
          <w:lang w:val="en-US"/>
        </w:rPr>
        <w:t>To recruit appropriately qualified and experienced tutors and assessors</w:t>
      </w:r>
      <w:r w:rsidRPr="000128B4">
        <w:rPr>
          <w:rStyle w:val="eop"/>
          <w:rFonts w:ascii="Open Sans" w:hAnsi="Open Sans" w:cs="Open Sans"/>
          <w:sz w:val="22"/>
          <w:szCs w:val="22"/>
        </w:rPr>
        <w:t> </w:t>
      </w:r>
    </w:p>
    <w:p w14:paraId="4311659B" w14:textId="49A51C25" w:rsidR="002060E1" w:rsidRPr="000128B4" w:rsidRDefault="002060E1" w:rsidP="00964A0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trike/>
          <w:sz w:val="22"/>
          <w:szCs w:val="22"/>
        </w:rPr>
      </w:pPr>
      <w:r w:rsidRPr="000128B4">
        <w:rPr>
          <w:rStyle w:val="normaltextrun"/>
          <w:rFonts w:ascii="Open Sans" w:hAnsi="Open Sans" w:cs="Open Sans"/>
          <w:sz w:val="22"/>
          <w:szCs w:val="22"/>
          <w:lang w:val="en-US"/>
        </w:rPr>
        <w:lastRenderedPageBreak/>
        <w:t>To maintain the PW specific modules of the HE Certificate; having particular regard to university requirements, updating materials, and developing the programme in the light of pastoral practice</w:t>
      </w:r>
      <w:r w:rsidRPr="000128B4">
        <w:rPr>
          <w:rStyle w:val="eop"/>
          <w:rFonts w:ascii="Open Sans" w:hAnsi="Open Sans" w:cs="Open Sans"/>
          <w:sz w:val="22"/>
          <w:szCs w:val="22"/>
        </w:rPr>
        <w:t> </w:t>
      </w:r>
    </w:p>
    <w:p w14:paraId="0D73C693" w14:textId="77777777" w:rsidR="002060E1" w:rsidRPr="00EF1E45" w:rsidRDefault="002060E1" w:rsidP="00EF1E45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lang w:val="en-US"/>
        </w:rPr>
      </w:pPr>
      <w:r w:rsidRPr="00EF1E45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implement effective reporting and review of candidate progress throughout training</w:t>
      </w:r>
      <w:r w:rsidRPr="00EF1E45">
        <w:rPr>
          <w:rStyle w:val="normaltextrun"/>
          <w:color w:val="262626"/>
          <w:lang w:val="en-US"/>
        </w:rPr>
        <w:t> </w:t>
      </w:r>
    </w:p>
    <w:p w14:paraId="2D95B205" w14:textId="77777777" w:rsidR="002060E1" w:rsidRPr="00EF1E45" w:rsidRDefault="002060E1" w:rsidP="00EF1E45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lang w:val="en-US"/>
        </w:rPr>
      </w:pPr>
      <w:r w:rsidRPr="00EF1E45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liaise with the Bishop about the readiness of each candidate for public ministry</w:t>
      </w:r>
      <w:r w:rsidRPr="00EF1E45">
        <w:rPr>
          <w:rStyle w:val="normaltextrun"/>
          <w:color w:val="262626"/>
          <w:lang w:val="en-US"/>
        </w:rPr>
        <w:t> </w:t>
      </w:r>
    </w:p>
    <w:p w14:paraId="62DB41A1" w14:textId="77777777" w:rsidR="002060E1" w:rsidRPr="00EF1E45" w:rsidRDefault="002060E1" w:rsidP="00EF1E45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lang w:val="en-US"/>
        </w:rPr>
      </w:pPr>
      <w:r w:rsidRPr="00EF1E45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liaise with Incumbents and parishes through candidate training, providing information and support as needed</w:t>
      </w:r>
      <w:r w:rsidRPr="00EF1E45">
        <w:rPr>
          <w:rStyle w:val="normaltextrun"/>
          <w:color w:val="262626"/>
          <w:lang w:val="en-US"/>
        </w:rPr>
        <w:t> </w:t>
      </w:r>
    </w:p>
    <w:p w14:paraId="5BBC5868" w14:textId="77777777" w:rsidR="002060E1" w:rsidRPr="00BF01BA" w:rsidRDefault="002060E1" w:rsidP="002060E1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color w:val="262626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provide tailored training pathways for candidates with special needs</w:t>
      </w:r>
      <w:r w:rsidRPr="00BF01BA">
        <w:rPr>
          <w:rStyle w:val="eop"/>
          <w:rFonts w:ascii="Open Sans" w:hAnsi="Open Sans" w:cs="Open Sans"/>
          <w:color w:val="262626"/>
          <w:sz w:val="22"/>
          <w:szCs w:val="22"/>
        </w:rPr>
        <w:t> </w:t>
      </w:r>
    </w:p>
    <w:p w14:paraId="63986BF7" w14:textId="77777777" w:rsidR="002060E1" w:rsidRPr="00BF01BA" w:rsidRDefault="002060E1" w:rsidP="002060E1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color w:val="262626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deal with all issues of accreditation of prior learning or experience</w:t>
      </w:r>
      <w:r w:rsidRPr="00BF01BA">
        <w:rPr>
          <w:rStyle w:val="eop"/>
          <w:rFonts w:ascii="Open Sans" w:hAnsi="Open Sans" w:cs="Open Sans"/>
          <w:color w:val="262626"/>
          <w:sz w:val="22"/>
          <w:szCs w:val="22"/>
        </w:rPr>
        <w:t> </w:t>
      </w:r>
    </w:p>
    <w:p w14:paraId="374CCC54" w14:textId="5B2970DF" w:rsidR="0046402A" w:rsidRPr="00BF01BA" w:rsidRDefault="002060E1" w:rsidP="001F1565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color w:val="262626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In co-operation with the Director of Ministry to control expenditure in line with the budget provided for PW training</w:t>
      </w:r>
      <w:r w:rsidRPr="00BF01BA">
        <w:rPr>
          <w:rStyle w:val="eop"/>
          <w:rFonts w:ascii="Open Sans" w:hAnsi="Open Sans" w:cs="Open Sans"/>
          <w:color w:val="262626"/>
          <w:sz w:val="22"/>
          <w:szCs w:val="22"/>
        </w:rPr>
        <w:t> </w:t>
      </w:r>
    </w:p>
    <w:p w14:paraId="22C0F3F6" w14:textId="77777777" w:rsidR="002060E1" w:rsidRPr="006069A1" w:rsidRDefault="002060E1" w:rsidP="006069A1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lang w:val="en-US"/>
        </w:rPr>
      </w:pPr>
      <w:r w:rsidRPr="006069A1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In collaboration with Safeguarding and other colleagues, to devise and implement a diocesan training package for incumbents and volunteers around safer pastoral practice</w:t>
      </w:r>
      <w:r w:rsidRPr="006069A1">
        <w:rPr>
          <w:rStyle w:val="normaltextrun"/>
          <w:color w:val="262626"/>
          <w:lang w:val="en-US"/>
        </w:rPr>
        <w:t> </w:t>
      </w:r>
    </w:p>
    <w:p w14:paraId="6362B4E5" w14:textId="77777777" w:rsidR="002060E1" w:rsidRPr="008128FE" w:rsidRDefault="002060E1" w:rsidP="008128FE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lang w:val="en-US"/>
        </w:rPr>
      </w:pPr>
      <w:r w:rsidRPr="008128FE">
        <w:rPr>
          <w:rStyle w:val="normaltextrun"/>
          <w:rFonts w:ascii="Open Sans" w:hAnsi="Open Sans" w:cs="Open Sans"/>
          <w:color w:val="262626"/>
          <w:sz w:val="22"/>
          <w:szCs w:val="22"/>
          <w:lang w:val="en-US"/>
        </w:rPr>
        <w:t>To work with other colleagues in providing vocational and formational training for lay ministry trainees to supplement the validated training programmes</w:t>
      </w:r>
      <w:r w:rsidRPr="008128FE">
        <w:rPr>
          <w:rStyle w:val="normaltextrun"/>
          <w:color w:val="262626"/>
          <w:lang w:val="en-US"/>
        </w:rPr>
        <w:t> </w:t>
      </w:r>
    </w:p>
    <w:p w14:paraId="681903DE" w14:textId="77777777" w:rsidR="0011334E" w:rsidRPr="00BF01BA" w:rsidRDefault="0011334E" w:rsidP="0011334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262626"/>
          <w:sz w:val="22"/>
          <w:szCs w:val="22"/>
        </w:rPr>
      </w:pPr>
    </w:p>
    <w:p w14:paraId="7D393CD5" w14:textId="12744981" w:rsidR="00643E5F" w:rsidRPr="00BF01BA" w:rsidRDefault="00346B99" w:rsidP="00475FE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Work with the wider Ministry team on</w:t>
      </w:r>
      <w:r w:rsidR="004902B7" w:rsidRPr="00BF01BA">
        <w:rPr>
          <w:rStyle w:val="normaltextrun"/>
          <w:rFonts w:ascii="Open Sans" w:hAnsi="Open Sans" w:cs="Open Sans"/>
          <w:sz w:val="22"/>
          <w:szCs w:val="22"/>
        </w:rPr>
        <w:t xml:space="preserve"> areas including vocations, </w:t>
      </w:r>
      <w:r w:rsidR="00800CD7" w:rsidRPr="00BF01BA">
        <w:rPr>
          <w:rStyle w:val="normaltextrun"/>
          <w:rFonts w:ascii="Open Sans" w:hAnsi="Open Sans" w:cs="Open Sans"/>
          <w:sz w:val="22"/>
          <w:szCs w:val="22"/>
        </w:rPr>
        <w:t xml:space="preserve">initial and </w:t>
      </w:r>
      <w:r w:rsidR="004902B7" w:rsidRPr="00BF01BA">
        <w:rPr>
          <w:rStyle w:val="normaltextrun"/>
          <w:rFonts w:ascii="Open Sans" w:hAnsi="Open Sans" w:cs="Open Sans"/>
          <w:sz w:val="22"/>
          <w:szCs w:val="22"/>
        </w:rPr>
        <w:t>continuing learning</w:t>
      </w:r>
      <w:r w:rsidR="00800CD7" w:rsidRPr="00BF01BA">
        <w:rPr>
          <w:rStyle w:val="normaltextrun"/>
          <w:rFonts w:ascii="Open Sans" w:hAnsi="Open Sans" w:cs="Open Sans"/>
          <w:sz w:val="22"/>
          <w:szCs w:val="22"/>
        </w:rPr>
        <w:t xml:space="preserve"> and development</w:t>
      </w:r>
      <w:r w:rsidR="00870981" w:rsidRPr="00BF01BA">
        <w:rPr>
          <w:rStyle w:val="normaltextrun"/>
          <w:rFonts w:ascii="Open Sans" w:hAnsi="Open Sans" w:cs="Open Sans"/>
          <w:sz w:val="22"/>
          <w:szCs w:val="22"/>
        </w:rPr>
        <w:t xml:space="preserve"> for lay and ordained ministers, </w:t>
      </w:r>
      <w:r w:rsidR="6FD61088" w:rsidRPr="00BF01BA">
        <w:rPr>
          <w:rStyle w:val="normaltextrun"/>
          <w:rFonts w:ascii="Open Sans" w:hAnsi="Open Sans" w:cs="Open Sans"/>
          <w:sz w:val="22"/>
          <w:szCs w:val="22"/>
        </w:rPr>
        <w:t>marking and monitoring of assessed work, w</w:t>
      </w:r>
      <w:r w:rsidR="00870981" w:rsidRPr="00BF01BA">
        <w:rPr>
          <w:rStyle w:val="normaltextrun"/>
          <w:rFonts w:ascii="Open Sans" w:hAnsi="Open Sans" w:cs="Open Sans"/>
          <w:sz w:val="22"/>
          <w:szCs w:val="22"/>
        </w:rPr>
        <w:t>ider training and learning resources</w:t>
      </w:r>
    </w:p>
    <w:p w14:paraId="17DFA587" w14:textId="290C69C7" w:rsidR="00643E5F" w:rsidRPr="00BF01BA" w:rsidRDefault="00643E5F" w:rsidP="00643E5F">
      <w:pPr>
        <w:numPr>
          <w:ilvl w:val="0"/>
          <w:numId w:val="13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 xml:space="preserve">Stay up to date with national developments in </w:t>
      </w:r>
      <w:r w:rsidR="00475FE9" w:rsidRPr="00BF01BA">
        <w:rPr>
          <w:rFonts w:ascii="Open Sans" w:hAnsi="Open Sans" w:cs="Open Sans"/>
        </w:rPr>
        <w:t>lay ministry</w:t>
      </w:r>
    </w:p>
    <w:p w14:paraId="4FEBC1F4" w14:textId="2E1493DC" w:rsidR="00643E5F" w:rsidRPr="00BF01BA" w:rsidRDefault="00643E5F" w:rsidP="00643E5F">
      <w:pPr>
        <w:numPr>
          <w:ilvl w:val="0"/>
          <w:numId w:val="13"/>
        </w:numPr>
        <w:spacing w:after="0" w:line="240" w:lineRule="auto"/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>Track and report</w:t>
      </w:r>
      <w:r w:rsidR="00B375F0" w:rsidRPr="00BF01BA">
        <w:rPr>
          <w:rFonts w:ascii="Open Sans" w:hAnsi="Open Sans" w:cs="Open Sans"/>
        </w:rPr>
        <w:t xml:space="preserve"> on </w:t>
      </w:r>
      <w:r w:rsidR="006B1521" w:rsidRPr="00BF01BA">
        <w:rPr>
          <w:rFonts w:ascii="Open Sans" w:hAnsi="Open Sans" w:cs="Open Sans"/>
        </w:rPr>
        <w:t xml:space="preserve">statistics and trends in </w:t>
      </w:r>
      <w:r w:rsidR="0011334E" w:rsidRPr="00BF01BA">
        <w:rPr>
          <w:rFonts w:ascii="Open Sans" w:hAnsi="Open Sans" w:cs="Open Sans"/>
        </w:rPr>
        <w:t>licensed lay ministry</w:t>
      </w:r>
      <w:r w:rsidR="00475FE9" w:rsidRPr="00BF01BA">
        <w:rPr>
          <w:rFonts w:ascii="Open Sans" w:hAnsi="Open Sans" w:cs="Open Sans"/>
        </w:rPr>
        <w:t xml:space="preserve"> across the diocese</w:t>
      </w:r>
    </w:p>
    <w:p w14:paraId="20BCB49E" w14:textId="77777777" w:rsidR="00643E5F" w:rsidRPr="00BF01BA" w:rsidRDefault="00643E5F" w:rsidP="008319EA">
      <w:pPr>
        <w:rPr>
          <w:rFonts w:ascii="Open Sans" w:hAnsi="Open Sans" w:cs="Open Sans"/>
          <w:b/>
          <w:bCs/>
        </w:rPr>
      </w:pPr>
    </w:p>
    <w:p w14:paraId="48F24899" w14:textId="1001B9E7" w:rsidR="008319EA" w:rsidRPr="00BF01BA" w:rsidRDefault="008319EA" w:rsidP="008319EA">
      <w:pPr>
        <w:rPr>
          <w:rFonts w:ascii="Open Sans" w:hAnsi="Open Sans" w:cs="Open Sans"/>
          <w:b/>
          <w:bCs/>
        </w:rPr>
      </w:pPr>
      <w:r w:rsidRPr="00BF01BA">
        <w:rPr>
          <w:rFonts w:ascii="Open Sans" w:hAnsi="Open Sans" w:cs="Open Sans"/>
          <w:b/>
          <w:bCs/>
        </w:rPr>
        <w:t>General Duties</w:t>
      </w:r>
    </w:p>
    <w:p w14:paraId="2367DB27" w14:textId="35832329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Take part in regular line management meetings and a cycle of performance review</w:t>
      </w:r>
    </w:p>
    <w:p w14:paraId="624F1ACB" w14:textId="33F585F4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Ensure that records are kept that are accessible, accurate, securely held and able to be analysed</w:t>
      </w:r>
    </w:p>
    <w:p w14:paraId="0FC3BD5C" w14:textId="1A8ED454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Engage fully with the diocesan safeguarding process, training and culture, working with colleagues to ensure a consistent culture of safer practice</w:t>
      </w:r>
    </w:p>
    <w:p w14:paraId="63441D34" w14:textId="2EEC0369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Monitor expenditure and budgeting for the specific area</w:t>
      </w:r>
      <w:r w:rsidR="008C70B3" w:rsidRPr="00BF01BA">
        <w:rPr>
          <w:rStyle w:val="normaltextrun"/>
          <w:rFonts w:ascii="Open Sans" w:hAnsi="Open Sans" w:cs="Open Sans"/>
          <w:sz w:val="22"/>
          <w:szCs w:val="22"/>
        </w:rPr>
        <w:t>s</w:t>
      </w:r>
      <w:r w:rsidRPr="00BF01BA">
        <w:rPr>
          <w:rStyle w:val="normaltextrun"/>
          <w:rFonts w:ascii="Open Sans" w:hAnsi="Open Sans" w:cs="Open Sans"/>
          <w:sz w:val="22"/>
          <w:szCs w:val="22"/>
        </w:rPr>
        <w:t xml:space="preserve"> of work</w:t>
      </w:r>
    </w:p>
    <w:p w14:paraId="4721493A" w14:textId="01FC3678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Attend relevant national meetings and consultations</w:t>
      </w:r>
    </w:p>
    <w:p w14:paraId="63032124" w14:textId="0FA64222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Attend Diocesan and departmental staff and other relevant meetings</w:t>
      </w:r>
    </w:p>
    <w:p w14:paraId="0A1B5193" w14:textId="59235D8B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Subject to other duties, speak at appropriate services and meetings</w:t>
      </w:r>
    </w:p>
    <w:p w14:paraId="551532AB" w14:textId="26D9594F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 xml:space="preserve">Promote departmental collaboration and work closely with colleagues in Church House in </w:t>
      </w:r>
      <w:r w:rsidRPr="00BF01BA">
        <w:rPr>
          <w:rFonts w:ascii="Open Sans" w:hAnsi="Open Sans" w:cs="Open Sans"/>
          <w:sz w:val="22"/>
          <w:szCs w:val="22"/>
        </w:rPr>
        <w:t>contributing to projects and activities to deliver diocesan prioritie</w:t>
      </w:r>
      <w:r w:rsidR="008C70B3" w:rsidRPr="00BF01BA">
        <w:rPr>
          <w:rFonts w:ascii="Open Sans" w:hAnsi="Open Sans" w:cs="Open Sans"/>
          <w:sz w:val="22"/>
          <w:szCs w:val="22"/>
        </w:rPr>
        <w:t>s</w:t>
      </w:r>
    </w:p>
    <w:p w14:paraId="2945A1CA" w14:textId="78427715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Play a full part with other staff in the activities of the Diocese</w:t>
      </w:r>
    </w:p>
    <w:p w14:paraId="6F5C89C9" w14:textId="1B5C2B18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Undertake training as required</w:t>
      </w:r>
    </w:p>
    <w:p w14:paraId="4C1EE831" w14:textId="7BD41BC0" w:rsidR="008319EA" w:rsidRPr="00BF01BA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BF01BA">
        <w:rPr>
          <w:rStyle w:val="normaltextrun"/>
          <w:rFonts w:ascii="Open Sans" w:hAnsi="Open Sans" w:cs="Open Sans"/>
          <w:sz w:val="22"/>
          <w:szCs w:val="22"/>
        </w:rPr>
        <w:t>Carry out other such reasonable duties of a similar or related nature as may be required</w:t>
      </w:r>
    </w:p>
    <w:p w14:paraId="58BE8986" w14:textId="77777777" w:rsidR="008319EA" w:rsidRPr="00BF01BA" w:rsidRDefault="008319EA" w:rsidP="008319EA">
      <w:pPr>
        <w:rPr>
          <w:rFonts w:ascii="Open Sans" w:hAnsi="Open Sans" w:cs="Open Sans"/>
        </w:rPr>
      </w:pPr>
    </w:p>
    <w:p w14:paraId="6ADBD375" w14:textId="2C5AC169" w:rsidR="008319EA" w:rsidRPr="00BF01BA" w:rsidRDefault="008319EA" w:rsidP="008319EA">
      <w:pPr>
        <w:rPr>
          <w:rFonts w:ascii="Open Sans" w:hAnsi="Open Sans" w:cs="Open Sans"/>
        </w:rPr>
      </w:pPr>
      <w:r w:rsidRPr="00BF01BA">
        <w:rPr>
          <w:rFonts w:ascii="Open Sans" w:hAnsi="Open Sans" w:cs="Open Sans"/>
        </w:rPr>
        <w:t xml:space="preserve">Date: </w:t>
      </w:r>
      <w:r w:rsidR="008927B0" w:rsidRPr="00BF01BA">
        <w:rPr>
          <w:rFonts w:ascii="Open Sans" w:hAnsi="Open Sans" w:cs="Open Sans"/>
        </w:rPr>
        <w:t>June</w:t>
      </w:r>
      <w:r w:rsidRPr="00BF01BA">
        <w:rPr>
          <w:rFonts w:ascii="Open Sans" w:hAnsi="Open Sans" w:cs="Open Sans"/>
        </w:rPr>
        <w:t xml:space="preserve"> 2023</w:t>
      </w:r>
    </w:p>
    <w:p w14:paraId="4EF19E2B" w14:textId="77777777" w:rsidR="00D108F6" w:rsidRDefault="00D108F6" w:rsidP="008319EA">
      <w:pPr>
        <w:rPr>
          <w:rFonts w:ascii="Open Sans" w:hAnsi="Open Sans" w:cs="Open Sans"/>
          <w:i/>
          <w:iCs/>
        </w:rPr>
      </w:pPr>
    </w:p>
    <w:p w14:paraId="4E6D9C14" w14:textId="25231BE3" w:rsidR="008319EA" w:rsidRPr="00BF01BA" w:rsidRDefault="008319EA" w:rsidP="008319EA">
      <w:pPr>
        <w:rPr>
          <w:rFonts w:ascii="Open Sans" w:hAnsi="Open Sans" w:cs="Open Sans"/>
        </w:rPr>
      </w:pPr>
      <w:r w:rsidRPr="00BF01BA">
        <w:rPr>
          <w:rFonts w:ascii="Open Sans" w:hAnsi="Open Sans" w:cs="Open Sans"/>
          <w:i/>
          <w:iCs/>
        </w:rPr>
        <w:t>Note – this job description does not form part of your Contract of Employment.</w:t>
      </w:r>
    </w:p>
    <w:sectPr w:rsidR="008319EA" w:rsidRPr="00BF01BA" w:rsidSect="00635AB1">
      <w:footerReference w:type="default" r:id="rId10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91C2" w14:textId="77777777" w:rsidR="007B24B7" w:rsidRDefault="007B24B7" w:rsidP="00C119CA">
      <w:pPr>
        <w:spacing w:after="0" w:line="240" w:lineRule="auto"/>
      </w:pPr>
      <w:r>
        <w:separator/>
      </w:r>
    </w:p>
  </w:endnote>
  <w:endnote w:type="continuationSeparator" w:id="0">
    <w:p w14:paraId="6EE6CEAE" w14:textId="77777777" w:rsidR="007B24B7" w:rsidRDefault="007B24B7" w:rsidP="00C1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013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123BC" w14:textId="7F6D2F79" w:rsidR="00C119CA" w:rsidRDefault="00C119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6BAD89" w14:textId="77777777" w:rsidR="00C119CA" w:rsidRDefault="00C11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42A7" w14:textId="77777777" w:rsidR="007B24B7" w:rsidRDefault="007B24B7" w:rsidP="00C119CA">
      <w:pPr>
        <w:spacing w:after="0" w:line="240" w:lineRule="auto"/>
      </w:pPr>
      <w:r>
        <w:separator/>
      </w:r>
    </w:p>
  </w:footnote>
  <w:footnote w:type="continuationSeparator" w:id="0">
    <w:p w14:paraId="50AD7DDD" w14:textId="77777777" w:rsidR="007B24B7" w:rsidRDefault="007B24B7" w:rsidP="00C11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C3B"/>
    <w:multiLevelType w:val="hybridMultilevel"/>
    <w:tmpl w:val="777A0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6EC3"/>
    <w:multiLevelType w:val="hybridMultilevel"/>
    <w:tmpl w:val="FE1E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7DF3"/>
    <w:multiLevelType w:val="hybridMultilevel"/>
    <w:tmpl w:val="5194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6FF8"/>
    <w:multiLevelType w:val="multilevel"/>
    <w:tmpl w:val="9EF8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395046"/>
    <w:multiLevelType w:val="hybridMultilevel"/>
    <w:tmpl w:val="DA52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0A1C4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6A29"/>
    <w:multiLevelType w:val="hybridMultilevel"/>
    <w:tmpl w:val="EDAA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492E"/>
    <w:multiLevelType w:val="multilevel"/>
    <w:tmpl w:val="620E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3D3250"/>
    <w:multiLevelType w:val="multilevel"/>
    <w:tmpl w:val="ED6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420B73"/>
    <w:multiLevelType w:val="multilevel"/>
    <w:tmpl w:val="B9C8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606926"/>
    <w:multiLevelType w:val="multilevel"/>
    <w:tmpl w:val="55FA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852DC0"/>
    <w:multiLevelType w:val="multilevel"/>
    <w:tmpl w:val="B7BC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F1577E"/>
    <w:multiLevelType w:val="multilevel"/>
    <w:tmpl w:val="6AA0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210C29"/>
    <w:multiLevelType w:val="multilevel"/>
    <w:tmpl w:val="67FC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8D60DA"/>
    <w:multiLevelType w:val="hybridMultilevel"/>
    <w:tmpl w:val="883A8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41F47"/>
    <w:multiLevelType w:val="hybridMultilevel"/>
    <w:tmpl w:val="458C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827C6"/>
    <w:multiLevelType w:val="multilevel"/>
    <w:tmpl w:val="340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FC3F94"/>
    <w:multiLevelType w:val="multilevel"/>
    <w:tmpl w:val="9962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E52DEC"/>
    <w:multiLevelType w:val="multilevel"/>
    <w:tmpl w:val="F2C2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885769"/>
    <w:multiLevelType w:val="hybridMultilevel"/>
    <w:tmpl w:val="193C6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943B4"/>
    <w:multiLevelType w:val="hybridMultilevel"/>
    <w:tmpl w:val="429CE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C033C"/>
    <w:multiLevelType w:val="hybridMultilevel"/>
    <w:tmpl w:val="664A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C48A5"/>
    <w:multiLevelType w:val="multilevel"/>
    <w:tmpl w:val="6556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066051"/>
    <w:multiLevelType w:val="hybridMultilevel"/>
    <w:tmpl w:val="793C6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B63FA"/>
    <w:multiLevelType w:val="multilevel"/>
    <w:tmpl w:val="67F2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4014272">
    <w:abstractNumId w:val="4"/>
  </w:num>
  <w:num w:numId="2" w16cid:durableId="212473763">
    <w:abstractNumId w:val="0"/>
  </w:num>
  <w:num w:numId="3" w16cid:durableId="1456606516">
    <w:abstractNumId w:val="5"/>
  </w:num>
  <w:num w:numId="4" w16cid:durableId="259531601">
    <w:abstractNumId w:val="3"/>
  </w:num>
  <w:num w:numId="5" w16cid:durableId="341512145">
    <w:abstractNumId w:val="11"/>
  </w:num>
  <w:num w:numId="6" w16cid:durableId="1933972311">
    <w:abstractNumId w:val="15"/>
  </w:num>
  <w:num w:numId="7" w16cid:durableId="911625314">
    <w:abstractNumId w:val="21"/>
  </w:num>
  <w:num w:numId="8" w16cid:durableId="362707112">
    <w:abstractNumId w:val="23"/>
  </w:num>
  <w:num w:numId="9" w16cid:durableId="131799572">
    <w:abstractNumId w:val="10"/>
  </w:num>
  <w:num w:numId="10" w16cid:durableId="683483398">
    <w:abstractNumId w:val="1"/>
  </w:num>
  <w:num w:numId="11" w16cid:durableId="573854041">
    <w:abstractNumId w:val="2"/>
  </w:num>
  <w:num w:numId="12" w16cid:durableId="897474977">
    <w:abstractNumId w:val="20"/>
  </w:num>
  <w:num w:numId="13" w16cid:durableId="1469476312">
    <w:abstractNumId w:val="14"/>
  </w:num>
  <w:num w:numId="14" w16cid:durableId="1758819392">
    <w:abstractNumId w:val="18"/>
  </w:num>
  <w:num w:numId="15" w16cid:durableId="206337624">
    <w:abstractNumId w:val="19"/>
  </w:num>
  <w:num w:numId="16" w16cid:durableId="1772116457">
    <w:abstractNumId w:val="22"/>
  </w:num>
  <w:num w:numId="17" w16cid:durableId="2051564916">
    <w:abstractNumId w:val="13"/>
  </w:num>
  <w:num w:numId="18" w16cid:durableId="131406024">
    <w:abstractNumId w:val="17"/>
  </w:num>
  <w:num w:numId="19" w16cid:durableId="1406293047">
    <w:abstractNumId w:val="6"/>
  </w:num>
  <w:num w:numId="20" w16cid:durableId="12730671">
    <w:abstractNumId w:val="16"/>
  </w:num>
  <w:num w:numId="21" w16cid:durableId="1705517902">
    <w:abstractNumId w:val="7"/>
  </w:num>
  <w:num w:numId="22" w16cid:durableId="576982709">
    <w:abstractNumId w:val="12"/>
  </w:num>
  <w:num w:numId="23" w16cid:durableId="688411656">
    <w:abstractNumId w:val="8"/>
  </w:num>
  <w:num w:numId="24" w16cid:durableId="92829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89"/>
    <w:rsid w:val="00002F14"/>
    <w:rsid w:val="000128B4"/>
    <w:rsid w:val="00022BB2"/>
    <w:rsid w:val="0003405B"/>
    <w:rsid w:val="00035AFB"/>
    <w:rsid w:val="0006145F"/>
    <w:rsid w:val="00064A8C"/>
    <w:rsid w:val="00083483"/>
    <w:rsid w:val="00087BE8"/>
    <w:rsid w:val="00097DB5"/>
    <w:rsid w:val="000A1CC7"/>
    <w:rsid w:val="000C1E93"/>
    <w:rsid w:val="000E7D58"/>
    <w:rsid w:val="00100BD0"/>
    <w:rsid w:val="0010519C"/>
    <w:rsid w:val="0011334E"/>
    <w:rsid w:val="0014153B"/>
    <w:rsid w:val="001438D8"/>
    <w:rsid w:val="0015405C"/>
    <w:rsid w:val="00175B74"/>
    <w:rsid w:val="00187E72"/>
    <w:rsid w:val="00190B68"/>
    <w:rsid w:val="00194A9B"/>
    <w:rsid w:val="001B0837"/>
    <w:rsid w:val="001B09CE"/>
    <w:rsid w:val="001B6E2F"/>
    <w:rsid w:val="001D42FE"/>
    <w:rsid w:val="001D4DE8"/>
    <w:rsid w:val="001F1565"/>
    <w:rsid w:val="001F1A44"/>
    <w:rsid w:val="001F38A6"/>
    <w:rsid w:val="00200A03"/>
    <w:rsid w:val="002060E1"/>
    <w:rsid w:val="002100E3"/>
    <w:rsid w:val="00240188"/>
    <w:rsid w:val="0024292C"/>
    <w:rsid w:val="00266E53"/>
    <w:rsid w:val="00295DCB"/>
    <w:rsid w:val="002C5A9B"/>
    <w:rsid w:val="002C6CF6"/>
    <w:rsid w:val="002D7C3F"/>
    <w:rsid w:val="002E1062"/>
    <w:rsid w:val="002E280B"/>
    <w:rsid w:val="002E7A89"/>
    <w:rsid w:val="002F2949"/>
    <w:rsid w:val="002F2C5C"/>
    <w:rsid w:val="00306380"/>
    <w:rsid w:val="0032512E"/>
    <w:rsid w:val="00327F11"/>
    <w:rsid w:val="00330CC1"/>
    <w:rsid w:val="00331DF1"/>
    <w:rsid w:val="00346B99"/>
    <w:rsid w:val="00351570"/>
    <w:rsid w:val="00372B34"/>
    <w:rsid w:val="00377C7D"/>
    <w:rsid w:val="00394C45"/>
    <w:rsid w:val="003A63E3"/>
    <w:rsid w:val="003D5AB2"/>
    <w:rsid w:val="003E0FF5"/>
    <w:rsid w:val="004109E1"/>
    <w:rsid w:val="004307DE"/>
    <w:rsid w:val="00430954"/>
    <w:rsid w:val="004465D9"/>
    <w:rsid w:val="0046297F"/>
    <w:rsid w:val="0046402A"/>
    <w:rsid w:val="004651C4"/>
    <w:rsid w:val="00474672"/>
    <w:rsid w:val="00475FE9"/>
    <w:rsid w:val="00487B4E"/>
    <w:rsid w:val="004902B7"/>
    <w:rsid w:val="004B6D1A"/>
    <w:rsid w:val="004C4642"/>
    <w:rsid w:val="004C6BAE"/>
    <w:rsid w:val="004E4D89"/>
    <w:rsid w:val="004E6EA3"/>
    <w:rsid w:val="004F55CF"/>
    <w:rsid w:val="00526DAA"/>
    <w:rsid w:val="005540D8"/>
    <w:rsid w:val="0056339D"/>
    <w:rsid w:val="00564AFB"/>
    <w:rsid w:val="0057319F"/>
    <w:rsid w:val="00583EE1"/>
    <w:rsid w:val="005853B2"/>
    <w:rsid w:val="00590E56"/>
    <w:rsid w:val="00593BD3"/>
    <w:rsid w:val="00595DAD"/>
    <w:rsid w:val="005C50D7"/>
    <w:rsid w:val="005D077D"/>
    <w:rsid w:val="005D47BF"/>
    <w:rsid w:val="005F0942"/>
    <w:rsid w:val="005F310F"/>
    <w:rsid w:val="006056DF"/>
    <w:rsid w:val="006069A1"/>
    <w:rsid w:val="0060754E"/>
    <w:rsid w:val="006127BC"/>
    <w:rsid w:val="00616BB6"/>
    <w:rsid w:val="00627814"/>
    <w:rsid w:val="00635AB1"/>
    <w:rsid w:val="00636175"/>
    <w:rsid w:val="006428C8"/>
    <w:rsid w:val="00643E5F"/>
    <w:rsid w:val="00650EB4"/>
    <w:rsid w:val="00652064"/>
    <w:rsid w:val="00670755"/>
    <w:rsid w:val="00691D56"/>
    <w:rsid w:val="006A3FBF"/>
    <w:rsid w:val="006B1521"/>
    <w:rsid w:val="006E602C"/>
    <w:rsid w:val="007020FF"/>
    <w:rsid w:val="00732B82"/>
    <w:rsid w:val="00741CC7"/>
    <w:rsid w:val="00744D27"/>
    <w:rsid w:val="00745D5A"/>
    <w:rsid w:val="0076514A"/>
    <w:rsid w:val="00774D87"/>
    <w:rsid w:val="007B1E19"/>
    <w:rsid w:val="007B24B7"/>
    <w:rsid w:val="007F66D3"/>
    <w:rsid w:val="00800CD7"/>
    <w:rsid w:val="008128FE"/>
    <w:rsid w:val="008319EA"/>
    <w:rsid w:val="00837865"/>
    <w:rsid w:val="00846D74"/>
    <w:rsid w:val="00847064"/>
    <w:rsid w:val="008579B2"/>
    <w:rsid w:val="0086263A"/>
    <w:rsid w:val="00863C50"/>
    <w:rsid w:val="00870981"/>
    <w:rsid w:val="00871A50"/>
    <w:rsid w:val="008927B0"/>
    <w:rsid w:val="00893B9B"/>
    <w:rsid w:val="008B0680"/>
    <w:rsid w:val="008C70B3"/>
    <w:rsid w:val="008E3E91"/>
    <w:rsid w:val="008E65FE"/>
    <w:rsid w:val="009057F4"/>
    <w:rsid w:val="0091323B"/>
    <w:rsid w:val="0092016A"/>
    <w:rsid w:val="009266A1"/>
    <w:rsid w:val="009414DF"/>
    <w:rsid w:val="00950A29"/>
    <w:rsid w:val="009575A2"/>
    <w:rsid w:val="009620FF"/>
    <w:rsid w:val="00966BA3"/>
    <w:rsid w:val="00970118"/>
    <w:rsid w:val="009730EB"/>
    <w:rsid w:val="00977977"/>
    <w:rsid w:val="009A799E"/>
    <w:rsid w:val="009B3590"/>
    <w:rsid w:val="00A31098"/>
    <w:rsid w:val="00A436A7"/>
    <w:rsid w:val="00A51677"/>
    <w:rsid w:val="00A96B62"/>
    <w:rsid w:val="00AA4D43"/>
    <w:rsid w:val="00AB0673"/>
    <w:rsid w:val="00AB4515"/>
    <w:rsid w:val="00AB7AF9"/>
    <w:rsid w:val="00AD1D78"/>
    <w:rsid w:val="00AE52C2"/>
    <w:rsid w:val="00AF1D4F"/>
    <w:rsid w:val="00B30CD7"/>
    <w:rsid w:val="00B31C25"/>
    <w:rsid w:val="00B375F0"/>
    <w:rsid w:val="00B614AA"/>
    <w:rsid w:val="00B70389"/>
    <w:rsid w:val="00B76EF8"/>
    <w:rsid w:val="00BA05CA"/>
    <w:rsid w:val="00BA4074"/>
    <w:rsid w:val="00BB5F45"/>
    <w:rsid w:val="00BF01BA"/>
    <w:rsid w:val="00BF5A85"/>
    <w:rsid w:val="00C021BF"/>
    <w:rsid w:val="00C119CA"/>
    <w:rsid w:val="00C14D8A"/>
    <w:rsid w:val="00C2077A"/>
    <w:rsid w:val="00C23958"/>
    <w:rsid w:val="00C378F0"/>
    <w:rsid w:val="00C40976"/>
    <w:rsid w:val="00C42445"/>
    <w:rsid w:val="00C446EA"/>
    <w:rsid w:val="00C56617"/>
    <w:rsid w:val="00C719C4"/>
    <w:rsid w:val="00C83134"/>
    <w:rsid w:val="00C849DE"/>
    <w:rsid w:val="00C87A71"/>
    <w:rsid w:val="00C96EF1"/>
    <w:rsid w:val="00CD0CA2"/>
    <w:rsid w:val="00CD3422"/>
    <w:rsid w:val="00CE15EB"/>
    <w:rsid w:val="00CE62FE"/>
    <w:rsid w:val="00D108F6"/>
    <w:rsid w:val="00D11CCF"/>
    <w:rsid w:val="00D13B82"/>
    <w:rsid w:val="00D21CF5"/>
    <w:rsid w:val="00D35DCB"/>
    <w:rsid w:val="00D377A1"/>
    <w:rsid w:val="00D55A5D"/>
    <w:rsid w:val="00D707DB"/>
    <w:rsid w:val="00D734B0"/>
    <w:rsid w:val="00D8724F"/>
    <w:rsid w:val="00D94C02"/>
    <w:rsid w:val="00DD4401"/>
    <w:rsid w:val="00DD5DD5"/>
    <w:rsid w:val="00DE2896"/>
    <w:rsid w:val="00E02EA7"/>
    <w:rsid w:val="00E14E24"/>
    <w:rsid w:val="00E34746"/>
    <w:rsid w:val="00E36479"/>
    <w:rsid w:val="00E3648E"/>
    <w:rsid w:val="00E54A43"/>
    <w:rsid w:val="00E829AF"/>
    <w:rsid w:val="00E91F58"/>
    <w:rsid w:val="00EB7BFC"/>
    <w:rsid w:val="00ED1B5D"/>
    <w:rsid w:val="00ED518F"/>
    <w:rsid w:val="00EF0C1D"/>
    <w:rsid w:val="00EF1E45"/>
    <w:rsid w:val="00EF7277"/>
    <w:rsid w:val="00F1231C"/>
    <w:rsid w:val="00F20A1D"/>
    <w:rsid w:val="00F239E7"/>
    <w:rsid w:val="00F260A0"/>
    <w:rsid w:val="00F33AF0"/>
    <w:rsid w:val="00F34695"/>
    <w:rsid w:val="00F51638"/>
    <w:rsid w:val="00F519B4"/>
    <w:rsid w:val="00F644D6"/>
    <w:rsid w:val="00F65FE1"/>
    <w:rsid w:val="00FB1AD2"/>
    <w:rsid w:val="00FB2F1D"/>
    <w:rsid w:val="00FD0D56"/>
    <w:rsid w:val="00FD5ACD"/>
    <w:rsid w:val="00FD74A2"/>
    <w:rsid w:val="00FE5189"/>
    <w:rsid w:val="04F4A7BF"/>
    <w:rsid w:val="66756B62"/>
    <w:rsid w:val="6FD6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C0DFA"/>
  <w15:chartTrackingRefBased/>
  <w15:docId w15:val="{CC02BDF2-84F4-478F-B3E6-9B3D886C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1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A4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436A7"/>
  </w:style>
  <w:style w:type="character" w:customStyle="1" w:styleId="eop">
    <w:name w:val="eop"/>
    <w:basedOn w:val="DefaultParagraphFont"/>
    <w:rsid w:val="00A436A7"/>
  </w:style>
  <w:style w:type="paragraph" w:styleId="Header">
    <w:name w:val="header"/>
    <w:basedOn w:val="Normal"/>
    <w:link w:val="HeaderChar"/>
    <w:uiPriority w:val="99"/>
    <w:unhideWhenUsed/>
    <w:rsid w:val="00C11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9CA"/>
  </w:style>
  <w:style w:type="paragraph" w:styleId="Footer">
    <w:name w:val="footer"/>
    <w:basedOn w:val="Normal"/>
    <w:link w:val="FooterChar"/>
    <w:uiPriority w:val="99"/>
    <w:unhideWhenUsed/>
    <w:rsid w:val="00C11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CA"/>
  </w:style>
  <w:style w:type="paragraph" w:styleId="Revision">
    <w:name w:val="Revision"/>
    <w:hidden/>
    <w:uiPriority w:val="99"/>
    <w:semiHidden/>
    <w:rsid w:val="00957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95A3C43F5B24CA7A3910AB96D8C65" ma:contentTypeVersion="13" ma:contentTypeDescription="Create a new document." ma:contentTypeScope="" ma:versionID="a6872f61a75db15740e468baf016d6b1">
  <xsd:schema xmlns:xsd="http://www.w3.org/2001/XMLSchema" xmlns:xs="http://www.w3.org/2001/XMLSchema" xmlns:p="http://schemas.microsoft.com/office/2006/metadata/properties" xmlns:ns2="cbece454-a778-47cc-a7f7-382bb0ec8970" xmlns:ns3="32dece7c-9979-4065-97ac-942dbba1439a" targetNamespace="http://schemas.microsoft.com/office/2006/metadata/properties" ma:root="true" ma:fieldsID="7ee4f0de9698f8915a3588f90d5c5c39" ns2:_="" ns3:_="">
    <xsd:import namespace="cbece454-a778-47cc-a7f7-382bb0ec8970"/>
    <xsd:import namespace="32dece7c-9979-4065-97ac-942dbba14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e454-a778-47cc-a7f7-382bb0ec8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ce7c-9979-4065-97ac-942dbba143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5b43c1-8b0a-4035-bd20-5c79c6e552c8}" ma:internalName="TaxCatchAll" ma:showField="CatchAllData" ma:web="32dece7c-9979-4065-97ac-942dbba14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9CCEC-5457-4B38-9FE1-6984EFE30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6CF23-4C3B-4F36-9FD1-834C6B95F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ce454-a778-47cc-a7f7-382bb0ec8970"/>
    <ds:schemaRef ds:uri="32dece7c-9979-4065-97ac-942dbba14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Chesters</dc:creator>
  <cp:keywords/>
  <dc:description/>
  <cp:lastModifiedBy>Simon Chesters</cp:lastModifiedBy>
  <cp:revision>3</cp:revision>
  <dcterms:created xsi:type="dcterms:W3CDTF">2023-06-27T08:35:00Z</dcterms:created>
  <dcterms:modified xsi:type="dcterms:W3CDTF">2023-06-27T14:54:00Z</dcterms:modified>
</cp:coreProperties>
</file>