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BE17" w14:textId="3E3FBA74" w:rsidR="00A60BF8" w:rsidRDefault="00A60BF8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  <w:r w:rsidRPr="00D16ECB">
        <w:rPr>
          <w:rFonts w:hint="eastAsia"/>
          <w:noProof/>
        </w:rPr>
        <w:drawing>
          <wp:inline distT="0" distB="0" distL="0" distR="0" wp14:anchorId="43744D98" wp14:editId="2DE0C810">
            <wp:extent cx="1962785" cy="59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32C7E" w14:textId="2367D213" w:rsidR="00A60BF8" w:rsidRDefault="00A60BF8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</w:p>
    <w:p w14:paraId="60F2E895" w14:textId="77777777" w:rsidR="00A60BF8" w:rsidRDefault="00A60BF8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</w:p>
    <w:p w14:paraId="66313720" w14:textId="38C6E456" w:rsidR="00A60BF8" w:rsidRDefault="002D4F57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  <w:r>
        <w:rPr>
          <w:rFonts w:ascii="Open Sans" w:hAnsi="Open Sans"/>
          <w:b/>
          <w:bCs/>
          <w:sz w:val="32"/>
          <w:szCs w:val="32"/>
          <w:u w:color="000000"/>
          <w:lang w:val="en-US"/>
        </w:rPr>
        <w:t>Healing Adviser</w:t>
      </w:r>
    </w:p>
    <w:p w14:paraId="79744B84" w14:textId="7CE12EB3" w:rsidR="00A60BF8" w:rsidRDefault="00A60BF8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</w:p>
    <w:p w14:paraId="3E6CD0F7" w14:textId="612F0017" w:rsidR="00A81A3D" w:rsidRPr="00724A9D" w:rsidRDefault="00A60BF8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>
        <w:rPr>
          <w:rFonts w:ascii="Open Sans" w:hAnsi="Open Sans"/>
          <w:b/>
          <w:bCs/>
          <w:sz w:val="32"/>
          <w:szCs w:val="32"/>
          <w:u w:color="000000"/>
          <w:lang w:val="en-US"/>
        </w:rPr>
        <w:t xml:space="preserve">Background </w:t>
      </w:r>
      <w:r w:rsidR="00CC5E60">
        <w:rPr>
          <w:rFonts w:ascii="Open Sans" w:hAnsi="Open Sans"/>
          <w:b/>
          <w:bCs/>
          <w:sz w:val="32"/>
          <w:szCs w:val="32"/>
          <w:u w:color="000000"/>
          <w:lang w:val="en-US"/>
        </w:rPr>
        <w:t xml:space="preserve">and Information </w:t>
      </w:r>
      <w:r>
        <w:rPr>
          <w:rFonts w:ascii="Open Sans" w:hAnsi="Open Sans"/>
          <w:b/>
          <w:bCs/>
          <w:sz w:val="32"/>
          <w:szCs w:val="32"/>
          <w:u w:color="000000"/>
          <w:lang w:val="en-US"/>
        </w:rPr>
        <w:t xml:space="preserve">Paper </w:t>
      </w:r>
    </w:p>
    <w:p w14:paraId="3E6CD0F8" w14:textId="77777777" w:rsidR="00A81A3D" w:rsidRDefault="00A81A3D">
      <w:pPr>
        <w:pStyle w:val="Title"/>
        <w:keepNext w:val="0"/>
        <w:rPr>
          <w:rFonts w:ascii="Open Sans" w:eastAsia="Open Sans" w:hAnsi="Open Sans" w:cs="Open Sans"/>
          <w:sz w:val="22"/>
          <w:szCs w:val="22"/>
          <w:u w:color="000000"/>
          <w:lang w:val="en-US"/>
        </w:rPr>
      </w:pPr>
    </w:p>
    <w:p w14:paraId="3E6CD106" w14:textId="77777777" w:rsidR="00A81A3D" w:rsidRPr="00EA53AE" w:rsidRDefault="00A81A3D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75F2D1C2" w14:textId="0CEE17B3" w:rsidR="00B75AB1" w:rsidRPr="00B75AB1" w:rsidRDefault="00AC5E1E" w:rsidP="002D4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eastAsia="MS Mincho" w:hAnsi="Open Sans" w:cs="Open Sans"/>
          <w:sz w:val="22"/>
          <w:szCs w:val="22"/>
          <w:bdr w:val="none" w:sz="0" w:space="0" w:color="auto"/>
        </w:rPr>
      </w:pPr>
      <w:r w:rsidRPr="00EA53AE">
        <w:rPr>
          <w:rFonts w:ascii="Open Sans" w:eastAsia="MS Mincho" w:hAnsi="Open Sans" w:cs="Open Sans"/>
          <w:sz w:val="22"/>
          <w:szCs w:val="22"/>
          <w:bdr w:val="none" w:sz="0" w:space="0" w:color="auto"/>
        </w:rPr>
        <w:t>Th</w:t>
      </w:r>
      <w:r w:rsidR="00EE6DCC">
        <w:rPr>
          <w:rFonts w:ascii="Open Sans" w:eastAsia="MS Mincho" w:hAnsi="Open Sans" w:cs="Open Sans"/>
          <w:sz w:val="22"/>
          <w:szCs w:val="22"/>
          <w:bdr w:val="none" w:sz="0" w:space="0" w:color="auto"/>
        </w:rPr>
        <w:t xml:space="preserve">is new role will be located within the Committee for Ministry of the </w:t>
      </w:r>
      <w:r w:rsidR="00DF7F6D">
        <w:rPr>
          <w:rFonts w:ascii="Open Sans" w:eastAsia="MS Mincho" w:hAnsi="Open Sans" w:cs="Open Sans"/>
          <w:sz w:val="22"/>
          <w:szCs w:val="22"/>
          <w:bdr w:val="none" w:sz="0" w:space="0" w:color="auto"/>
        </w:rPr>
        <w:t>diocese of Chester</w:t>
      </w:r>
      <w:r w:rsidR="008034AF">
        <w:rPr>
          <w:rFonts w:ascii="Open Sans" w:eastAsia="MS Mincho" w:hAnsi="Open Sans" w:cs="Open Sans"/>
          <w:sz w:val="22"/>
          <w:szCs w:val="22"/>
          <w:bdr w:val="none" w:sz="0" w:space="0" w:color="auto"/>
        </w:rPr>
        <w:t xml:space="preserve"> and responsible to the Director for the Committee for Ministry.</w:t>
      </w:r>
    </w:p>
    <w:p w14:paraId="7F65F064" w14:textId="73B9618B" w:rsidR="00B75AB1" w:rsidRPr="00EA53AE" w:rsidRDefault="00B75AB1" w:rsidP="00B7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Open Sans" w:eastAsia="MS Mincho" w:hAnsi="Open Sans" w:cs="Open Sans"/>
          <w:sz w:val="22"/>
          <w:szCs w:val="22"/>
          <w:bdr w:val="none" w:sz="0" w:space="0" w:color="auto"/>
          <w:lang w:val="en-GB"/>
        </w:rPr>
      </w:pPr>
    </w:p>
    <w:p w14:paraId="585346C4" w14:textId="2CEE1546" w:rsidR="008034AF" w:rsidRDefault="00DF7F6D" w:rsidP="001B40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Open Sans" w:eastAsia="MS Mincho" w:hAnsi="Open Sans" w:cs="Open Sans"/>
          <w:sz w:val="22"/>
          <w:szCs w:val="22"/>
          <w:bdr w:val="none" w:sz="0" w:space="0" w:color="auto"/>
        </w:rPr>
      </w:pPr>
      <w:r>
        <w:rPr>
          <w:rFonts w:ascii="Open Sans" w:eastAsia="MS Mincho" w:hAnsi="Open Sans" w:cs="Open Sans"/>
          <w:sz w:val="22"/>
          <w:szCs w:val="22"/>
          <w:bdr w:val="none" w:sz="0" w:space="0" w:color="auto"/>
          <w:lang w:val="en-GB"/>
        </w:rPr>
        <w:t xml:space="preserve">This </w:t>
      </w:r>
      <w:r w:rsidR="008034AF">
        <w:rPr>
          <w:rFonts w:ascii="Open Sans" w:eastAsia="MS Mincho" w:hAnsi="Open Sans" w:cs="Open Sans"/>
          <w:sz w:val="22"/>
          <w:szCs w:val="22"/>
          <w:bdr w:val="none" w:sz="0" w:space="0" w:color="auto"/>
          <w:lang w:val="en-GB"/>
        </w:rPr>
        <w:t>is</w:t>
      </w:r>
      <w:r>
        <w:rPr>
          <w:rFonts w:ascii="Open Sans" w:eastAsia="MS Mincho" w:hAnsi="Open Sans" w:cs="Open Sans"/>
          <w:sz w:val="22"/>
          <w:szCs w:val="22"/>
          <w:bdr w:val="none" w:sz="0" w:space="0" w:color="auto"/>
          <w:lang w:val="en-GB"/>
        </w:rPr>
        <w:t xml:space="preserve"> a voluntary post, </w:t>
      </w:r>
      <w:r w:rsidR="001B40A1" w:rsidRPr="001B40A1">
        <w:rPr>
          <w:rFonts w:ascii="Open Sans" w:eastAsia="MS Mincho" w:hAnsi="Open Sans" w:cs="Open Sans"/>
          <w:sz w:val="22"/>
          <w:szCs w:val="22"/>
          <w:bdr w:val="none" w:sz="0" w:space="0" w:color="auto"/>
        </w:rPr>
        <w:t>envisaged t</w:t>
      </w:r>
      <w:r>
        <w:rPr>
          <w:rFonts w:ascii="Open Sans" w:eastAsia="MS Mincho" w:hAnsi="Open Sans" w:cs="Open Sans"/>
          <w:sz w:val="22"/>
          <w:szCs w:val="22"/>
          <w:bdr w:val="none" w:sz="0" w:space="0" w:color="auto"/>
        </w:rPr>
        <w:t>o</w:t>
      </w:r>
      <w:r w:rsidR="003764FE">
        <w:rPr>
          <w:rFonts w:ascii="Open Sans" w:eastAsia="MS Mincho" w:hAnsi="Open Sans" w:cs="Open Sans"/>
          <w:sz w:val="22"/>
          <w:szCs w:val="22"/>
          <w:bdr w:val="none" w:sz="0" w:space="0" w:color="auto"/>
        </w:rPr>
        <w:t xml:space="preserve"> require a time commitment of </w:t>
      </w:r>
      <w:r w:rsidR="001B40A1" w:rsidRPr="001B40A1">
        <w:rPr>
          <w:rFonts w:ascii="Open Sans" w:eastAsia="MS Mincho" w:hAnsi="Open Sans" w:cs="Open Sans"/>
          <w:sz w:val="22"/>
          <w:szCs w:val="22"/>
          <w:bdr w:val="none" w:sz="0" w:space="0" w:color="auto"/>
        </w:rPr>
        <w:t>0.5</w:t>
      </w:r>
      <w:r w:rsidR="003764FE">
        <w:rPr>
          <w:rFonts w:ascii="Open Sans" w:eastAsia="MS Mincho" w:hAnsi="Open Sans" w:cs="Open Sans"/>
          <w:sz w:val="22"/>
          <w:szCs w:val="22"/>
          <w:bdr w:val="none" w:sz="0" w:space="0" w:color="auto"/>
        </w:rPr>
        <w:t xml:space="preserve"> to</w:t>
      </w:r>
      <w:r w:rsidR="001B40A1" w:rsidRPr="001B40A1">
        <w:rPr>
          <w:rFonts w:ascii="Open Sans" w:eastAsia="MS Mincho" w:hAnsi="Open Sans" w:cs="Open Sans"/>
          <w:sz w:val="22"/>
          <w:szCs w:val="22"/>
          <w:bdr w:val="none" w:sz="0" w:space="0" w:color="auto"/>
        </w:rPr>
        <w:t>1 day per week. The role is open to ordained and lay applicants</w:t>
      </w:r>
      <w:r w:rsidR="008034AF">
        <w:rPr>
          <w:rFonts w:ascii="Open Sans" w:eastAsia="MS Mincho" w:hAnsi="Open Sans" w:cs="Open Sans"/>
          <w:sz w:val="22"/>
          <w:szCs w:val="22"/>
          <w:bdr w:val="none" w:sz="0" w:space="0" w:color="auto"/>
        </w:rPr>
        <w:t xml:space="preserve"> and is a Bishop’s appointment, initially for a term of</w:t>
      </w:r>
      <w:r w:rsidR="008034AF" w:rsidRPr="00334A9F">
        <w:rPr>
          <w:rFonts w:ascii="Open Sans" w:eastAsia="MS Mincho" w:hAnsi="Open Sans" w:cs="Open Sans"/>
          <w:sz w:val="22"/>
          <w:szCs w:val="22"/>
          <w:bdr w:val="none" w:sz="0" w:space="0" w:color="auto"/>
        </w:rPr>
        <w:t xml:space="preserve"> </w:t>
      </w:r>
      <w:r w:rsidR="00334A9F" w:rsidRPr="00334A9F">
        <w:rPr>
          <w:rFonts w:ascii="Open Sans" w:eastAsia="MS Mincho" w:hAnsi="Open Sans" w:cs="Open Sans"/>
          <w:sz w:val="22"/>
          <w:szCs w:val="22"/>
          <w:bdr w:val="none" w:sz="0" w:space="0" w:color="auto"/>
        </w:rPr>
        <w:t>3</w:t>
      </w:r>
      <w:r w:rsidR="008034AF" w:rsidRPr="00334A9F">
        <w:rPr>
          <w:rFonts w:ascii="Open Sans" w:eastAsia="MS Mincho" w:hAnsi="Open Sans" w:cs="Open Sans"/>
          <w:sz w:val="22"/>
          <w:szCs w:val="22"/>
          <w:bdr w:val="none" w:sz="0" w:space="0" w:color="auto"/>
        </w:rPr>
        <w:t xml:space="preserve"> </w:t>
      </w:r>
      <w:r w:rsidR="008034AF">
        <w:rPr>
          <w:rFonts w:ascii="Open Sans" w:eastAsia="MS Mincho" w:hAnsi="Open Sans" w:cs="Open Sans"/>
          <w:sz w:val="22"/>
          <w:szCs w:val="22"/>
          <w:bdr w:val="none" w:sz="0" w:space="0" w:color="auto"/>
        </w:rPr>
        <w:t>years.</w:t>
      </w:r>
    </w:p>
    <w:p w14:paraId="4B052D03" w14:textId="77777777" w:rsidR="008034AF" w:rsidRDefault="008034AF" w:rsidP="001B40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Open Sans" w:eastAsia="MS Mincho" w:hAnsi="Open Sans" w:cs="Open Sans"/>
          <w:sz w:val="22"/>
          <w:szCs w:val="22"/>
          <w:bdr w:val="none" w:sz="0" w:space="0" w:color="auto"/>
        </w:rPr>
      </w:pPr>
    </w:p>
    <w:p w14:paraId="6A7B801D" w14:textId="2D7A267D" w:rsidR="001B40A1" w:rsidRDefault="008034AF" w:rsidP="001B40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Open Sans" w:eastAsia="MS Mincho" w:hAnsi="Open Sans" w:cs="Open Sans"/>
          <w:sz w:val="22"/>
          <w:szCs w:val="22"/>
          <w:bdr w:val="none" w:sz="0" w:space="0" w:color="auto"/>
        </w:rPr>
      </w:pPr>
      <w:r>
        <w:rPr>
          <w:rFonts w:ascii="Open Sans" w:eastAsia="MS Mincho" w:hAnsi="Open Sans" w:cs="Open Sans"/>
          <w:sz w:val="22"/>
          <w:szCs w:val="22"/>
          <w:bdr w:val="none" w:sz="0" w:space="0" w:color="auto"/>
        </w:rPr>
        <w:t>The suitable candidate will</w:t>
      </w:r>
      <w:r w:rsidR="003B4BC8">
        <w:rPr>
          <w:rFonts w:ascii="Open Sans" w:eastAsia="MS Mincho" w:hAnsi="Open Sans" w:cs="Open Sans"/>
          <w:sz w:val="22"/>
          <w:szCs w:val="22"/>
          <w:bdr w:val="none" w:sz="0" w:space="0" w:color="auto"/>
        </w:rPr>
        <w:t xml:space="preserve"> </w:t>
      </w:r>
      <w:proofErr w:type="gramStart"/>
      <w:r w:rsidR="003B4BC8">
        <w:rPr>
          <w:rFonts w:ascii="Open Sans" w:eastAsia="MS Mincho" w:hAnsi="Open Sans" w:cs="Open Sans"/>
          <w:sz w:val="22"/>
          <w:szCs w:val="22"/>
          <w:bdr w:val="none" w:sz="0" w:space="0" w:color="auto"/>
        </w:rPr>
        <w:t>have an understanding of</w:t>
      </w:r>
      <w:proofErr w:type="gramEnd"/>
      <w:r w:rsidR="003B4BC8">
        <w:rPr>
          <w:rFonts w:ascii="Open Sans" w:eastAsia="MS Mincho" w:hAnsi="Open Sans" w:cs="Open Sans"/>
          <w:sz w:val="22"/>
          <w:szCs w:val="22"/>
          <w:bdr w:val="none" w:sz="0" w:space="0" w:color="auto"/>
        </w:rPr>
        <w:t xml:space="preserve"> the theology of healing, together with the ability to work with all traditions within the Church of England. </w:t>
      </w:r>
      <w:r w:rsidR="008348D6">
        <w:rPr>
          <w:rFonts w:ascii="Open Sans" w:eastAsia="MS Mincho" w:hAnsi="Open Sans" w:cs="Open Sans"/>
          <w:sz w:val="22"/>
          <w:szCs w:val="22"/>
          <w:bdr w:val="none" w:sz="0" w:space="0" w:color="auto"/>
        </w:rPr>
        <w:t xml:space="preserve">They will </w:t>
      </w:r>
      <w:proofErr w:type="gramStart"/>
      <w:r w:rsidR="008348D6">
        <w:rPr>
          <w:rFonts w:ascii="Open Sans" w:eastAsia="MS Mincho" w:hAnsi="Open Sans" w:cs="Open Sans"/>
          <w:sz w:val="22"/>
          <w:szCs w:val="22"/>
          <w:bdr w:val="none" w:sz="0" w:space="0" w:color="auto"/>
        </w:rPr>
        <w:t>have an understanding of</w:t>
      </w:r>
      <w:proofErr w:type="gramEnd"/>
      <w:r w:rsidR="008348D6">
        <w:rPr>
          <w:rFonts w:ascii="Open Sans" w:eastAsia="MS Mincho" w:hAnsi="Open Sans" w:cs="Open Sans"/>
          <w:sz w:val="22"/>
          <w:szCs w:val="22"/>
          <w:bdr w:val="none" w:sz="0" w:space="0" w:color="auto"/>
        </w:rPr>
        <w:t xml:space="preserve"> the safeguarding policies of the diocese of Chester, especially in relation to</w:t>
      </w:r>
      <w:r w:rsidR="00DF1FD3">
        <w:rPr>
          <w:rFonts w:ascii="Open Sans" w:eastAsia="MS Mincho" w:hAnsi="Open Sans" w:cs="Open Sans"/>
          <w:sz w:val="22"/>
          <w:szCs w:val="22"/>
          <w:bdr w:val="none" w:sz="0" w:space="0" w:color="auto"/>
        </w:rPr>
        <w:t xml:space="preserve"> areas of healing. </w:t>
      </w:r>
      <w:r w:rsidR="00CF30E6">
        <w:rPr>
          <w:rFonts w:ascii="Open Sans" w:eastAsia="MS Mincho" w:hAnsi="Open Sans" w:cs="Open Sans"/>
          <w:sz w:val="22"/>
          <w:szCs w:val="22"/>
          <w:bdr w:val="none" w:sz="0" w:space="0" w:color="auto"/>
        </w:rPr>
        <w:t>The ability to handle confidential information is essential</w:t>
      </w:r>
      <w:r w:rsidR="005379C8">
        <w:rPr>
          <w:rFonts w:ascii="Open Sans" w:eastAsia="MS Mincho" w:hAnsi="Open Sans" w:cs="Open Sans"/>
          <w:sz w:val="22"/>
          <w:szCs w:val="22"/>
          <w:bdr w:val="none" w:sz="0" w:space="0" w:color="auto"/>
        </w:rPr>
        <w:t xml:space="preserve">. </w:t>
      </w:r>
      <w:r>
        <w:rPr>
          <w:rFonts w:ascii="Open Sans" w:eastAsia="MS Mincho" w:hAnsi="Open Sans" w:cs="Open Sans"/>
          <w:sz w:val="22"/>
          <w:szCs w:val="22"/>
          <w:bdr w:val="none" w:sz="0" w:space="0" w:color="auto"/>
        </w:rPr>
        <w:t>A</w:t>
      </w:r>
      <w:r w:rsidR="001B40A1" w:rsidRPr="001B40A1">
        <w:rPr>
          <w:rFonts w:ascii="Open Sans" w:eastAsia="MS Mincho" w:hAnsi="Open Sans" w:cs="Open Sans"/>
          <w:sz w:val="22"/>
          <w:szCs w:val="22"/>
          <w:bdr w:val="none" w:sz="0" w:space="0" w:color="auto"/>
        </w:rPr>
        <w:t xml:space="preserve"> background in health care is desirable but not essential. </w:t>
      </w:r>
    </w:p>
    <w:p w14:paraId="31FCDE7E" w14:textId="77777777" w:rsidR="003B4BC8" w:rsidRPr="001B40A1" w:rsidRDefault="003B4BC8" w:rsidP="001B40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Open Sans" w:eastAsia="MS Mincho" w:hAnsi="Open Sans" w:cs="Open Sans"/>
          <w:sz w:val="22"/>
          <w:szCs w:val="22"/>
          <w:bdr w:val="none" w:sz="0" w:space="0" w:color="auto"/>
        </w:rPr>
      </w:pPr>
    </w:p>
    <w:p w14:paraId="26F0D0D1" w14:textId="3DF8C2FF" w:rsidR="006E7DD3" w:rsidRPr="00EA53AE" w:rsidRDefault="004D2E43" w:rsidP="001B40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Open Sans" w:eastAsia="MS Mincho" w:hAnsi="Open Sans" w:cs="Open Sans"/>
          <w:sz w:val="22"/>
          <w:szCs w:val="22"/>
          <w:bdr w:val="none" w:sz="0" w:space="0" w:color="auto"/>
        </w:rPr>
      </w:pPr>
      <w:r>
        <w:rPr>
          <w:rFonts w:ascii="Open Sans" w:eastAsia="MS Mincho" w:hAnsi="Open Sans" w:cs="Open Sans"/>
          <w:sz w:val="22"/>
          <w:szCs w:val="22"/>
          <w:bdr w:val="none" w:sz="0" w:space="0" w:color="auto"/>
        </w:rPr>
        <w:t>As a voluntary position, t</w:t>
      </w:r>
      <w:r w:rsidR="001B40A1" w:rsidRPr="001B40A1">
        <w:rPr>
          <w:rFonts w:ascii="Open Sans" w:eastAsia="MS Mincho" w:hAnsi="Open Sans" w:cs="Open Sans"/>
          <w:sz w:val="22"/>
          <w:szCs w:val="22"/>
          <w:bdr w:val="none" w:sz="0" w:space="0" w:color="auto"/>
        </w:rPr>
        <w:t>here is no renumeration for the role but travelling, training and other expenses incurred in carrying ou</w:t>
      </w:r>
      <w:r w:rsidR="003B4BC8">
        <w:rPr>
          <w:rFonts w:ascii="Open Sans" w:eastAsia="MS Mincho" w:hAnsi="Open Sans" w:cs="Open Sans"/>
          <w:sz w:val="22"/>
          <w:szCs w:val="22"/>
          <w:bdr w:val="none" w:sz="0" w:space="0" w:color="auto"/>
        </w:rPr>
        <w:t>t</w:t>
      </w:r>
      <w:r w:rsidR="001B40A1" w:rsidRPr="001B40A1">
        <w:rPr>
          <w:rFonts w:ascii="Open Sans" w:eastAsia="MS Mincho" w:hAnsi="Open Sans" w:cs="Open Sans"/>
          <w:sz w:val="22"/>
          <w:szCs w:val="22"/>
          <w:bdr w:val="none" w:sz="0" w:space="0" w:color="auto"/>
        </w:rPr>
        <w:t xml:space="preserve"> the role would be reimbursed</w:t>
      </w:r>
      <w:r w:rsidR="003B4BC8">
        <w:rPr>
          <w:rFonts w:ascii="Open Sans" w:eastAsia="MS Mincho" w:hAnsi="Open Sans" w:cs="Open Sans"/>
          <w:sz w:val="22"/>
          <w:szCs w:val="22"/>
          <w:bdr w:val="none" w:sz="0" w:space="0" w:color="auto"/>
        </w:rPr>
        <w:t>.</w:t>
      </w:r>
    </w:p>
    <w:p w14:paraId="1574E2DC" w14:textId="77777777" w:rsidR="00B75AB1" w:rsidRPr="00B75AB1" w:rsidRDefault="00B75AB1" w:rsidP="00B7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Open Sans" w:eastAsia="MS Mincho" w:hAnsi="Open Sans" w:cs="Open Sans"/>
          <w:color w:val="000000"/>
          <w:sz w:val="22"/>
          <w:szCs w:val="22"/>
          <w:bdr w:val="none" w:sz="0" w:space="0" w:color="auto"/>
        </w:rPr>
      </w:pPr>
    </w:p>
    <w:p w14:paraId="046F8353" w14:textId="719288F2" w:rsidR="00B75AB1" w:rsidRDefault="005379C8" w:rsidP="00B7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Open Sans" w:eastAsia="MS Mincho" w:hAnsi="Open Sans" w:cs="Open Sans"/>
          <w:sz w:val="22"/>
          <w:szCs w:val="22"/>
          <w:bdr w:val="none" w:sz="0" w:space="0" w:color="auto"/>
          <w:lang w:val="en-GB"/>
        </w:rPr>
      </w:pPr>
      <w:r>
        <w:rPr>
          <w:rFonts w:ascii="Open Sans" w:eastAsia="MS Mincho" w:hAnsi="Open Sans" w:cs="Open Sans"/>
          <w:color w:val="000000"/>
          <w:sz w:val="22"/>
          <w:szCs w:val="22"/>
          <w:bdr w:val="none" w:sz="0" w:space="0" w:color="auto"/>
          <w:lang w:val="en-GB"/>
        </w:rPr>
        <w:t>Applications should be made by returning the completed application form to</w:t>
      </w:r>
      <w:r w:rsidR="004D2E43">
        <w:rPr>
          <w:rFonts w:ascii="Open Sans" w:eastAsia="MS Mincho" w:hAnsi="Open Sans" w:cs="Open Sans"/>
          <w:color w:val="000000"/>
          <w:sz w:val="22"/>
          <w:szCs w:val="22"/>
          <w:bdr w:val="none" w:sz="0" w:space="0" w:color="auto"/>
          <w:lang w:val="en-GB"/>
        </w:rPr>
        <w:t xml:space="preserve"> Liz Geddes, </w:t>
      </w:r>
      <w:hyperlink r:id="rId8" w:history="1">
        <w:r w:rsidR="004D2E43" w:rsidRPr="0004253A">
          <w:rPr>
            <w:rStyle w:val="Hyperlink"/>
            <w:rFonts w:ascii="Open Sans" w:eastAsia="MS Mincho" w:hAnsi="Open Sans" w:cs="Open Sans"/>
            <w:sz w:val="22"/>
            <w:szCs w:val="22"/>
            <w:bdr w:val="none" w:sz="0" w:space="0" w:color="auto"/>
            <w:lang w:val="en-GB"/>
          </w:rPr>
          <w:t>liz.geddes@chester.anglican.org</w:t>
        </w:r>
      </w:hyperlink>
      <w:r w:rsidR="004D2E43">
        <w:rPr>
          <w:rFonts w:ascii="Open Sans" w:eastAsia="MS Mincho" w:hAnsi="Open Sans" w:cs="Open Sans"/>
          <w:color w:val="000000"/>
          <w:sz w:val="22"/>
          <w:szCs w:val="22"/>
          <w:bdr w:val="none" w:sz="0" w:space="0" w:color="auto"/>
          <w:lang w:val="en-GB"/>
        </w:rPr>
        <w:t xml:space="preserve"> by 5pm on </w:t>
      </w:r>
      <w:r w:rsidR="001A1045">
        <w:rPr>
          <w:rFonts w:ascii="Open Sans" w:eastAsia="MS Mincho" w:hAnsi="Open Sans" w:cs="Open Sans"/>
          <w:sz w:val="22"/>
          <w:szCs w:val="22"/>
          <w:bdr w:val="none" w:sz="0" w:space="0" w:color="auto"/>
          <w:lang w:val="en-GB"/>
        </w:rPr>
        <w:t>Friday 4</w:t>
      </w:r>
      <w:r w:rsidR="001A1045" w:rsidRPr="001A1045">
        <w:rPr>
          <w:rFonts w:ascii="Open Sans" w:eastAsia="MS Mincho" w:hAnsi="Open Sans" w:cs="Open Sans"/>
          <w:sz w:val="22"/>
          <w:szCs w:val="22"/>
          <w:bdr w:val="none" w:sz="0" w:space="0" w:color="auto"/>
          <w:vertAlign w:val="superscript"/>
          <w:lang w:val="en-GB"/>
        </w:rPr>
        <w:t>th</w:t>
      </w:r>
      <w:r w:rsidR="001A1045">
        <w:rPr>
          <w:rFonts w:ascii="Open Sans" w:eastAsia="MS Mincho" w:hAnsi="Open Sans" w:cs="Open Sans"/>
          <w:sz w:val="22"/>
          <w:szCs w:val="22"/>
          <w:bdr w:val="none" w:sz="0" w:space="0" w:color="auto"/>
          <w:lang w:val="en-GB"/>
        </w:rPr>
        <w:t xml:space="preserve"> June 2021.</w:t>
      </w:r>
    </w:p>
    <w:p w14:paraId="1D9C9424" w14:textId="64503131" w:rsidR="00296FD1" w:rsidRDefault="00296FD1" w:rsidP="00B7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Open Sans" w:eastAsia="MS Mincho" w:hAnsi="Open Sans" w:cs="Open Sans"/>
          <w:sz w:val="22"/>
          <w:szCs w:val="22"/>
          <w:bdr w:val="none" w:sz="0" w:space="0" w:color="auto"/>
          <w:lang w:val="en-GB"/>
        </w:rPr>
      </w:pPr>
    </w:p>
    <w:p w14:paraId="737BFF50" w14:textId="72297B26" w:rsidR="00296FD1" w:rsidRPr="00B10114" w:rsidRDefault="00296FD1" w:rsidP="00B7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Open Sans" w:eastAsia="MS Mincho" w:hAnsi="Open Sans" w:cs="Open Sans"/>
          <w:sz w:val="22"/>
          <w:szCs w:val="22"/>
          <w:bdr w:val="none" w:sz="0" w:space="0" w:color="auto"/>
          <w:lang w:val="en-GB"/>
        </w:rPr>
      </w:pPr>
      <w:r>
        <w:rPr>
          <w:rFonts w:ascii="Open Sans" w:eastAsia="MS Mincho" w:hAnsi="Open Sans" w:cs="Open Sans"/>
          <w:sz w:val="22"/>
          <w:szCs w:val="22"/>
          <w:bdr w:val="none" w:sz="0" w:space="0" w:color="auto"/>
          <w:lang w:val="en-GB"/>
        </w:rPr>
        <w:t>Interviews will take place on Monday 21</w:t>
      </w:r>
      <w:r w:rsidRPr="00296FD1">
        <w:rPr>
          <w:rFonts w:ascii="Open Sans" w:eastAsia="MS Mincho" w:hAnsi="Open Sans" w:cs="Open Sans"/>
          <w:sz w:val="22"/>
          <w:szCs w:val="22"/>
          <w:bdr w:val="none" w:sz="0" w:space="0" w:color="auto"/>
          <w:vertAlign w:val="superscript"/>
          <w:lang w:val="en-GB"/>
        </w:rPr>
        <w:t>st</w:t>
      </w:r>
      <w:r>
        <w:rPr>
          <w:rFonts w:ascii="Open Sans" w:eastAsia="MS Mincho" w:hAnsi="Open Sans" w:cs="Open Sans"/>
          <w:sz w:val="22"/>
          <w:szCs w:val="22"/>
          <w:bdr w:val="none" w:sz="0" w:space="0" w:color="auto"/>
          <w:lang w:val="en-GB"/>
        </w:rPr>
        <w:t xml:space="preserve"> June 2021.</w:t>
      </w:r>
    </w:p>
    <w:p w14:paraId="450DBADA" w14:textId="77777777" w:rsidR="00B75AB1" w:rsidRPr="00B75AB1" w:rsidRDefault="00B75AB1" w:rsidP="00B7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eastAsia="MS Mincho" w:hAnsi="Open Sans" w:cs="Open Sans"/>
          <w:color w:val="000000"/>
          <w:sz w:val="22"/>
          <w:szCs w:val="22"/>
          <w:u w:val="single"/>
          <w:bdr w:val="none" w:sz="0" w:space="0" w:color="auto"/>
        </w:rPr>
      </w:pPr>
    </w:p>
    <w:p w14:paraId="41377A77" w14:textId="08621108" w:rsidR="00915454" w:rsidRDefault="00915454" w:rsidP="00B7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eastAsia="MS Mincho" w:hAnsi="Open Sans" w:cs="Open Sans"/>
          <w:color w:val="000000"/>
          <w:sz w:val="22"/>
          <w:szCs w:val="22"/>
          <w:bdr w:val="none" w:sz="0" w:space="0" w:color="auto"/>
        </w:rPr>
      </w:pPr>
    </w:p>
    <w:p w14:paraId="353425AA" w14:textId="77777777" w:rsidR="00915454" w:rsidRPr="00915454" w:rsidRDefault="00915454" w:rsidP="00B7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eastAsia="MS Mincho" w:hAnsi="Open Sans" w:cs="Open Sans"/>
          <w:color w:val="000000"/>
          <w:sz w:val="22"/>
          <w:szCs w:val="22"/>
          <w:bdr w:val="none" w:sz="0" w:space="0" w:color="auto"/>
        </w:rPr>
      </w:pPr>
    </w:p>
    <w:p w14:paraId="5E572FF4" w14:textId="3BDE57F2" w:rsidR="00B75AB1" w:rsidRPr="00B75AB1" w:rsidRDefault="00AE5B53" w:rsidP="00B75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eastAsia="MS Mincho" w:hAnsi="Open Sans" w:cs="Open Sans"/>
          <w:color w:val="000000"/>
          <w:sz w:val="22"/>
          <w:szCs w:val="22"/>
          <w:bdr w:val="none" w:sz="0" w:space="0" w:color="auto"/>
        </w:rPr>
      </w:pPr>
      <w:r>
        <w:rPr>
          <w:rFonts w:ascii="Open Sans" w:eastAsia="MS Mincho" w:hAnsi="Open Sans" w:cs="Open Sans"/>
          <w:color w:val="000000"/>
          <w:sz w:val="22"/>
          <w:szCs w:val="22"/>
          <w:bdr w:val="none" w:sz="0" w:space="0" w:color="auto"/>
        </w:rPr>
        <w:t>April</w:t>
      </w:r>
      <w:r w:rsidR="002D4F57">
        <w:rPr>
          <w:rFonts w:ascii="Open Sans" w:eastAsia="MS Mincho" w:hAnsi="Open Sans" w:cs="Open Sans"/>
          <w:color w:val="000000"/>
          <w:sz w:val="22"/>
          <w:szCs w:val="22"/>
          <w:bdr w:val="none" w:sz="0" w:space="0" w:color="auto"/>
        </w:rPr>
        <w:t xml:space="preserve"> </w:t>
      </w:r>
      <w:r w:rsidR="006E7DD3" w:rsidRPr="006E7DD3">
        <w:rPr>
          <w:rFonts w:ascii="Open Sans" w:eastAsia="MS Mincho" w:hAnsi="Open Sans" w:cs="Open Sans"/>
          <w:color w:val="000000"/>
          <w:sz w:val="22"/>
          <w:szCs w:val="22"/>
          <w:bdr w:val="none" w:sz="0" w:space="0" w:color="auto"/>
        </w:rPr>
        <w:t>202</w:t>
      </w:r>
      <w:r w:rsidR="000A578C">
        <w:rPr>
          <w:rFonts w:ascii="Open Sans" w:eastAsia="MS Mincho" w:hAnsi="Open Sans" w:cs="Open Sans"/>
          <w:color w:val="000000"/>
          <w:sz w:val="22"/>
          <w:szCs w:val="22"/>
          <w:bdr w:val="none" w:sz="0" w:space="0" w:color="auto"/>
        </w:rPr>
        <w:t>1</w:t>
      </w:r>
    </w:p>
    <w:p w14:paraId="3E6CD123" w14:textId="41D26E98" w:rsidR="00A81A3D" w:rsidRPr="00EA53AE" w:rsidRDefault="00A81A3D" w:rsidP="00B75AB1">
      <w:pPr>
        <w:pStyle w:val="Body"/>
        <w:rPr>
          <w:rFonts w:ascii="Open Sans" w:hAnsi="Open Sans" w:cs="Open Sans"/>
        </w:rPr>
      </w:pPr>
    </w:p>
    <w:sectPr w:rsidR="00A81A3D" w:rsidRPr="00EA53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B925" w14:textId="77777777" w:rsidR="00365F36" w:rsidRDefault="00365F36">
      <w:r>
        <w:separator/>
      </w:r>
    </w:p>
  </w:endnote>
  <w:endnote w:type="continuationSeparator" w:id="0">
    <w:p w14:paraId="0208D861" w14:textId="77777777" w:rsidR="00365F36" w:rsidRDefault="0036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5758" w14:textId="77777777" w:rsidR="006E7DD3" w:rsidRDefault="006E7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D127" w14:textId="77777777" w:rsidR="00A81A3D" w:rsidRDefault="00A81A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9F75" w14:textId="77777777" w:rsidR="006E7DD3" w:rsidRDefault="006E7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920C" w14:textId="77777777" w:rsidR="00365F36" w:rsidRDefault="00365F36">
      <w:r>
        <w:separator/>
      </w:r>
    </w:p>
  </w:footnote>
  <w:footnote w:type="continuationSeparator" w:id="0">
    <w:p w14:paraId="26D86240" w14:textId="77777777" w:rsidR="00365F36" w:rsidRDefault="0036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2A1B" w14:textId="7E354A34" w:rsidR="006E7DD3" w:rsidRDefault="006E7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D126" w14:textId="72E65282" w:rsidR="00A81A3D" w:rsidRDefault="00A81A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DCD9" w14:textId="4BF4823D" w:rsidR="006E7DD3" w:rsidRDefault="006E7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9FC"/>
    <w:multiLevelType w:val="hybridMultilevel"/>
    <w:tmpl w:val="23B8B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634D"/>
    <w:multiLevelType w:val="hybridMultilevel"/>
    <w:tmpl w:val="8BA01AB4"/>
    <w:styleLink w:val="ImportedStyle1"/>
    <w:lvl w:ilvl="0" w:tplc="DACEC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6FB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6ED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EE0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8F6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5E88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2F8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AE9F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5E18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0E2C19"/>
    <w:multiLevelType w:val="hybridMultilevel"/>
    <w:tmpl w:val="C76C0E22"/>
    <w:styleLink w:val="ImportedStyle2"/>
    <w:lvl w:ilvl="0" w:tplc="7CDA4E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2E3D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ECB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E33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C77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20C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26CC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B66B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C9A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8FE0E6A"/>
    <w:multiLevelType w:val="hybridMultilevel"/>
    <w:tmpl w:val="5F5E3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02110"/>
    <w:multiLevelType w:val="hybridMultilevel"/>
    <w:tmpl w:val="3550A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739CC"/>
    <w:multiLevelType w:val="hybridMultilevel"/>
    <w:tmpl w:val="F782D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15E6"/>
    <w:multiLevelType w:val="hybridMultilevel"/>
    <w:tmpl w:val="C76C0E22"/>
    <w:numStyleLink w:val="ImportedStyle2"/>
  </w:abstractNum>
  <w:abstractNum w:abstractNumId="7" w15:restartNumberingAfterBreak="0">
    <w:nsid w:val="431550EE"/>
    <w:multiLevelType w:val="multilevel"/>
    <w:tmpl w:val="27F6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5E2C72"/>
    <w:multiLevelType w:val="hybridMultilevel"/>
    <w:tmpl w:val="BAA25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33AC4"/>
    <w:multiLevelType w:val="hybridMultilevel"/>
    <w:tmpl w:val="584C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A2D98"/>
    <w:multiLevelType w:val="hybridMultilevel"/>
    <w:tmpl w:val="46604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26BE4">
      <w:numFmt w:val="bullet"/>
      <w:lvlText w:val="•"/>
      <w:lvlJc w:val="left"/>
      <w:pPr>
        <w:ind w:left="1800" w:hanging="720"/>
      </w:pPr>
      <w:rPr>
        <w:rFonts w:ascii="Open Sans" w:eastAsia="MS Mincho" w:hAnsi="Open Sans" w:cs="Open San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E74DD"/>
    <w:multiLevelType w:val="hybridMultilevel"/>
    <w:tmpl w:val="1D0CA2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986B8C"/>
    <w:multiLevelType w:val="hybridMultilevel"/>
    <w:tmpl w:val="8BA01AB4"/>
    <w:numStyleLink w:val="ImportedStyle1"/>
  </w:abstractNum>
  <w:abstractNum w:abstractNumId="13" w15:restartNumberingAfterBreak="0">
    <w:nsid w:val="786D2FC2"/>
    <w:multiLevelType w:val="hybridMultilevel"/>
    <w:tmpl w:val="BB74FB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7904E3"/>
    <w:multiLevelType w:val="hybridMultilevel"/>
    <w:tmpl w:val="A6C44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6"/>
  </w:num>
  <w:num w:numId="5">
    <w:abstractNumId w:val="13"/>
  </w:num>
  <w:num w:numId="6">
    <w:abstractNumId w:val="11"/>
  </w:num>
  <w:num w:numId="7">
    <w:abstractNumId w:val="14"/>
  </w:num>
  <w:num w:numId="8">
    <w:abstractNumId w:val="3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3D"/>
    <w:rsid w:val="000A578C"/>
    <w:rsid w:val="001A1045"/>
    <w:rsid w:val="001B40A1"/>
    <w:rsid w:val="00243194"/>
    <w:rsid w:val="00296FD1"/>
    <w:rsid w:val="002A7276"/>
    <w:rsid w:val="002D4F57"/>
    <w:rsid w:val="00334A9F"/>
    <w:rsid w:val="00365F36"/>
    <w:rsid w:val="003764FE"/>
    <w:rsid w:val="00383DC9"/>
    <w:rsid w:val="003B4BC8"/>
    <w:rsid w:val="00403277"/>
    <w:rsid w:val="00455F23"/>
    <w:rsid w:val="00471775"/>
    <w:rsid w:val="00497C4A"/>
    <w:rsid w:val="004D2E43"/>
    <w:rsid w:val="005123B3"/>
    <w:rsid w:val="00524D56"/>
    <w:rsid w:val="005379C8"/>
    <w:rsid w:val="00596BEC"/>
    <w:rsid w:val="006069EB"/>
    <w:rsid w:val="00615654"/>
    <w:rsid w:val="0068248F"/>
    <w:rsid w:val="006B72D4"/>
    <w:rsid w:val="006C41F6"/>
    <w:rsid w:val="006E10A8"/>
    <w:rsid w:val="006E7DD3"/>
    <w:rsid w:val="00724A9D"/>
    <w:rsid w:val="008034AF"/>
    <w:rsid w:val="008348D6"/>
    <w:rsid w:val="00887361"/>
    <w:rsid w:val="008C3ACC"/>
    <w:rsid w:val="00915454"/>
    <w:rsid w:val="00933AEC"/>
    <w:rsid w:val="00A378DD"/>
    <w:rsid w:val="00A60BF8"/>
    <w:rsid w:val="00A81A3D"/>
    <w:rsid w:val="00AC5E1E"/>
    <w:rsid w:val="00AE5B53"/>
    <w:rsid w:val="00B10114"/>
    <w:rsid w:val="00B1293D"/>
    <w:rsid w:val="00B75AB1"/>
    <w:rsid w:val="00BE7F3E"/>
    <w:rsid w:val="00CC5E60"/>
    <w:rsid w:val="00CF30E6"/>
    <w:rsid w:val="00D16ECB"/>
    <w:rsid w:val="00DF1FD3"/>
    <w:rsid w:val="00DF7F6D"/>
    <w:rsid w:val="00E16BF4"/>
    <w:rsid w:val="00EA53AE"/>
    <w:rsid w:val="00EE6DCC"/>
    <w:rsid w:val="00E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3E6CD0F7"/>
  <w15:docId w15:val="{E6236FBC-B8BC-41F1-A7A3-4726DDD9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0"/>
    <w:uiPriority w:val="10"/>
    <w:qFormat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6E7D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DD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E7D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DD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3A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2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.geddes@chester.anglican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Geddes</dc:creator>
  <cp:lastModifiedBy>liz geddes</cp:lastModifiedBy>
  <cp:revision>23</cp:revision>
  <dcterms:created xsi:type="dcterms:W3CDTF">2021-03-29T13:29:00Z</dcterms:created>
  <dcterms:modified xsi:type="dcterms:W3CDTF">2021-04-23T09:26:00Z</dcterms:modified>
</cp:coreProperties>
</file>