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3760" w14:textId="74A20313" w:rsidR="005D7458" w:rsidRDefault="005D7458">
      <w:pPr>
        <w:pStyle w:val="Body"/>
        <w:rPr>
          <w:rFonts w:ascii="Open Sans" w:hAnsi="Open Sans"/>
          <w:b/>
          <w:bCs/>
          <w:sz w:val="24"/>
          <w:szCs w:val="24"/>
        </w:rPr>
      </w:pPr>
      <w:bookmarkStart w:id="0" w:name="_GoBack"/>
      <w:bookmarkEnd w:id="0"/>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8D95832" w14:textId="77777777" w:rsidR="005D7458" w:rsidRDefault="005D7458">
      <w:pPr>
        <w:pStyle w:val="Body"/>
        <w:rPr>
          <w:rFonts w:ascii="Open Sans" w:hAnsi="Open Sans"/>
          <w:b/>
          <w:bCs/>
          <w:sz w:val="24"/>
          <w:szCs w:val="24"/>
        </w:rPr>
      </w:pPr>
    </w:p>
    <w:p w14:paraId="000C1984" w14:textId="77777777" w:rsidR="005D7458" w:rsidRDefault="005D7458">
      <w:pPr>
        <w:pStyle w:val="Body"/>
        <w:rPr>
          <w:rFonts w:ascii="Open Sans" w:hAnsi="Open Sans"/>
          <w:b/>
          <w:bCs/>
          <w:sz w:val="24"/>
          <w:szCs w:val="24"/>
        </w:rPr>
      </w:pPr>
    </w:p>
    <w:p w14:paraId="653233E0" w14:textId="77777777" w:rsidR="005D7458" w:rsidRDefault="005D7458">
      <w:pPr>
        <w:pStyle w:val="Body"/>
        <w:rPr>
          <w:rFonts w:ascii="Open Sans" w:hAnsi="Open Sans"/>
          <w:b/>
          <w:bCs/>
          <w:sz w:val="24"/>
          <w:szCs w:val="24"/>
        </w:rPr>
      </w:pPr>
    </w:p>
    <w:p w14:paraId="2E117869" w14:textId="6B3B838A" w:rsidR="00E9386A" w:rsidRPr="00CB6164" w:rsidRDefault="00C540B6">
      <w:pPr>
        <w:pStyle w:val="Body"/>
        <w:rPr>
          <w:rFonts w:ascii="Open Sans" w:hAnsi="Open Sans"/>
          <w:b/>
          <w:bCs/>
          <w:sz w:val="28"/>
          <w:szCs w:val="28"/>
        </w:rPr>
      </w:pPr>
      <w:r w:rsidRPr="00CB6164">
        <w:rPr>
          <w:rFonts w:ascii="Open Sans" w:hAnsi="Open Sans"/>
          <w:b/>
          <w:bCs/>
          <w:sz w:val="28"/>
          <w:szCs w:val="28"/>
        </w:rPr>
        <w:t>Mission adviser post:  draft background paper</w:t>
      </w:r>
    </w:p>
    <w:p w14:paraId="2E11786A" w14:textId="77777777" w:rsidR="00E9386A" w:rsidRPr="005D7458" w:rsidRDefault="00E9386A">
      <w:pPr>
        <w:pStyle w:val="Body"/>
        <w:rPr>
          <w:rFonts w:ascii="Open Sans" w:hAnsi="Open Sans"/>
          <w:sz w:val="24"/>
          <w:szCs w:val="24"/>
        </w:rPr>
      </w:pPr>
    </w:p>
    <w:p w14:paraId="2E11786B" w14:textId="77777777" w:rsidR="00E9386A" w:rsidRPr="005D7458" w:rsidRDefault="00C540B6">
      <w:pPr>
        <w:pStyle w:val="Body"/>
        <w:rPr>
          <w:rFonts w:ascii="Open Sans" w:hAnsi="Open Sans"/>
          <w:sz w:val="24"/>
          <w:szCs w:val="24"/>
        </w:rPr>
      </w:pPr>
      <w:r w:rsidRPr="005D7458">
        <w:rPr>
          <w:rFonts w:ascii="Open Sans" w:hAnsi="Open Sans"/>
          <w:sz w:val="24"/>
          <w:szCs w:val="24"/>
        </w:rPr>
        <w:t xml:space="preserve">The Diocese of Chester has been working to reconfigure the way mission and social responsibility are supported and encouraged across the diocese. </w:t>
      </w:r>
    </w:p>
    <w:p w14:paraId="2E11786C" w14:textId="77777777" w:rsidR="00E9386A" w:rsidRPr="005D7458" w:rsidRDefault="00E9386A">
      <w:pPr>
        <w:pStyle w:val="Body"/>
        <w:rPr>
          <w:rFonts w:ascii="Open Sans" w:hAnsi="Open Sans"/>
          <w:sz w:val="24"/>
          <w:szCs w:val="24"/>
        </w:rPr>
      </w:pPr>
    </w:p>
    <w:p w14:paraId="2E11786D" w14:textId="77777777" w:rsidR="00E9386A" w:rsidRPr="005D7458" w:rsidRDefault="00C540B6">
      <w:pPr>
        <w:pStyle w:val="Body"/>
        <w:rPr>
          <w:rFonts w:ascii="Open Sans" w:hAnsi="Open Sans"/>
          <w:sz w:val="24"/>
          <w:szCs w:val="24"/>
        </w:rPr>
      </w:pPr>
      <w:r w:rsidRPr="005D7458">
        <w:rPr>
          <w:rFonts w:ascii="Open Sans" w:hAnsi="Open Sans"/>
          <w:sz w:val="24"/>
          <w:szCs w:val="24"/>
        </w:rPr>
        <w:t>To this end they have agreed:</w:t>
      </w:r>
    </w:p>
    <w:p w14:paraId="2E11786E" w14:textId="77777777" w:rsidR="00E9386A" w:rsidRPr="005D7458" w:rsidRDefault="00E9386A">
      <w:pPr>
        <w:pStyle w:val="Body"/>
        <w:rPr>
          <w:rFonts w:ascii="Open Sans" w:hAnsi="Open Sans"/>
          <w:sz w:val="24"/>
          <w:szCs w:val="24"/>
        </w:rPr>
      </w:pPr>
    </w:p>
    <w:p w14:paraId="2E11786F" w14:textId="77777777" w:rsidR="00E9386A" w:rsidRPr="005D7458" w:rsidRDefault="00C540B6">
      <w:pPr>
        <w:pStyle w:val="Default"/>
        <w:numPr>
          <w:ilvl w:val="0"/>
          <w:numId w:val="2"/>
        </w:numPr>
        <w:spacing w:before="0" w:after="160" w:line="259" w:lineRule="auto"/>
        <w:rPr>
          <w:rFonts w:ascii="Open Sans" w:hAnsi="Open Sans"/>
          <w:u w:color="000000"/>
        </w:rPr>
      </w:pPr>
      <w:r w:rsidRPr="005D7458">
        <w:rPr>
          <w:rFonts w:ascii="Open Sans" w:hAnsi="Open Sans"/>
          <w:u w:color="000000"/>
        </w:rPr>
        <w:t xml:space="preserve">To combine the departments of Mission and Social Responsibility into one team that would work to the five marks of mission. </w:t>
      </w:r>
    </w:p>
    <w:p w14:paraId="2E117870" w14:textId="77777777" w:rsidR="00E9386A" w:rsidRPr="005D7458" w:rsidRDefault="00C540B6">
      <w:pPr>
        <w:pStyle w:val="Default"/>
        <w:numPr>
          <w:ilvl w:val="0"/>
          <w:numId w:val="2"/>
        </w:numPr>
        <w:spacing w:before="0" w:after="160" w:line="259" w:lineRule="auto"/>
        <w:rPr>
          <w:rFonts w:ascii="Open Sans" w:hAnsi="Open Sans"/>
          <w:u w:color="000000"/>
        </w:rPr>
      </w:pPr>
      <w:r w:rsidRPr="005D7458">
        <w:rPr>
          <w:rFonts w:ascii="Open Sans" w:hAnsi="Open Sans"/>
          <w:u w:color="000000"/>
        </w:rPr>
        <w:t xml:space="preserve">To appoint a Director of Outreach to oversee delivery across all five marks of mission. </w:t>
      </w:r>
    </w:p>
    <w:p w14:paraId="2E117871" w14:textId="77777777" w:rsidR="00E9386A" w:rsidRPr="005D7458" w:rsidRDefault="00C540B6">
      <w:pPr>
        <w:pStyle w:val="Default"/>
        <w:numPr>
          <w:ilvl w:val="0"/>
          <w:numId w:val="2"/>
        </w:numPr>
        <w:spacing w:before="0" w:after="160" w:line="259" w:lineRule="auto"/>
        <w:rPr>
          <w:rFonts w:ascii="Open Sans" w:hAnsi="Open Sans"/>
          <w:u w:color="000000"/>
        </w:rPr>
      </w:pPr>
      <w:r w:rsidRPr="005D7458">
        <w:rPr>
          <w:rFonts w:ascii="Open Sans" w:hAnsi="Open Sans"/>
          <w:u w:color="000000"/>
        </w:rPr>
        <w:t>To appoint two part-time officers to have responsibility for 1 and 2 of the five marks of mission, each to be not less than 3 days per week.</w:t>
      </w:r>
    </w:p>
    <w:p w14:paraId="2E117872" w14:textId="77777777" w:rsidR="00E9386A" w:rsidRPr="005D7458" w:rsidRDefault="00C540B6">
      <w:pPr>
        <w:pStyle w:val="Default"/>
        <w:numPr>
          <w:ilvl w:val="0"/>
          <w:numId w:val="2"/>
        </w:numPr>
        <w:spacing w:before="0" w:after="160" w:line="259" w:lineRule="auto"/>
        <w:rPr>
          <w:rFonts w:ascii="Open Sans" w:hAnsi="Open Sans"/>
          <w:u w:color="000000"/>
        </w:rPr>
      </w:pPr>
      <w:r w:rsidRPr="005D7458">
        <w:rPr>
          <w:rFonts w:ascii="Open Sans" w:hAnsi="Open Sans"/>
          <w:u w:color="000000"/>
        </w:rPr>
        <w:t>To integrate other existing officers in Mission and Social Responsibility within the new departmental structure.</w:t>
      </w:r>
      <w:r w:rsidRPr="005D7458">
        <w:rPr>
          <w:rFonts w:ascii="Open Sans" w:hAnsi="Open Sans"/>
          <w:u w:color="000000"/>
        </w:rPr>
        <w:br/>
      </w:r>
    </w:p>
    <w:p w14:paraId="2E117873" w14:textId="77777777" w:rsidR="00E9386A" w:rsidRPr="005D7458" w:rsidRDefault="00C540B6">
      <w:pPr>
        <w:shd w:val="clear" w:color="auto" w:fill="FFFFFF"/>
        <w:spacing w:after="150"/>
        <w:rPr>
          <w:rFonts w:ascii="Open Sans" w:eastAsia="Helvetica Neue" w:hAnsi="Open Sans" w:cs="Helvetica Neue"/>
          <w:color w:val="000000"/>
          <w:u w:color="000000"/>
          <w14:textOutline w14:w="0" w14:cap="flat" w14:cmpd="sng" w14:algn="ctr">
            <w14:noFill/>
            <w14:prstDash w14:val="solid"/>
            <w14:bevel/>
          </w14:textOutline>
        </w:rPr>
      </w:pPr>
      <w:r w:rsidRPr="005D7458">
        <w:rPr>
          <w:rFonts w:ascii="Open Sans" w:hAnsi="Open Sans" w:cs="Arial Unicode MS"/>
          <w:b/>
          <w:bCs/>
          <w:color w:val="000000"/>
          <w:u w:color="000000"/>
          <w14:textOutline w14:w="0" w14:cap="flat" w14:cmpd="sng" w14:algn="ctr">
            <w14:noFill/>
            <w14:prstDash w14:val="solid"/>
            <w14:bevel/>
          </w14:textOutline>
        </w:rPr>
        <w:t>The Five Marks of Mission</w:t>
      </w:r>
    </w:p>
    <w:p w14:paraId="2E117874" w14:textId="77777777" w:rsidR="00E9386A" w:rsidRPr="005D7458" w:rsidRDefault="00C540B6">
      <w:pPr>
        <w:shd w:val="clear" w:color="auto" w:fill="FFFFFF"/>
        <w:spacing w:after="150"/>
        <w:rPr>
          <w:rFonts w:ascii="Open Sans" w:eastAsia="Helvetica Neue" w:hAnsi="Open Sans" w:cs="Helvetica Neue"/>
          <w:color w:val="000000"/>
          <w:u w:color="000000"/>
          <w14:textOutline w14:w="0" w14:cap="flat" w14:cmpd="sng" w14:algn="ctr">
            <w14:noFill/>
            <w14:prstDash w14:val="solid"/>
            <w14:bevel/>
          </w14:textOutline>
        </w:rPr>
      </w:pPr>
      <w:r w:rsidRPr="005D7458">
        <w:rPr>
          <w:rFonts w:ascii="Open Sans" w:hAnsi="Open Sans" w:cs="Arial Unicode MS"/>
          <w:color w:val="000000"/>
          <w:u w:color="000000"/>
          <w14:textOutline w14:w="0" w14:cap="flat" w14:cmpd="sng" w14:algn="ctr">
            <w14:noFill/>
            <w14:prstDash w14:val="solid"/>
            <w14:bevel/>
          </w14:textOutline>
        </w:rPr>
        <w:t xml:space="preserve">The five marks of mission will sit at the heart of the new department: </w:t>
      </w:r>
    </w:p>
    <w:p w14:paraId="2E117875" w14:textId="77777777" w:rsidR="00E9386A" w:rsidRPr="005D7458" w:rsidRDefault="00C540B6">
      <w:pPr>
        <w:pStyle w:val="Body"/>
        <w:numPr>
          <w:ilvl w:val="0"/>
          <w:numId w:val="4"/>
        </w:numPr>
        <w:shd w:val="clear" w:color="auto" w:fill="FFFFFF"/>
        <w:spacing w:before="100" w:after="100"/>
        <w:rPr>
          <w:rFonts w:ascii="Open Sans" w:hAnsi="Open Sans"/>
          <w:sz w:val="24"/>
          <w:szCs w:val="24"/>
          <w:u w:color="000000"/>
        </w:rPr>
      </w:pPr>
      <w:r w:rsidRPr="005D7458">
        <w:rPr>
          <w:rFonts w:ascii="Open Sans" w:hAnsi="Open Sans"/>
          <w:sz w:val="24"/>
          <w:szCs w:val="24"/>
          <w:u w:color="000000"/>
        </w:rPr>
        <w:t>To proclaim the Good News of the Kingdom</w:t>
      </w:r>
    </w:p>
    <w:p w14:paraId="2E117876" w14:textId="77777777" w:rsidR="00E9386A" w:rsidRPr="005D7458" w:rsidRDefault="00C540B6">
      <w:pPr>
        <w:pStyle w:val="Body"/>
        <w:numPr>
          <w:ilvl w:val="0"/>
          <w:numId w:val="4"/>
        </w:numPr>
        <w:shd w:val="clear" w:color="auto" w:fill="FFFFFF"/>
        <w:spacing w:before="100" w:after="100"/>
        <w:rPr>
          <w:rFonts w:ascii="Open Sans" w:hAnsi="Open Sans"/>
          <w:sz w:val="24"/>
          <w:szCs w:val="24"/>
          <w:u w:color="000000"/>
        </w:rPr>
      </w:pPr>
      <w:r w:rsidRPr="005D7458">
        <w:rPr>
          <w:rFonts w:ascii="Open Sans" w:hAnsi="Open Sans"/>
          <w:sz w:val="24"/>
          <w:szCs w:val="24"/>
          <w:u w:color="000000"/>
        </w:rPr>
        <w:t xml:space="preserve">To teach, </w:t>
      </w:r>
      <w:proofErr w:type="spellStart"/>
      <w:r w:rsidRPr="005D7458">
        <w:rPr>
          <w:rFonts w:ascii="Open Sans" w:hAnsi="Open Sans"/>
          <w:sz w:val="24"/>
          <w:szCs w:val="24"/>
          <w:u w:color="000000"/>
        </w:rPr>
        <w:t>baptise</w:t>
      </w:r>
      <w:proofErr w:type="spellEnd"/>
      <w:r w:rsidRPr="005D7458">
        <w:rPr>
          <w:rFonts w:ascii="Open Sans" w:hAnsi="Open Sans"/>
          <w:sz w:val="24"/>
          <w:szCs w:val="24"/>
          <w:u w:color="000000"/>
        </w:rPr>
        <w:t xml:space="preserve"> and nurture new believers</w:t>
      </w:r>
    </w:p>
    <w:p w14:paraId="2E117877" w14:textId="77777777" w:rsidR="00E9386A" w:rsidRPr="005D7458" w:rsidRDefault="00C540B6">
      <w:pPr>
        <w:pStyle w:val="Body"/>
        <w:numPr>
          <w:ilvl w:val="0"/>
          <w:numId w:val="4"/>
        </w:numPr>
        <w:shd w:val="clear" w:color="auto" w:fill="FFFFFF"/>
        <w:spacing w:before="100" w:after="100"/>
        <w:rPr>
          <w:rFonts w:ascii="Open Sans" w:hAnsi="Open Sans"/>
          <w:sz w:val="24"/>
          <w:szCs w:val="24"/>
          <w:u w:color="000000"/>
        </w:rPr>
      </w:pPr>
      <w:r w:rsidRPr="005D7458">
        <w:rPr>
          <w:rFonts w:ascii="Open Sans" w:hAnsi="Open Sans"/>
          <w:sz w:val="24"/>
          <w:szCs w:val="24"/>
          <w:u w:color="000000"/>
        </w:rPr>
        <w:t>To respond to human need by loving service</w:t>
      </w:r>
    </w:p>
    <w:p w14:paraId="2E117878" w14:textId="77777777" w:rsidR="00E9386A" w:rsidRPr="005D7458" w:rsidRDefault="00C540B6">
      <w:pPr>
        <w:pStyle w:val="Body"/>
        <w:numPr>
          <w:ilvl w:val="0"/>
          <w:numId w:val="4"/>
        </w:numPr>
        <w:shd w:val="clear" w:color="auto" w:fill="FFFFFF"/>
        <w:spacing w:before="100" w:after="100"/>
        <w:rPr>
          <w:rFonts w:ascii="Open Sans" w:hAnsi="Open Sans"/>
          <w:sz w:val="24"/>
          <w:szCs w:val="24"/>
          <w:u w:color="000000"/>
        </w:rPr>
      </w:pPr>
      <w:r w:rsidRPr="005D7458">
        <w:rPr>
          <w:rFonts w:ascii="Open Sans" w:hAnsi="Open Sans"/>
          <w:sz w:val="24"/>
          <w:szCs w:val="24"/>
          <w:u w:color="000000"/>
        </w:rPr>
        <w:t>To transform unjust structures of society, to challenge violence of every kind and pursue peace and reconciliation</w:t>
      </w:r>
    </w:p>
    <w:p w14:paraId="2E117879" w14:textId="77777777" w:rsidR="00E9386A" w:rsidRPr="005D7458" w:rsidRDefault="00C540B6">
      <w:pPr>
        <w:pStyle w:val="Body"/>
        <w:numPr>
          <w:ilvl w:val="0"/>
          <w:numId w:val="4"/>
        </w:numPr>
        <w:shd w:val="clear" w:color="auto" w:fill="FFFFFF"/>
        <w:spacing w:before="100" w:after="100"/>
        <w:rPr>
          <w:rFonts w:ascii="Open Sans" w:hAnsi="Open Sans"/>
          <w:sz w:val="24"/>
          <w:szCs w:val="24"/>
          <w:u w:color="000000"/>
        </w:rPr>
      </w:pPr>
      <w:r w:rsidRPr="005D7458">
        <w:rPr>
          <w:rFonts w:ascii="Open Sans" w:hAnsi="Open Sans"/>
          <w:sz w:val="24"/>
          <w:szCs w:val="24"/>
          <w:u w:color="000000"/>
        </w:rPr>
        <w:t xml:space="preserve">To strive to safeguard the integrity of </w:t>
      </w:r>
      <w:proofErr w:type="gramStart"/>
      <w:r w:rsidRPr="005D7458">
        <w:rPr>
          <w:rFonts w:ascii="Open Sans" w:hAnsi="Open Sans"/>
          <w:sz w:val="24"/>
          <w:szCs w:val="24"/>
          <w:u w:color="000000"/>
        </w:rPr>
        <w:t>creation, and</w:t>
      </w:r>
      <w:proofErr w:type="gramEnd"/>
      <w:r w:rsidRPr="005D7458">
        <w:rPr>
          <w:rFonts w:ascii="Open Sans" w:hAnsi="Open Sans"/>
          <w:sz w:val="24"/>
          <w:szCs w:val="24"/>
          <w:u w:color="000000"/>
        </w:rPr>
        <w:t xml:space="preserve"> sustain and renew the life of the earth.</w:t>
      </w:r>
    </w:p>
    <w:p w14:paraId="2E11787A" w14:textId="77777777" w:rsidR="00E9386A" w:rsidRPr="005D7458" w:rsidRDefault="00C540B6">
      <w:pPr>
        <w:pStyle w:val="Body"/>
        <w:shd w:val="clear" w:color="auto" w:fill="FFFFFF"/>
        <w:spacing w:before="100" w:after="100"/>
        <w:rPr>
          <w:rFonts w:ascii="Open Sans" w:hAnsi="Open Sans"/>
          <w:sz w:val="24"/>
          <w:szCs w:val="24"/>
          <w:u w:color="000000"/>
        </w:rPr>
      </w:pPr>
      <w:r w:rsidRPr="005D7458">
        <w:rPr>
          <w:rFonts w:ascii="Open Sans" w:hAnsi="Open Sans"/>
          <w:sz w:val="24"/>
          <w:szCs w:val="24"/>
          <w:u w:color="000000"/>
        </w:rPr>
        <w:t>The mission of the Church is the mission of Christ.</w:t>
      </w:r>
    </w:p>
    <w:p w14:paraId="2E11787B" w14:textId="77777777" w:rsidR="00E9386A" w:rsidRPr="005D7458" w:rsidRDefault="00C540B6">
      <w:pPr>
        <w:pStyle w:val="Body"/>
        <w:shd w:val="clear" w:color="auto" w:fill="FFFFFF"/>
        <w:spacing w:before="100" w:after="100"/>
        <w:rPr>
          <w:rFonts w:ascii="Open Sans" w:hAnsi="Open Sans"/>
          <w:sz w:val="24"/>
          <w:szCs w:val="24"/>
          <w:u w:color="000000"/>
        </w:rPr>
      </w:pPr>
      <w:r w:rsidRPr="005D7458">
        <w:rPr>
          <w:rFonts w:ascii="Open Sans" w:hAnsi="Open Sans"/>
          <w:sz w:val="24"/>
          <w:szCs w:val="24"/>
          <w:u w:color="000000"/>
        </w:rPr>
        <w:t xml:space="preserve">The first mark of mission will be the cornerstone of the new department’s work. As the Anglican Communion website puts it: </w:t>
      </w:r>
    </w:p>
    <w:p w14:paraId="2E11787C" w14:textId="77777777" w:rsidR="00E9386A" w:rsidRPr="005D7458" w:rsidRDefault="00C540B6">
      <w:pPr>
        <w:pStyle w:val="Body"/>
        <w:spacing w:before="100" w:after="100"/>
        <w:rPr>
          <w:rFonts w:ascii="Open Sans" w:hAnsi="Open Sans"/>
          <w:sz w:val="24"/>
          <w:szCs w:val="24"/>
          <w:u w:color="000000"/>
          <w:shd w:val="clear" w:color="auto" w:fill="FFFFFF"/>
        </w:rPr>
      </w:pPr>
      <w:r w:rsidRPr="005D7458">
        <w:rPr>
          <w:rFonts w:ascii="Open Sans" w:hAnsi="Open Sans"/>
          <w:sz w:val="24"/>
          <w:szCs w:val="24"/>
          <w:u w:color="000000"/>
          <w:shd w:val="clear" w:color="auto" w:fill="FFFFFF"/>
        </w:rPr>
        <w:t xml:space="preserve">“The first Mark of Mission, identified with personal evangelism at the Anglican Consultative Council in 1984 (ACC-6) is a summary of what all mission is about, because it is based on Jesus’ own summary of his mission. This should be the key statement about everything we do in mission.” </w:t>
      </w:r>
    </w:p>
    <w:p w14:paraId="2E11787D" w14:textId="77777777" w:rsidR="00E9386A" w:rsidRPr="005D7458" w:rsidRDefault="00C540B6">
      <w:pPr>
        <w:pStyle w:val="Body"/>
        <w:spacing w:before="100" w:after="100"/>
        <w:rPr>
          <w:rFonts w:ascii="Open Sans" w:hAnsi="Open Sans"/>
          <w:sz w:val="24"/>
          <w:szCs w:val="24"/>
          <w:u w:color="000000"/>
        </w:rPr>
      </w:pPr>
      <w:r w:rsidRPr="005D7458">
        <w:rPr>
          <w:rFonts w:ascii="Open Sans" w:hAnsi="Open Sans"/>
          <w:sz w:val="24"/>
          <w:szCs w:val="24"/>
          <w:u w:color="000000"/>
          <w:shd w:val="clear" w:color="auto" w:fill="FFFFFF"/>
        </w:rPr>
        <w:t xml:space="preserve">Within this context both mission and social responsibility are to be </w:t>
      </w:r>
      <w:proofErr w:type="spellStart"/>
      <w:r w:rsidRPr="005D7458">
        <w:rPr>
          <w:rFonts w:ascii="Open Sans" w:hAnsi="Open Sans"/>
          <w:sz w:val="24"/>
          <w:szCs w:val="24"/>
          <w:u w:color="000000"/>
          <w:shd w:val="clear" w:color="auto" w:fill="FFFFFF"/>
        </w:rPr>
        <w:t>honoured</w:t>
      </w:r>
      <w:proofErr w:type="spellEnd"/>
      <w:r w:rsidRPr="005D7458">
        <w:rPr>
          <w:rFonts w:ascii="Open Sans" w:hAnsi="Open Sans"/>
          <w:sz w:val="24"/>
          <w:szCs w:val="24"/>
          <w:u w:color="000000"/>
          <w:shd w:val="clear" w:color="auto" w:fill="FFFFFF"/>
        </w:rPr>
        <w:t xml:space="preserve">.  The shape of a new team must seek to maintain the balance of the five marks of mission </w:t>
      </w:r>
      <w:r w:rsidRPr="005D7458">
        <w:rPr>
          <w:rFonts w:ascii="Open Sans" w:hAnsi="Open Sans"/>
          <w:sz w:val="24"/>
          <w:szCs w:val="24"/>
          <w:u w:color="000000"/>
          <w:shd w:val="clear" w:color="auto" w:fill="FFFFFF"/>
        </w:rPr>
        <w:lastRenderedPageBreak/>
        <w:t>so that evangelism is not lost in a focus on social responsibility, nor that social responsibility is lost in a focus on evangelism.</w:t>
      </w:r>
    </w:p>
    <w:p w14:paraId="2E11787E" w14:textId="77777777" w:rsidR="00E9386A" w:rsidRPr="005D7458" w:rsidRDefault="00E9386A">
      <w:pPr>
        <w:pStyle w:val="Default"/>
        <w:spacing w:before="0" w:after="160" w:line="259" w:lineRule="auto"/>
        <w:rPr>
          <w:rFonts w:ascii="Open Sans" w:hAnsi="Open Sans"/>
          <w:b/>
          <w:bCs/>
          <w:u w:color="000000"/>
        </w:rPr>
      </w:pPr>
    </w:p>
    <w:p w14:paraId="2E11787F" w14:textId="77777777" w:rsidR="00E9386A" w:rsidRPr="005D7458" w:rsidRDefault="00C540B6">
      <w:pPr>
        <w:pStyle w:val="Default"/>
        <w:spacing w:before="0" w:after="160" w:line="259" w:lineRule="auto"/>
        <w:rPr>
          <w:rFonts w:ascii="Open Sans" w:hAnsi="Open Sans"/>
          <w:b/>
          <w:bCs/>
          <w:u w:color="000000"/>
        </w:rPr>
      </w:pPr>
      <w:r w:rsidRPr="005D7458">
        <w:rPr>
          <w:rFonts w:ascii="Open Sans" w:hAnsi="Open Sans"/>
          <w:b/>
          <w:bCs/>
          <w:u w:color="000000"/>
        </w:rPr>
        <w:t>The Department of Outreach:</w:t>
      </w:r>
    </w:p>
    <w:p w14:paraId="2E117880" w14:textId="77777777" w:rsidR="00E9386A" w:rsidRPr="005D7458" w:rsidRDefault="00C540B6">
      <w:pPr>
        <w:pStyle w:val="Default"/>
        <w:spacing w:before="0" w:after="160" w:line="259" w:lineRule="auto"/>
        <w:rPr>
          <w:rFonts w:ascii="Open Sans" w:hAnsi="Open Sans"/>
          <w:u w:color="000000"/>
        </w:rPr>
      </w:pPr>
      <w:r w:rsidRPr="005D7458">
        <w:rPr>
          <w:rFonts w:ascii="Open Sans" w:hAnsi="Open Sans"/>
          <w:u w:color="000000"/>
        </w:rPr>
        <w:t xml:space="preserve"> This is currently made up of:</w:t>
      </w:r>
    </w:p>
    <w:p w14:paraId="2E117881"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Youth, Children and Families Missioner (f/t)</w:t>
      </w:r>
    </w:p>
    <w:p w14:paraId="2E117882"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Welcome and inclusion Adviser (p/t)</w:t>
      </w:r>
    </w:p>
    <w:p w14:paraId="2E117883"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rPr>
        <w:t xml:space="preserve">Christian Giving and Pastoral </w:t>
      </w:r>
      <w:proofErr w:type="spellStart"/>
      <w:r w:rsidRPr="005D7458">
        <w:rPr>
          <w:rFonts w:ascii="Open Sans" w:hAnsi="Open Sans"/>
          <w:u w:color="000000"/>
        </w:rPr>
        <w:t>Reorganisation</w:t>
      </w:r>
      <w:proofErr w:type="spellEnd"/>
      <w:r w:rsidRPr="005D7458">
        <w:rPr>
          <w:rFonts w:ascii="Open Sans" w:hAnsi="Open Sans"/>
          <w:u w:color="000000"/>
        </w:rPr>
        <w:t xml:space="preserve"> Missioner</w:t>
      </w:r>
      <w:r w:rsidRPr="005D7458">
        <w:rPr>
          <w:rFonts w:ascii="Open Sans" w:hAnsi="Open Sans"/>
          <w:u w:color="000000"/>
          <w:shd w:val="clear" w:color="auto" w:fill="FFFFFF"/>
        </w:rPr>
        <w:t xml:space="preserve"> (f/t) </w:t>
      </w:r>
    </w:p>
    <w:p w14:paraId="2E117884"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 xml:space="preserve">Church Buildings Development Officer (f/t) </w:t>
      </w:r>
    </w:p>
    <w:p w14:paraId="2E117885"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 xml:space="preserve">Diocesan Worship Advisor (p/t) </w:t>
      </w:r>
    </w:p>
    <w:p w14:paraId="2E117886"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Transforming Lives Together Community Builder (p/t)</w:t>
      </w:r>
    </w:p>
    <w:p w14:paraId="2E117887"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Head of Counselling Services (p/t)</w:t>
      </w:r>
    </w:p>
    <w:p w14:paraId="2E117888"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CSR Administrator (3 days)</w:t>
      </w:r>
    </w:p>
    <w:p w14:paraId="2E117889" w14:textId="77777777" w:rsidR="00E9386A" w:rsidRPr="005D7458" w:rsidRDefault="00C540B6">
      <w:pPr>
        <w:pStyle w:val="Default"/>
        <w:numPr>
          <w:ilvl w:val="0"/>
          <w:numId w:val="6"/>
        </w:numPr>
        <w:spacing w:before="0"/>
        <w:rPr>
          <w:rFonts w:ascii="Open Sans" w:hAnsi="Open Sans"/>
          <w:u w:color="000000"/>
        </w:rPr>
      </w:pPr>
      <w:r w:rsidRPr="005D7458">
        <w:rPr>
          <w:rFonts w:ascii="Open Sans" w:hAnsi="Open Sans"/>
          <w:u w:color="000000"/>
          <w:shd w:val="clear" w:color="auto" w:fill="FFFFFF"/>
        </w:rPr>
        <w:t>Mission Administrator (3 days)</w:t>
      </w:r>
    </w:p>
    <w:p w14:paraId="2E11788A" w14:textId="77777777" w:rsidR="00E9386A" w:rsidRPr="005D7458" w:rsidRDefault="00C540B6">
      <w:pPr>
        <w:pStyle w:val="Body"/>
        <w:spacing w:before="100" w:after="100"/>
        <w:rPr>
          <w:rFonts w:ascii="Open Sans" w:hAnsi="Open Sans"/>
          <w:sz w:val="24"/>
          <w:szCs w:val="24"/>
          <w:u w:color="000000"/>
        </w:rPr>
      </w:pPr>
      <w:r w:rsidRPr="005D7458">
        <w:rPr>
          <w:rFonts w:ascii="Open Sans" w:hAnsi="Open Sans"/>
          <w:sz w:val="24"/>
          <w:szCs w:val="24"/>
          <w:u w:color="000000"/>
          <w:shd w:val="clear" w:color="auto" w:fill="FFFFFF"/>
        </w:rPr>
        <w:br/>
        <w:t xml:space="preserve">It operates under the recently appointed Director of Outreach, whose </w:t>
      </w:r>
      <w:r w:rsidRPr="005D7458">
        <w:rPr>
          <w:rFonts w:ascii="Open Sans" w:hAnsi="Open Sans"/>
          <w:sz w:val="24"/>
          <w:szCs w:val="24"/>
          <w:u w:color="000000"/>
        </w:rPr>
        <w:t>responsibilities include</w:t>
      </w:r>
    </w:p>
    <w:p w14:paraId="2E11788B" w14:textId="77777777" w:rsidR="00E9386A" w:rsidRPr="005D7458" w:rsidRDefault="00C540B6">
      <w:pPr>
        <w:pStyle w:val="Default"/>
        <w:numPr>
          <w:ilvl w:val="0"/>
          <w:numId w:val="8"/>
        </w:numPr>
        <w:spacing w:before="100" w:after="100"/>
        <w:rPr>
          <w:rFonts w:ascii="Open Sans" w:hAnsi="Open Sans"/>
          <w:u w:color="000000"/>
        </w:rPr>
      </w:pPr>
      <w:r w:rsidRPr="005D7458">
        <w:rPr>
          <w:rFonts w:ascii="Open Sans" w:hAnsi="Open Sans"/>
          <w:u w:color="000000"/>
        </w:rPr>
        <w:t>O</w:t>
      </w:r>
      <w:r w:rsidRPr="005D7458">
        <w:rPr>
          <w:rFonts w:ascii="Open Sans" w:hAnsi="Open Sans"/>
          <w:u w:color="000000"/>
          <w:shd w:val="clear" w:color="auto" w:fill="FFFFFF"/>
        </w:rPr>
        <w:t>verseeing delivery across all 5 Marks of Mission in parishes, deaneries and diocese and that the balance of evangelism and social responsibility is sustained.</w:t>
      </w:r>
    </w:p>
    <w:p w14:paraId="2E11788C" w14:textId="77777777" w:rsidR="00E9386A" w:rsidRPr="005D7458" w:rsidRDefault="00C540B6">
      <w:pPr>
        <w:pStyle w:val="Default"/>
        <w:numPr>
          <w:ilvl w:val="0"/>
          <w:numId w:val="8"/>
        </w:numPr>
        <w:spacing w:before="100" w:after="100"/>
        <w:rPr>
          <w:rFonts w:ascii="Open Sans" w:hAnsi="Open Sans"/>
          <w:u w:color="000000"/>
        </w:rPr>
      </w:pPr>
      <w:r w:rsidRPr="005D7458">
        <w:rPr>
          <w:rFonts w:ascii="Open Sans" w:hAnsi="Open Sans"/>
          <w:u w:color="000000"/>
          <w:shd w:val="clear" w:color="auto" w:fill="FFFFFF"/>
        </w:rPr>
        <w:t>Overseeing and line managing the other stipendiary/salaried posts in the department and overseeing the assessment and use of accurate statistical information in liaison with the national church.</w:t>
      </w:r>
    </w:p>
    <w:p w14:paraId="2E11788D" w14:textId="77777777" w:rsidR="00E9386A" w:rsidRPr="005D7458" w:rsidRDefault="00C540B6">
      <w:pPr>
        <w:pStyle w:val="Default"/>
        <w:numPr>
          <w:ilvl w:val="0"/>
          <w:numId w:val="8"/>
        </w:numPr>
        <w:spacing w:before="100" w:after="100"/>
        <w:rPr>
          <w:rFonts w:ascii="Open Sans" w:hAnsi="Open Sans"/>
          <w:u w:color="000000"/>
        </w:rPr>
      </w:pPr>
      <w:r w:rsidRPr="005D7458">
        <w:rPr>
          <w:rFonts w:ascii="Open Sans" w:hAnsi="Open Sans"/>
          <w:u w:color="000000"/>
          <w:shd w:val="clear" w:color="auto" w:fill="FFFFFF"/>
        </w:rPr>
        <w:t>Identifying gaps in mission delivery across the diocese and advising as to possible responses.</w:t>
      </w:r>
    </w:p>
    <w:p w14:paraId="2E11788E" w14:textId="77777777" w:rsidR="00E9386A" w:rsidRPr="005D7458" w:rsidRDefault="00C540B6">
      <w:pPr>
        <w:pStyle w:val="Default"/>
        <w:numPr>
          <w:ilvl w:val="0"/>
          <w:numId w:val="8"/>
        </w:numPr>
        <w:spacing w:before="100" w:after="100"/>
        <w:rPr>
          <w:rFonts w:ascii="Open Sans" w:hAnsi="Open Sans"/>
          <w:u w:color="000000"/>
        </w:rPr>
      </w:pPr>
      <w:r w:rsidRPr="005D7458">
        <w:rPr>
          <w:rFonts w:ascii="Open Sans" w:hAnsi="Open Sans"/>
          <w:u w:color="000000"/>
          <w:shd w:val="clear" w:color="auto" w:fill="FFFFFF"/>
        </w:rPr>
        <w:t>Playing a key role in contributing to the shaping if diocesan missional approaches and advising on possible diocesan missional strategies.</w:t>
      </w:r>
    </w:p>
    <w:p w14:paraId="2E11788F" w14:textId="77777777" w:rsidR="00E9386A" w:rsidRPr="005D7458" w:rsidRDefault="00E9386A">
      <w:pPr>
        <w:pStyle w:val="Default"/>
        <w:spacing w:before="100" w:after="100"/>
        <w:ind w:left="360"/>
        <w:rPr>
          <w:rFonts w:ascii="Open Sans" w:hAnsi="Open Sans"/>
          <w:u w:color="000000"/>
          <w:shd w:val="clear" w:color="auto" w:fill="FFFFFF"/>
        </w:rPr>
      </w:pPr>
    </w:p>
    <w:p w14:paraId="2E117890" w14:textId="77777777" w:rsidR="00E9386A" w:rsidRPr="005D7458" w:rsidRDefault="00C540B6">
      <w:pPr>
        <w:pStyle w:val="Default"/>
        <w:spacing w:before="100" w:after="100"/>
        <w:rPr>
          <w:rFonts w:ascii="Open Sans" w:hAnsi="Open Sans"/>
          <w:b/>
          <w:bCs/>
          <w:u w:color="000000"/>
          <w:shd w:val="clear" w:color="auto" w:fill="FFFFFF"/>
        </w:rPr>
      </w:pPr>
      <w:r w:rsidRPr="005D7458">
        <w:rPr>
          <w:rFonts w:ascii="Open Sans" w:hAnsi="Open Sans"/>
          <w:b/>
          <w:bCs/>
          <w:u w:color="000000"/>
          <w:shd w:val="clear" w:color="auto" w:fill="FFFFFF"/>
        </w:rPr>
        <w:t>Mission advisers</w:t>
      </w:r>
    </w:p>
    <w:p w14:paraId="2E117891"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 xml:space="preserve">The Department will be joined by two part-time mission advisers who will have differing but related responsibilities </w:t>
      </w:r>
      <w:proofErr w:type="gramStart"/>
      <w:r w:rsidRPr="005D7458">
        <w:rPr>
          <w:rFonts w:ascii="Open Sans" w:hAnsi="Open Sans"/>
          <w:u w:color="000000"/>
          <w:shd w:val="clear" w:color="auto" w:fill="FFFFFF"/>
        </w:rPr>
        <w:t>in regard to</w:t>
      </w:r>
      <w:proofErr w:type="gramEnd"/>
      <w:r w:rsidRPr="005D7458">
        <w:rPr>
          <w:rFonts w:ascii="Open Sans" w:hAnsi="Open Sans"/>
          <w:u w:color="000000"/>
          <w:shd w:val="clear" w:color="auto" w:fill="FFFFFF"/>
        </w:rPr>
        <w:t xml:space="preserve"> the first two marks of Mission.</w:t>
      </w:r>
    </w:p>
    <w:p w14:paraId="2E117892"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 xml:space="preserve">One will support the establishing of new Christian communities.  </w:t>
      </w:r>
    </w:p>
    <w:p w14:paraId="2E117893"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 xml:space="preserve">The other, and the first to be appointed, will focus particularly on existing local churches.  The adviser will aim to support parishes as they follow the Great Commission, helping them to welcome and nurture disciple-making disciples of Jesus Christ.  </w:t>
      </w:r>
    </w:p>
    <w:p w14:paraId="2E117894"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It is this role that is currently being considered.  It is a new role, in a reformed department, under a new Director: this means that there is a lot that is still to be worked out. The successful candidate will, though,</w:t>
      </w:r>
    </w:p>
    <w:p w14:paraId="2E117895" w14:textId="77777777" w:rsidR="00E9386A" w:rsidRPr="005D7458" w:rsidRDefault="00C540B6">
      <w:pPr>
        <w:pStyle w:val="Default"/>
        <w:numPr>
          <w:ilvl w:val="0"/>
          <w:numId w:val="9"/>
        </w:numPr>
        <w:spacing w:before="100" w:after="100"/>
        <w:rPr>
          <w:rFonts w:ascii="Open Sans" w:hAnsi="Open Sans"/>
          <w:u w:color="000000"/>
        </w:rPr>
      </w:pPr>
      <w:r w:rsidRPr="005D7458">
        <w:rPr>
          <w:rFonts w:ascii="Open Sans" w:hAnsi="Open Sans"/>
          <w:u w:color="000000"/>
          <w:shd w:val="clear" w:color="auto" w:fill="FFFFFF"/>
        </w:rPr>
        <w:lastRenderedPageBreak/>
        <w:t>Share convictions about the urgency of the missional task facing the church and the significance of the local congregation in meeting this challenge</w:t>
      </w:r>
    </w:p>
    <w:p w14:paraId="2E117896" w14:textId="77777777" w:rsidR="00E9386A" w:rsidRPr="005D7458" w:rsidRDefault="00C540B6">
      <w:pPr>
        <w:pStyle w:val="Default"/>
        <w:numPr>
          <w:ilvl w:val="0"/>
          <w:numId w:val="9"/>
        </w:numPr>
        <w:spacing w:before="100" w:after="100"/>
        <w:rPr>
          <w:rFonts w:ascii="Open Sans" w:hAnsi="Open Sans"/>
          <w:u w:color="000000"/>
        </w:rPr>
      </w:pPr>
      <w:r w:rsidRPr="005D7458">
        <w:rPr>
          <w:rFonts w:ascii="Open Sans" w:hAnsi="Open Sans"/>
          <w:u w:color="000000"/>
          <w:shd w:val="clear" w:color="auto" w:fill="FFFFFF"/>
        </w:rPr>
        <w:t>Have experience in encouraging discipleship in a local church context and in enabling ministry teams that do this.</w:t>
      </w:r>
    </w:p>
    <w:p w14:paraId="2E117897" w14:textId="77777777" w:rsidR="00E9386A" w:rsidRPr="005D7458" w:rsidRDefault="00C540B6">
      <w:pPr>
        <w:pStyle w:val="Default"/>
        <w:numPr>
          <w:ilvl w:val="0"/>
          <w:numId w:val="9"/>
        </w:numPr>
        <w:spacing w:before="100" w:after="100"/>
        <w:rPr>
          <w:rFonts w:ascii="Open Sans" w:hAnsi="Open Sans"/>
          <w:u w:color="000000"/>
        </w:rPr>
      </w:pPr>
      <w:r w:rsidRPr="005D7458">
        <w:rPr>
          <w:rFonts w:ascii="Open Sans" w:hAnsi="Open Sans"/>
          <w:u w:color="000000"/>
          <w:shd w:val="clear" w:color="auto" w:fill="FFFFFF"/>
        </w:rPr>
        <w:t>Be adaptable, as we develop a strategy to support mission across the Diocese.</w:t>
      </w:r>
    </w:p>
    <w:p w14:paraId="2E117898" w14:textId="77777777" w:rsidR="00E9386A" w:rsidRPr="005D7458" w:rsidRDefault="00C540B6">
      <w:pPr>
        <w:pStyle w:val="Default"/>
        <w:numPr>
          <w:ilvl w:val="0"/>
          <w:numId w:val="9"/>
        </w:numPr>
        <w:spacing w:before="100" w:after="100"/>
        <w:rPr>
          <w:rFonts w:ascii="Open Sans" w:hAnsi="Open Sans"/>
          <w:u w:color="000000"/>
        </w:rPr>
      </w:pPr>
      <w:r w:rsidRPr="005D7458">
        <w:rPr>
          <w:rFonts w:ascii="Open Sans" w:hAnsi="Open Sans"/>
          <w:u w:color="000000"/>
          <w:shd w:val="clear" w:color="auto" w:fill="FFFFFF"/>
        </w:rPr>
        <w:t>Show evidence of the ability to work well relationally, understanding different contexts and working sympathetically within them</w:t>
      </w:r>
    </w:p>
    <w:p w14:paraId="2E117899" w14:textId="77777777" w:rsidR="00E9386A" w:rsidRPr="005D7458" w:rsidRDefault="00C540B6">
      <w:pPr>
        <w:pStyle w:val="Default"/>
        <w:numPr>
          <w:ilvl w:val="0"/>
          <w:numId w:val="9"/>
        </w:numPr>
        <w:spacing w:before="100" w:after="100"/>
        <w:rPr>
          <w:rFonts w:ascii="Open Sans" w:hAnsi="Open Sans"/>
          <w:u w:color="000000"/>
        </w:rPr>
      </w:pPr>
      <w:r w:rsidRPr="005D7458">
        <w:rPr>
          <w:rFonts w:ascii="Open Sans" w:hAnsi="Open Sans"/>
          <w:u w:color="000000"/>
          <w:shd w:val="clear" w:color="auto" w:fill="FFFFFF"/>
        </w:rPr>
        <w:t>Be committed to working as part of a team and supporting the work of others within the department</w:t>
      </w:r>
    </w:p>
    <w:p w14:paraId="2E11789A" w14:textId="77777777" w:rsidR="00E9386A" w:rsidRPr="005D7458" w:rsidRDefault="00E9386A">
      <w:pPr>
        <w:pStyle w:val="Default"/>
        <w:spacing w:before="100" w:after="100"/>
        <w:rPr>
          <w:rFonts w:ascii="Open Sans" w:hAnsi="Open Sans"/>
          <w:u w:color="000000"/>
          <w:shd w:val="clear" w:color="auto" w:fill="FFFFFF"/>
        </w:rPr>
      </w:pPr>
    </w:p>
    <w:p w14:paraId="2E11789B"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 xml:space="preserve">We particularly welcome applications from candidates with experience in </w:t>
      </w:r>
    </w:p>
    <w:p w14:paraId="2E11789C"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ab/>
        <w:t xml:space="preserve">discipling online and through social media  </w:t>
      </w:r>
    </w:p>
    <w:p w14:paraId="2E11789D" w14:textId="77777777" w:rsidR="00E9386A" w:rsidRPr="005D7458" w:rsidRDefault="00C540B6">
      <w:pPr>
        <w:pStyle w:val="Default"/>
        <w:spacing w:before="100" w:after="100"/>
        <w:rPr>
          <w:rFonts w:ascii="Open Sans" w:hAnsi="Open Sans"/>
          <w:u w:color="000000"/>
          <w:shd w:val="clear" w:color="auto" w:fill="FFFFFF"/>
        </w:rPr>
      </w:pPr>
      <w:r w:rsidRPr="005D7458">
        <w:rPr>
          <w:rFonts w:ascii="Open Sans" w:hAnsi="Open Sans"/>
          <w:u w:color="000000"/>
          <w:shd w:val="clear" w:color="auto" w:fill="FFFFFF"/>
        </w:rPr>
        <w:tab/>
        <w:t>and/or</w:t>
      </w:r>
    </w:p>
    <w:p w14:paraId="2E11789E" w14:textId="77777777" w:rsidR="00E9386A" w:rsidRPr="005D7458" w:rsidRDefault="00C540B6">
      <w:pPr>
        <w:pStyle w:val="Default"/>
        <w:spacing w:before="100" w:after="100"/>
        <w:rPr>
          <w:rFonts w:ascii="Open Sans" w:hAnsi="Open Sans"/>
        </w:rPr>
      </w:pPr>
      <w:r w:rsidRPr="005D7458">
        <w:rPr>
          <w:rFonts w:ascii="Open Sans" w:hAnsi="Open Sans"/>
          <w:u w:color="000000"/>
          <w:shd w:val="clear" w:color="auto" w:fill="FFFFFF"/>
        </w:rPr>
        <w:tab/>
        <w:t>effective change management.</w:t>
      </w:r>
    </w:p>
    <w:sectPr w:rsidR="00E9386A" w:rsidRPr="005D7458">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C73D" w14:textId="77777777" w:rsidR="00C540B6" w:rsidRDefault="00C540B6">
      <w:r>
        <w:separator/>
      </w:r>
    </w:p>
  </w:endnote>
  <w:endnote w:type="continuationSeparator" w:id="0">
    <w:p w14:paraId="4C2DDD74" w14:textId="77777777" w:rsidR="00C540B6" w:rsidRDefault="00C5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78A0" w14:textId="77777777" w:rsidR="00E9386A" w:rsidRDefault="00E93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32AC" w14:textId="77777777" w:rsidR="00C540B6" w:rsidRDefault="00C540B6">
      <w:r>
        <w:separator/>
      </w:r>
    </w:p>
  </w:footnote>
  <w:footnote w:type="continuationSeparator" w:id="0">
    <w:p w14:paraId="777AB99B" w14:textId="77777777" w:rsidR="00C540B6" w:rsidRDefault="00C5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789F" w14:textId="77777777" w:rsidR="00E9386A" w:rsidRDefault="00E938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BB4665"/>
    <w:multiLevelType w:val="hybridMultilevel"/>
    <w:tmpl w:val="6D5246DE"/>
    <w:numStyleLink w:val="ImportedStyle7"/>
  </w:abstractNum>
  <w:abstractNum w:abstractNumId="8" w15:restartNumberingAfterBreak="0">
    <w:nsid w:val="6F444794"/>
    <w:multiLevelType w:val="hybridMultilevel"/>
    <w:tmpl w:val="AE1E6BDC"/>
    <w:numStyleLink w:val="ImportedStyle1"/>
  </w:abstractNum>
  <w:num w:numId="1">
    <w:abstractNumId w:val="2"/>
  </w:num>
  <w:num w:numId="2">
    <w:abstractNumId w:val="8"/>
  </w:num>
  <w:num w:numId="3">
    <w:abstractNumId w:val="6"/>
  </w:num>
  <w:num w:numId="4">
    <w:abstractNumId w:val="0"/>
  </w:num>
  <w:num w:numId="5">
    <w:abstractNumId w:val="1"/>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153583"/>
    <w:rsid w:val="005D7458"/>
    <w:rsid w:val="005F5B9B"/>
    <w:rsid w:val="00B114D9"/>
    <w:rsid w:val="00C540B6"/>
    <w:rsid w:val="00C85ADF"/>
    <w:rsid w:val="00CB6164"/>
    <w:rsid w:val="00E93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83F13-CE82-494F-B13F-252F246A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52970-09D5-40EB-9331-9CA09DCFE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050B43-31E9-4D78-AC97-102057076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4</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Gilbertson</dc:creator>
  <cp:lastModifiedBy>Pat Pugh</cp:lastModifiedBy>
  <cp:revision>2</cp:revision>
  <dcterms:created xsi:type="dcterms:W3CDTF">2020-12-23T07:54:00Z</dcterms:created>
  <dcterms:modified xsi:type="dcterms:W3CDTF">2020-12-23T07:54:00Z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