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6FD2A" w14:textId="2B35C7D3" w:rsidR="00DB2C6C" w:rsidRDefault="00DB2C6C" w:rsidP="00DB2C6C">
      <w:pPr>
        <w:spacing w:after="0" w:line="240" w:lineRule="auto"/>
        <w:rPr>
          <w:rFonts w:ascii="Open Sans" w:hAnsi="Open Sans" w:cs="Open Sans"/>
          <w:b/>
          <w:bCs/>
        </w:rPr>
      </w:pPr>
      <w:r>
        <w:rPr>
          <w:rFonts w:ascii="Open Sans" w:hAnsi="Open Sans" w:cs="Open Sans"/>
          <w:b/>
          <w:bCs/>
        </w:rPr>
        <w:t>Bishop’s statement for St Margaret and St Mark Dunham Massey</w:t>
      </w:r>
    </w:p>
    <w:p w14:paraId="493FBDCC" w14:textId="2D611447" w:rsidR="00DB2C6C" w:rsidRDefault="00DB2C6C" w:rsidP="00DB2C6C">
      <w:pPr>
        <w:spacing w:after="0" w:line="240" w:lineRule="auto"/>
        <w:rPr>
          <w:rFonts w:ascii="Open Sans" w:hAnsi="Open Sans" w:cs="Open Sans"/>
          <w:b/>
          <w:bCs/>
        </w:rPr>
      </w:pPr>
    </w:p>
    <w:p w14:paraId="0053A11E" w14:textId="7B03007E" w:rsidR="00DB2C6C" w:rsidRPr="00DB2C6C" w:rsidRDefault="00DB2C6C" w:rsidP="00DB2C6C">
      <w:pPr>
        <w:spacing w:after="0" w:line="240" w:lineRule="auto"/>
        <w:rPr>
          <w:rFonts w:ascii="Open Sans" w:hAnsi="Open Sans" w:cs="Open Sans"/>
        </w:rPr>
      </w:pPr>
      <w:r>
        <w:rPr>
          <w:rFonts w:ascii="Open Sans" w:hAnsi="Open Sans" w:cs="Open Sans"/>
        </w:rPr>
        <w:t>The parishes of Dunham Massey offer a significant opportunity and challenge.  There is a strong belief that these parishes should be able to thrive and grow in an area that is aspirational.  They offer good support from congregations, excellent locations and stunning buildings.  There is a core of lay people who are dedicated and hard</w:t>
      </w:r>
      <w:r w:rsidR="002F2436">
        <w:rPr>
          <w:rFonts w:ascii="Open Sans" w:hAnsi="Open Sans" w:cs="Open Sans"/>
        </w:rPr>
        <w:t>-</w:t>
      </w:r>
      <w:r>
        <w:rPr>
          <w:rFonts w:ascii="Open Sans" w:hAnsi="Open Sans" w:cs="Open Sans"/>
        </w:rPr>
        <w:t>working</w:t>
      </w:r>
      <w:r w:rsidR="002F2436">
        <w:rPr>
          <w:rFonts w:ascii="Open Sans" w:hAnsi="Open Sans" w:cs="Open Sans"/>
        </w:rPr>
        <w:t>, y</w:t>
      </w:r>
      <w:r>
        <w:rPr>
          <w:rFonts w:ascii="Open Sans" w:hAnsi="Open Sans" w:cs="Open Sans"/>
        </w:rPr>
        <w:t>et over the last few years they have lost their way financially; meaning they have amassed huge parish share arrears and therefore the Bishop has insisted that a five year development plan is introduced.  The PCC have agreed this plan.</w:t>
      </w:r>
    </w:p>
    <w:p w14:paraId="125AD7ED" w14:textId="77777777" w:rsidR="00DB2C6C" w:rsidRDefault="00DB2C6C" w:rsidP="00DB2C6C">
      <w:pPr>
        <w:spacing w:after="0" w:line="240" w:lineRule="auto"/>
        <w:rPr>
          <w:rFonts w:ascii="Open Sans" w:hAnsi="Open Sans" w:cs="Open Sans"/>
        </w:rPr>
      </w:pPr>
    </w:p>
    <w:p w14:paraId="2EB6A053" w14:textId="18D1C27B" w:rsidR="00DB2C6C" w:rsidRDefault="00DB2C6C" w:rsidP="00DB2C6C">
      <w:pPr>
        <w:numPr>
          <w:ilvl w:val="0"/>
          <w:numId w:val="1"/>
        </w:numPr>
        <w:spacing w:after="0" w:line="240" w:lineRule="auto"/>
        <w:rPr>
          <w:rFonts w:eastAsia="Times New Roman" w:cs="Calibri"/>
        </w:rPr>
      </w:pPr>
      <w:r>
        <w:rPr>
          <w:rFonts w:ascii="Open Sans" w:eastAsia="Times New Roman" w:hAnsi="Open Sans" w:cs="Open Sans"/>
        </w:rPr>
        <w:t xml:space="preserve">The Patron’s right of Presentation is </w:t>
      </w:r>
      <w:proofErr w:type="gramStart"/>
      <w:r>
        <w:rPr>
          <w:rFonts w:ascii="Open Sans" w:eastAsia="Times New Roman" w:hAnsi="Open Sans" w:cs="Open Sans"/>
        </w:rPr>
        <w:t>suspended</w:t>
      </w:r>
      <w:proofErr w:type="gramEnd"/>
      <w:r>
        <w:rPr>
          <w:rFonts w:ascii="Open Sans" w:eastAsia="Times New Roman" w:hAnsi="Open Sans" w:cs="Open Sans"/>
        </w:rPr>
        <w:t xml:space="preserve"> and a Priest in Charge will be appointed for a period of five years.  We will seek to appoint early 2021.</w:t>
      </w:r>
    </w:p>
    <w:p w14:paraId="0FBE51AE" w14:textId="77777777" w:rsidR="002F2436" w:rsidRPr="002F2436" w:rsidRDefault="00DB2C6C" w:rsidP="00DB2C6C">
      <w:pPr>
        <w:numPr>
          <w:ilvl w:val="0"/>
          <w:numId w:val="1"/>
        </w:numPr>
        <w:spacing w:after="0" w:line="240" w:lineRule="auto"/>
        <w:rPr>
          <w:rFonts w:eastAsia="Times New Roman" w:cs="Calibri"/>
        </w:rPr>
      </w:pPr>
      <w:r>
        <w:rPr>
          <w:rFonts w:ascii="Open Sans" w:eastAsia="Times New Roman" w:hAnsi="Open Sans" w:cs="Open Sans"/>
        </w:rPr>
        <w:t>From the date of appointment, we give three years to the parish to show progress both on parish share and mission.  The parishes agree to pay parish share through 2021, 2022 and 2023 up to three years from the date of the appointment of the Priest in Charge, even if this means funding the shortfall out of reserves. </w:t>
      </w:r>
    </w:p>
    <w:p w14:paraId="158E0904" w14:textId="13503C9B" w:rsidR="00DB2C6C" w:rsidRDefault="00DB2C6C" w:rsidP="00DB2C6C">
      <w:pPr>
        <w:numPr>
          <w:ilvl w:val="0"/>
          <w:numId w:val="1"/>
        </w:numPr>
        <w:spacing w:after="0" w:line="240" w:lineRule="auto"/>
        <w:rPr>
          <w:rFonts w:eastAsia="Times New Roman" w:cs="Calibri"/>
        </w:rPr>
      </w:pPr>
      <w:r>
        <w:rPr>
          <w:rFonts w:ascii="Open Sans" w:eastAsia="Times New Roman" w:hAnsi="Open Sans" w:cs="Open Sans"/>
        </w:rPr>
        <w:t xml:space="preserve">There will be a full review by an independent group from the Deanery chaired by the Rural Dean, towards the end of the third year to assess the progress.  They will report back to the Archdeacon of Macclesfield and comment that one of the following outcomes has been </w:t>
      </w:r>
      <w:proofErr w:type="gramStart"/>
      <w:r>
        <w:rPr>
          <w:rFonts w:ascii="Open Sans" w:eastAsia="Times New Roman" w:hAnsi="Open Sans" w:cs="Open Sans"/>
        </w:rPr>
        <w:t>observed:-</w:t>
      </w:r>
      <w:proofErr w:type="gramEnd"/>
    </w:p>
    <w:p w14:paraId="04FCAD0F" w14:textId="0976E6F6" w:rsidR="00DB2C6C" w:rsidRDefault="00DB2C6C" w:rsidP="00DB2C6C">
      <w:pPr>
        <w:numPr>
          <w:ilvl w:val="0"/>
          <w:numId w:val="2"/>
        </w:numPr>
        <w:spacing w:after="0" w:line="240" w:lineRule="auto"/>
        <w:rPr>
          <w:rFonts w:eastAsia="Times New Roman" w:cs="Calibri"/>
        </w:rPr>
      </w:pPr>
      <w:r>
        <w:rPr>
          <w:rFonts w:ascii="Open Sans" w:eastAsia="Times New Roman" w:hAnsi="Open Sans" w:cs="Open Sans"/>
        </w:rPr>
        <w:t xml:space="preserve">There has been significant progress, parish share is now being paid from revenue and they recommend that the post be made permanent.  </w:t>
      </w:r>
    </w:p>
    <w:p w14:paraId="6C87BA50" w14:textId="318730C1" w:rsidR="00DB2C6C" w:rsidRDefault="00DB2C6C" w:rsidP="00DB2C6C">
      <w:pPr>
        <w:numPr>
          <w:ilvl w:val="0"/>
          <w:numId w:val="2"/>
        </w:numPr>
        <w:spacing w:after="0" w:line="240" w:lineRule="auto"/>
        <w:rPr>
          <w:rFonts w:eastAsia="Times New Roman" w:cs="Calibri"/>
        </w:rPr>
      </w:pPr>
      <w:r>
        <w:rPr>
          <w:rFonts w:ascii="Open Sans" w:eastAsia="Times New Roman" w:hAnsi="Open Sans" w:cs="Open Sans"/>
        </w:rPr>
        <w:t>There has been good progress, the parish share is still not quite covered out of revenue but it’s getting there, and the parishes should be allowed to continue towards target at five years where a further review takes place to decide whether to renew the suspension and give a further target or let the suspension lapse.</w:t>
      </w:r>
    </w:p>
    <w:p w14:paraId="2E03932A" w14:textId="77777777" w:rsidR="00DB2C6C" w:rsidRDefault="00DB2C6C" w:rsidP="00DB2C6C">
      <w:pPr>
        <w:numPr>
          <w:ilvl w:val="0"/>
          <w:numId w:val="2"/>
        </w:numPr>
        <w:spacing w:after="0" w:line="240" w:lineRule="auto"/>
        <w:rPr>
          <w:rFonts w:eastAsia="Times New Roman" w:cs="Calibri"/>
        </w:rPr>
      </w:pPr>
      <w:r>
        <w:rPr>
          <w:rFonts w:ascii="Open Sans" w:eastAsia="Times New Roman" w:hAnsi="Open Sans" w:cs="Open Sans"/>
        </w:rPr>
        <w:t>There has been progress, but it is slow and there should be a further review at five years with a decision to seek pastoral re-organisation, resuspend or lapse.</w:t>
      </w:r>
    </w:p>
    <w:p w14:paraId="5A316EB9" w14:textId="77777777" w:rsidR="00DB2C6C" w:rsidRDefault="00DB2C6C" w:rsidP="00DB2C6C">
      <w:pPr>
        <w:numPr>
          <w:ilvl w:val="0"/>
          <w:numId w:val="2"/>
        </w:numPr>
        <w:spacing w:after="0" w:line="240" w:lineRule="auto"/>
        <w:rPr>
          <w:rFonts w:eastAsia="Times New Roman" w:cs="Calibri"/>
        </w:rPr>
      </w:pPr>
      <w:r>
        <w:rPr>
          <w:rFonts w:ascii="Open Sans" w:eastAsia="Times New Roman" w:hAnsi="Open Sans" w:cs="Open Sans"/>
        </w:rPr>
        <w:t xml:space="preserve">There hasn’t been progress and so in the following two years of the five-year programme there should be discussions about pastoral re-organisation to take place at or before the </w:t>
      </w:r>
      <w:proofErr w:type="gramStart"/>
      <w:r>
        <w:rPr>
          <w:rFonts w:ascii="Open Sans" w:eastAsia="Times New Roman" w:hAnsi="Open Sans" w:cs="Open Sans"/>
        </w:rPr>
        <w:t>five year</w:t>
      </w:r>
      <w:proofErr w:type="gramEnd"/>
      <w:r>
        <w:rPr>
          <w:rFonts w:ascii="Open Sans" w:eastAsia="Times New Roman" w:hAnsi="Open Sans" w:cs="Open Sans"/>
        </w:rPr>
        <w:t xml:space="preserve"> deadline.</w:t>
      </w:r>
    </w:p>
    <w:p w14:paraId="35719F73" w14:textId="77777777" w:rsidR="00DB2C6C" w:rsidRDefault="00DB2C6C" w:rsidP="00DB2C6C">
      <w:pPr>
        <w:spacing w:after="0" w:line="240" w:lineRule="auto"/>
        <w:rPr>
          <w:rFonts w:ascii="Open Sans" w:eastAsia="Times New Roman" w:hAnsi="Open Sans" w:cs="Open Sans"/>
        </w:rPr>
      </w:pPr>
    </w:p>
    <w:p w14:paraId="62FEDC5C" w14:textId="77777777" w:rsidR="00DB2C6C" w:rsidRDefault="00DB2C6C" w:rsidP="00DB2C6C">
      <w:pPr>
        <w:spacing w:after="0" w:line="240" w:lineRule="auto"/>
        <w:rPr>
          <w:rFonts w:eastAsia="Times New Roman" w:cs="Calibri"/>
        </w:rPr>
      </w:pPr>
      <w:r>
        <w:rPr>
          <w:rFonts w:ascii="Open Sans" w:eastAsia="Times New Roman" w:hAnsi="Open Sans" w:cs="Open Sans"/>
        </w:rPr>
        <w:t xml:space="preserve">At five years there should be a commitment from the PCC’s to </w:t>
      </w:r>
      <w:proofErr w:type="gramStart"/>
      <w:r>
        <w:rPr>
          <w:rFonts w:ascii="Open Sans" w:eastAsia="Times New Roman" w:hAnsi="Open Sans" w:cs="Open Sans"/>
        </w:rPr>
        <w:t>make a contribution</w:t>
      </w:r>
      <w:proofErr w:type="gramEnd"/>
      <w:r>
        <w:rPr>
          <w:rFonts w:ascii="Open Sans" w:eastAsia="Times New Roman" w:hAnsi="Open Sans" w:cs="Open Sans"/>
        </w:rPr>
        <w:t xml:space="preserve"> to their arrears.</w:t>
      </w:r>
    </w:p>
    <w:p w14:paraId="6658B09A" w14:textId="77777777" w:rsidR="00DB2C6C" w:rsidRDefault="00DB2C6C" w:rsidP="00DB2C6C">
      <w:pPr>
        <w:spacing w:after="0" w:line="240" w:lineRule="auto"/>
        <w:rPr>
          <w:rFonts w:eastAsia="Times New Roman" w:cs="Calibri"/>
        </w:rPr>
      </w:pPr>
    </w:p>
    <w:p w14:paraId="758490D2" w14:textId="6A2ECDBF" w:rsidR="00DB2C6C" w:rsidRDefault="002F2436" w:rsidP="00A80C5E">
      <w:pPr>
        <w:spacing w:after="0" w:line="240" w:lineRule="auto"/>
      </w:pPr>
      <w:r>
        <w:rPr>
          <w:rFonts w:ascii="Open Sans" w:eastAsia="Times New Roman" w:hAnsi="Open Sans" w:cs="Open Sans"/>
        </w:rPr>
        <w:t>W</w:t>
      </w:r>
      <w:r w:rsidR="00DB2C6C">
        <w:rPr>
          <w:rFonts w:ascii="Open Sans" w:eastAsia="Times New Roman" w:hAnsi="Open Sans" w:cs="Open Sans"/>
        </w:rPr>
        <w:t xml:space="preserve">ith good leadership </w:t>
      </w:r>
      <w:r w:rsidR="00A80C5E">
        <w:rPr>
          <w:rFonts w:ascii="Open Sans" w:eastAsia="Times New Roman" w:hAnsi="Open Sans" w:cs="Open Sans"/>
        </w:rPr>
        <w:t xml:space="preserve">and a renewed commitment to mission that looks outward to the community, </w:t>
      </w:r>
      <w:r>
        <w:rPr>
          <w:rFonts w:ascii="Open Sans" w:eastAsia="Times New Roman" w:hAnsi="Open Sans" w:cs="Open Sans"/>
        </w:rPr>
        <w:t xml:space="preserve">there is </w:t>
      </w:r>
      <w:r w:rsidR="00DB2C6C">
        <w:rPr>
          <w:rFonts w:ascii="Open Sans" w:eastAsia="Times New Roman" w:hAnsi="Open Sans" w:cs="Open Sans"/>
        </w:rPr>
        <w:t xml:space="preserve">confidence </w:t>
      </w:r>
      <w:r>
        <w:rPr>
          <w:rFonts w:ascii="Open Sans" w:eastAsia="Times New Roman" w:hAnsi="Open Sans" w:cs="Open Sans"/>
        </w:rPr>
        <w:t>that this financial position</w:t>
      </w:r>
      <w:r w:rsidR="00DB2C6C">
        <w:rPr>
          <w:rFonts w:ascii="Open Sans" w:eastAsia="Times New Roman" w:hAnsi="Open Sans" w:cs="Open Sans"/>
        </w:rPr>
        <w:t xml:space="preserve"> can </w:t>
      </w:r>
      <w:r>
        <w:rPr>
          <w:rFonts w:ascii="Open Sans" w:eastAsia="Times New Roman" w:hAnsi="Open Sans" w:cs="Open Sans"/>
        </w:rPr>
        <w:t>be turned a</w:t>
      </w:r>
      <w:r w:rsidR="00DB2C6C">
        <w:rPr>
          <w:rFonts w:ascii="Open Sans" w:eastAsia="Times New Roman" w:hAnsi="Open Sans" w:cs="Open Sans"/>
        </w:rPr>
        <w:t xml:space="preserve">round </w:t>
      </w:r>
      <w:r w:rsidR="00A80C5E">
        <w:rPr>
          <w:rFonts w:ascii="Open Sans" w:eastAsia="Times New Roman" w:hAnsi="Open Sans" w:cs="Open Sans"/>
        </w:rPr>
        <w:t xml:space="preserve">and both St Margaret and St </w:t>
      </w:r>
      <w:proofErr w:type="spellStart"/>
      <w:r w:rsidR="00A80C5E">
        <w:rPr>
          <w:rFonts w:ascii="Open Sans" w:eastAsia="Times New Roman" w:hAnsi="Open Sans" w:cs="Open Sans"/>
        </w:rPr>
        <w:t>Mark’s</w:t>
      </w:r>
      <w:proofErr w:type="spellEnd"/>
      <w:r w:rsidR="00A80C5E">
        <w:rPr>
          <w:rFonts w:ascii="Open Sans" w:eastAsia="Times New Roman" w:hAnsi="Open Sans" w:cs="Open Sans"/>
        </w:rPr>
        <w:t xml:space="preserve"> can thrive and grow.</w:t>
      </w:r>
      <w:r w:rsidR="00A80C5E">
        <w:t xml:space="preserve"> </w:t>
      </w:r>
    </w:p>
    <w:p w14:paraId="2097F9A5" w14:textId="18465ACB" w:rsidR="00AD085D" w:rsidRDefault="00AD085D" w:rsidP="00A80C5E">
      <w:pPr>
        <w:spacing w:after="0" w:line="240" w:lineRule="auto"/>
      </w:pPr>
    </w:p>
    <w:p w14:paraId="6F284E01" w14:textId="098F10A3" w:rsidR="00AD085D" w:rsidRDefault="00AD085D" w:rsidP="00A80C5E">
      <w:pPr>
        <w:spacing w:after="0" w:line="240" w:lineRule="auto"/>
      </w:pPr>
      <w:r>
        <w:rPr>
          <w:rFonts w:ascii="Open Sans" w:hAnsi="Open Sans" w:cs="Open Sans"/>
          <w:noProof/>
          <w:sz w:val="24"/>
          <w:szCs w:val="24"/>
          <w:lang w:eastAsia="en-GB"/>
        </w:rPr>
        <w:drawing>
          <wp:inline distT="0" distB="0" distL="0" distR="0" wp14:anchorId="0F8D4448" wp14:editId="1B64EAC4">
            <wp:extent cx="17145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0" cy="1028700"/>
                    </a:xfrm>
                    <a:prstGeom prst="rect">
                      <a:avLst/>
                    </a:prstGeom>
                    <a:noFill/>
                    <a:ln>
                      <a:noFill/>
                    </a:ln>
                  </pic:spPr>
                </pic:pic>
              </a:graphicData>
            </a:graphic>
          </wp:inline>
        </w:drawing>
      </w:r>
    </w:p>
    <w:p w14:paraId="1B778197" w14:textId="2A339776" w:rsidR="00AD085D" w:rsidRPr="00AD085D" w:rsidRDefault="00AD085D" w:rsidP="00A80C5E">
      <w:pPr>
        <w:spacing w:after="0" w:line="240" w:lineRule="auto"/>
        <w:rPr>
          <w:rFonts w:ascii="Open Sans" w:eastAsia="Times New Roman" w:hAnsi="Open Sans" w:cs="Open Sans"/>
        </w:rPr>
      </w:pPr>
      <w:r w:rsidRPr="00AD085D">
        <w:rPr>
          <w:rFonts w:ascii="Open Sans" w:eastAsia="Times New Roman" w:hAnsi="Open Sans" w:cs="Open Sans"/>
        </w:rPr>
        <w:t>Ven Ian Bishop</w:t>
      </w:r>
      <w:bookmarkStart w:id="0" w:name="_GoBack"/>
      <w:bookmarkEnd w:id="0"/>
    </w:p>
    <w:sectPr w:rsidR="00AD085D" w:rsidRPr="00AD085D" w:rsidSect="00AD085D">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C3320"/>
    <w:multiLevelType w:val="hybridMultilevel"/>
    <w:tmpl w:val="83A6D9C0"/>
    <w:lvl w:ilvl="0" w:tplc="9FD8A5B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490D468C"/>
    <w:multiLevelType w:val="hybridMultilevel"/>
    <w:tmpl w:val="028ACC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6C"/>
    <w:rsid w:val="002F2436"/>
    <w:rsid w:val="00A80C5E"/>
    <w:rsid w:val="00AD085D"/>
    <w:rsid w:val="00DB2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7B85"/>
  <w15:chartTrackingRefBased/>
  <w15:docId w15:val="{F60477EE-FFD3-4DD2-89CD-46D3E484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6C"/>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png@01D6B455.E95F11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A2FD836AF2494491E51E9CA0B0D78F" ma:contentTypeVersion="13" ma:contentTypeDescription="Create a new document." ma:contentTypeScope="" ma:versionID="e167f61e82911c948f946093c37fcc96">
  <xsd:schema xmlns:xsd="http://www.w3.org/2001/XMLSchema" xmlns:xs="http://www.w3.org/2001/XMLSchema" xmlns:p="http://schemas.microsoft.com/office/2006/metadata/properties" xmlns:ns3="a21fb53e-acd9-4e46-a480-0412092b9996" xmlns:ns4="2c7a0e65-82bc-442f-bf74-529a161b4e34" targetNamespace="http://schemas.microsoft.com/office/2006/metadata/properties" ma:root="true" ma:fieldsID="fef3701ff13f10c5eee805423a29e595" ns3:_="" ns4:_="">
    <xsd:import namespace="a21fb53e-acd9-4e46-a480-0412092b9996"/>
    <xsd:import namespace="2c7a0e65-82bc-442f-bf74-529a161b4e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b53e-acd9-4e46-a480-0412092b9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a0e65-82bc-442f-bf74-529a161b4e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D156F-7AC5-4158-97AE-1D96A79D13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F5BE6-5C16-4364-BDA6-96BF5B6B4E0B}">
  <ds:schemaRefs>
    <ds:schemaRef ds:uri="http://schemas.microsoft.com/sharepoint/v3/contenttype/forms"/>
  </ds:schemaRefs>
</ds:datastoreItem>
</file>

<file path=customXml/itemProps3.xml><?xml version="1.0" encoding="utf-8"?>
<ds:datastoreItem xmlns:ds="http://schemas.openxmlformats.org/officeDocument/2006/customXml" ds:itemID="{0AE6EA41-1D88-4D51-B9A8-F4EAF98DC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b53e-acd9-4e46-a480-0412092b9996"/>
    <ds:schemaRef ds:uri="2c7a0e65-82bc-442f-bf74-529a161b4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Bishop</dc:creator>
  <cp:keywords/>
  <dc:description/>
  <cp:lastModifiedBy>Pat Pugh</cp:lastModifiedBy>
  <cp:revision>2</cp:revision>
  <dcterms:created xsi:type="dcterms:W3CDTF">2020-11-10T10:09:00Z</dcterms:created>
  <dcterms:modified xsi:type="dcterms:W3CDTF">2020-11-10T10:09:00Z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0x01010041A2FD836AF2494491E51E9CA0B0D78F</vt:lpwstr>
  </property>
</Properties>
</file>