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E32" w:rsidRDefault="008F331F">
      <w:pPr>
        <w:pStyle w:val="Heading1"/>
      </w:pPr>
      <w:r>
        <w:t>Model policy for managing serial and unreasonable complaints</w:t>
      </w:r>
    </w:p>
    <w:p w:rsidR="00E84E32" w:rsidRDefault="00E84E32"/>
    <w:tbl>
      <w:tblPr>
        <w:tblW w:w="9714" w:type="dxa"/>
        <w:tblCellMar>
          <w:left w:w="10" w:type="dxa"/>
          <w:right w:w="10" w:type="dxa"/>
        </w:tblCellMar>
        <w:tblLook w:val="0000" w:firstRow="0" w:lastRow="0" w:firstColumn="0" w:lastColumn="0" w:noHBand="0" w:noVBand="0"/>
      </w:tblPr>
      <w:tblGrid>
        <w:gridCol w:w="9714"/>
      </w:tblGrid>
      <w:tr w:rsidR="00E84E32">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rsidR="00E84E32" w:rsidRDefault="008F331F">
            <w:pPr>
              <w:pStyle w:val="ColouredBoxHeadline"/>
            </w:pPr>
            <w:r>
              <w:t>Note:</w:t>
            </w:r>
          </w:p>
          <w:p w:rsidR="00E84E32" w:rsidRDefault="008F331F">
            <w:r>
              <w:t>This policy can also be adapted to manage unreasonable or persistent contact not directly associated with, or resulting from, formal complaints.</w:t>
            </w:r>
          </w:p>
        </w:tc>
      </w:tr>
    </w:tbl>
    <w:p w:rsidR="00E84E32" w:rsidRDefault="00E84E32"/>
    <w:p w:rsidR="00E84E32" w:rsidRDefault="008F331F">
      <w:r>
        <w:rPr>
          <w:rFonts w:cs="Arial"/>
          <w:color w:val="114575"/>
        </w:rPr>
        <w:t xml:space="preserve">&lt;School Name&gt; </w:t>
      </w:r>
      <w: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E84E32" w:rsidRDefault="008F331F">
      <w:r>
        <w:rPr>
          <w:rFonts w:cs="Arial"/>
          <w:color w:val="114575"/>
        </w:rPr>
        <w:t xml:space="preserve">&lt;School Name&gt; </w:t>
      </w:r>
      <w:r>
        <w:rPr>
          <w:rFonts w:cs="Arial"/>
        </w:rPr>
        <w:t>defines unreasonable behaviour as that which hinders our consideration of complaints</w:t>
      </w:r>
      <w:r>
        <w:t xml:space="preserve"> because of the frequency or nature of </w:t>
      </w:r>
      <w:r>
        <w:rPr>
          <w:rFonts w:cs="Arial"/>
        </w:rPr>
        <w:t>the complainant’s contact</w:t>
      </w:r>
      <w:r>
        <w:t xml:space="preserve"> with the school, </w:t>
      </w:r>
      <w:r>
        <w:rPr>
          <w:rFonts w:cs="Arial"/>
        </w:rPr>
        <w:t xml:space="preserve">such as, if the complainant: </w:t>
      </w:r>
    </w:p>
    <w:p w:rsidR="00E84E32" w:rsidRDefault="008F331F">
      <w:pPr>
        <w:widowControl w:val="0"/>
        <w:numPr>
          <w:ilvl w:val="0"/>
          <w:numId w:val="10"/>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rsidR="00E84E32" w:rsidRDefault="008F331F">
      <w:pPr>
        <w:widowControl w:val="0"/>
        <w:numPr>
          <w:ilvl w:val="0"/>
          <w:numId w:val="10"/>
        </w:numPr>
        <w:tabs>
          <w:tab w:val="left" w:pos="360"/>
          <w:tab w:val="left" w:pos="567"/>
        </w:tabs>
        <w:overflowPunct w:val="0"/>
        <w:autoSpaceDE w:val="0"/>
        <w:spacing w:after="120"/>
        <w:ind w:left="568" w:hanging="284"/>
      </w:pPr>
      <w:r>
        <w:rPr>
          <w:rFonts w:cs="Arial"/>
          <w:lang w:val="en"/>
        </w:rPr>
        <w:t xml:space="preserve">refuses to co-operate with the complaints investigation process </w:t>
      </w:r>
    </w:p>
    <w:p w:rsidR="00E84E32" w:rsidRDefault="008F331F">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refuses to accept that certain issues are not within the scope of the complaints procedure</w:t>
      </w:r>
    </w:p>
    <w:p w:rsidR="00E84E32" w:rsidRDefault="008F331F">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insists on the complaint being dealt with in ways which are incompatible with the complaints procedure or with good practice</w:t>
      </w:r>
    </w:p>
    <w:p w:rsidR="00E84E32" w:rsidRDefault="008F331F">
      <w:pPr>
        <w:widowControl w:val="0"/>
        <w:numPr>
          <w:ilvl w:val="0"/>
          <w:numId w:val="1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introduces trivial or irrelevant information which they expect to be taken into account and commented on</w:t>
      </w:r>
    </w:p>
    <w:p w:rsidR="00E84E32" w:rsidRDefault="008F331F">
      <w:pPr>
        <w:widowControl w:val="0"/>
        <w:numPr>
          <w:ilvl w:val="0"/>
          <w:numId w:val="1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rsidR="00E84E32" w:rsidRDefault="008F331F">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makes unjustified complaints about staff who are trying to deal with the issues, and seeks to have them replaced</w:t>
      </w:r>
    </w:p>
    <w:p w:rsidR="00E84E32" w:rsidRDefault="008F331F">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rsidR="00E84E32" w:rsidRDefault="008F331F">
      <w:pPr>
        <w:widowControl w:val="0"/>
        <w:numPr>
          <w:ilvl w:val="0"/>
          <w:numId w:val="10"/>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rsidR="00E84E32" w:rsidRDefault="008F331F">
      <w:pPr>
        <w:widowControl w:val="0"/>
        <w:numPr>
          <w:ilvl w:val="0"/>
          <w:numId w:val="10"/>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rsidR="00E84E32" w:rsidRDefault="008F331F">
      <w:pPr>
        <w:widowControl w:val="0"/>
        <w:numPr>
          <w:ilvl w:val="0"/>
          <w:numId w:val="10"/>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rsidR="00E84E32" w:rsidRDefault="008F331F">
      <w:pPr>
        <w:widowControl w:val="0"/>
        <w:numPr>
          <w:ilvl w:val="0"/>
          <w:numId w:val="10"/>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rsidR="00E84E32" w:rsidRDefault="008F331F">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lastRenderedPageBreak/>
        <w:t>uses threats to intimidate</w:t>
      </w:r>
    </w:p>
    <w:p w:rsidR="00E84E32" w:rsidRDefault="008F331F">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rsidR="00E84E32" w:rsidRDefault="008F331F">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rsidR="00E84E32" w:rsidRDefault="008F331F">
      <w:pPr>
        <w:widowControl w:val="0"/>
        <w:numPr>
          <w:ilvl w:val="0"/>
          <w:numId w:val="11"/>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rsidR="00E84E32" w:rsidRDefault="008F331F">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E84E32" w:rsidRDefault="008F331F">
      <w:pPr>
        <w:spacing w:before="240"/>
      </w:pPr>
      <w:r>
        <w:rPr>
          <w:rFonts w:cs="Arial"/>
        </w:rPr>
        <w:t>Whenever possible, the headteacher or Chair of Governors will discuss any concerns with the complainant informally before applying an ‘</w:t>
      </w:r>
      <w:r>
        <w:rPr>
          <w:i/>
        </w:rPr>
        <w:t>unreasonable’</w:t>
      </w:r>
      <w:r>
        <w:rPr>
          <w:rFonts w:cs="Arial"/>
        </w:rPr>
        <w:t xml:space="preserve"> marking. </w:t>
      </w:r>
    </w:p>
    <w:p w:rsidR="00E84E32" w:rsidRDefault="008F331F">
      <w:pPr>
        <w:spacing w:before="240"/>
      </w:pPr>
      <w:r>
        <w:rPr>
          <w:rFonts w:cs="Arial"/>
        </w:rPr>
        <w:t xml:space="preserve">If the behaviour continues, the headteacher will write to the complainant explaining that their behaviour is unreasonable and ask them to change it. For complainants who excessively contact </w:t>
      </w:r>
      <w:r>
        <w:rPr>
          <w:rFonts w:cs="Arial"/>
          <w:color w:val="114575"/>
        </w:rPr>
        <w:t xml:space="preserve">&lt;School Name&gt; </w:t>
      </w:r>
      <w:r>
        <w:rPr>
          <w:rFonts w:cs="Arial"/>
        </w:rPr>
        <w:t>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rsidR="00E84E32" w:rsidRDefault="008F331F">
      <w:pPr>
        <w:spacing w:before="240"/>
      </w:pPr>
      <w:r>
        <w:rPr>
          <w:rFonts w:cs="Arial"/>
        </w:rPr>
        <w:t xml:space="preserve">In response to any serious incident of aggression or violence, we will immediately inform the police and communicate our actions in writing. This may include barring an individual from </w:t>
      </w:r>
      <w:r>
        <w:rPr>
          <w:rFonts w:cs="Arial"/>
          <w:color w:val="114575"/>
        </w:rPr>
        <w:t>&lt;School Name&gt;</w:t>
      </w:r>
      <w:r>
        <w:rPr>
          <w:rFonts w:cs="Arial"/>
        </w:rPr>
        <w:t xml:space="preserve">. </w:t>
      </w:r>
      <w:bookmarkStart w:id="0" w:name="Banning"/>
      <w:bookmarkEnd w:id="0"/>
    </w:p>
    <w:p w:rsidR="00E84E32" w:rsidRDefault="00E84E32">
      <w:pPr>
        <w:pStyle w:val="EndBox"/>
      </w:pPr>
    </w:p>
    <w:sectPr w:rsidR="00E84E32">
      <w:footerReference w:type="default" r:id="rId7"/>
      <w:footerReference w:type="first" r:id="rId8"/>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31F" w:rsidRDefault="008F331F">
      <w:pPr>
        <w:spacing w:after="0" w:line="240" w:lineRule="auto"/>
      </w:pPr>
      <w:r>
        <w:separator/>
      </w:r>
    </w:p>
  </w:endnote>
  <w:endnote w:type="continuationSeparator" w:id="0">
    <w:p w:rsidR="008F331F" w:rsidRDefault="008F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23" w:rsidRDefault="008F331F">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rsidR="00ED5823" w:rsidRDefault="009520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23" w:rsidRDefault="008F331F">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31F" w:rsidRDefault="008F331F">
      <w:pPr>
        <w:spacing w:after="0" w:line="240" w:lineRule="auto"/>
      </w:pPr>
      <w:r>
        <w:rPr>
          <w:color w:val="000000"/>
        </w:rPr>
        <w:separator/>
      </w:r>
    </w:p>
  </w:footnote>
  <w:footnote w:type="continuationSeparator" w:id="0">
    <w:p w:rsidR="008F331F" w:rsidRDefault="008F3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883"/>
    <w:multiLevelType w:val="multilevel"/>
    <w:tmpl w:val="5548279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E52BF4"/>
    <w:multiLevelType w:val="multilevel"/>
    <w:tmpl w:val="F154E49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8371E5"/>
    <w:multiLevelType w:val="multilevel"/>
    <w:tmpl w:val="68C23A1E"/>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25D04F84"/>
    <w:multiLevelType w:val="multilevel"/>
    <w:tmpl w:val="79924F7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7B81E78"/>
    <w:multiLevelType w:val="multilevel"/>
    <w:tmpl w:val="2F287B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 w15:restartNumberingAfterBreak="0">
    <w:nsid w:val="57AD50DB"/>
    <w:multiLevelType w:val="multilevel"/>
    <w:tmpl w:val="6AE2BA5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608F2058"/>
    <w:multiLevelType w:val="multilevel"/>
    <w:tmpl w:val="FD4858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15:restartNumberingAfterBreak="0">
    <w:nsid w:val="6D594264"/>
    <w:multiLevelType w:val="multilevel"/>
    <w:tmpl w:val="80CC98E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F560077"/>
    <w:multiLevelType w:val="multilevel"/>
    <w:tmpl w:val="1FF4221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748D24BC"/>
    <w:multiLevelType w:val="multilevel"/>
    <w:tmpl w:val="D1CAD87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7D253E42"/>
    <w:multiLevelType w:val="multilevel"/>
    <w:tmpl w:val="4EE8A2B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7"/>
  </w:num>
  <w:num w:numId="3">
    <w:abstractNumId w:val="3"/>
  </w:num>
  <w:num w:numId="4">
    <w:abstractNumId w:val="2"/>
  </w:num>
  <w:num w:numId="5">
    <w:abstractNumId w:val="0"/>
  </w:num>
  <w:num w:numId="6">
    <w:abstractNumId w:val="5"/>
  </w:num>
  <w:num w:numId="7">
    <w:abstractNumId w:val="8"/>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32"/>
    <w:rsid w:val="00775AD1"/>
    <w:rsid w:val="008F331F"/>
    <w:rsid w:val="009520CB"/>
    <w:rsid w:val="00E8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CD810-C0AD-4C63-B018-1858F39E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Model policy for managing serial and unreasonable complaints</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managing serial and unreasonable complaints</dc:title>
  <dc:creator>Publishing.TEAM@education.gsi.gov.uk</dc:creator>
  <dc:description>DfE-SD-V1.4</dc:description>
  <cp:lastModifiedBy>Charlotte Somers</cp:lastModifiedBy>
  <cp:revision>2</cp:revision>
  <cp:lastPrinted>2013-07-11T10:35:00Z</cp:lastPrinted>
  <dcterms:created xsi:type="dcterms:W3CDTF">2020-04-14T09:50:00Z</dcterms:created>
  <dcterms:modified xsi:type="dcterms:W3CDTF">2020-04-14T09:50:00Z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