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ADF" w:rsidRDefault="00224ADF" w:rsidP="00FB780B">
      <w:pPr>
        <w:jc w:val="center"/>
        <w:rPr>
          <w:b/>
          <w:sz w:val="52"/>
          <w:szCs w:val="72"/>
        </w:rPr>
      </w:pPr>
      <w:r>
        <w:rPr>
          <w:b/>
          <w:noProof/>
          <w:sz w:val="52"/>
          <w:szCs w:val="72"/>
          <w:lang w:eastAsia="en-GB"/>
        </w:rPr>
        <w:drawing>
          <wp:anchor distT="0" distB="0" distL="114300" distR="114300" simplePos="0" relativeHeight="251662336" behindDoc="1" locked="0" layoutInCell="1" allowOverlap="1" wp14:anchorId="78192FF8" wp14:editId="7952441D">
            <wp:simplePos x="0" y="0"/>
            <wp:positionH relativeFrom="column">
              <wp:posOffset>1327150</wp:posOffset>
            </wp:positionH>
            <wp:positionV relativeFrom="paragraph">
              <wp:posOffset>855345</wp:posOffset>
            </wp:positionV>
            <wp:extent cx="3021330" cy="3021330"/>
            <wp:effectExtent l="0" t="0" r="7620" b="7620"/>
            <wp:wrapTopAndBottom/>
            <wp:docPr id="5" name="Picture 5" descr="PW%20Badge%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W%20Badge%2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1330" cy="3021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780B">
        <w:rPr>
          <w:b/>
          <w:sz w:val="52"/>
          <w:szCs w:val="72"/>
        </w:rPr>
        <w:t>P</w:t>
      </w:r>
      <w:r>
        <w:rPr>
          <w:b/>
          <w:sz w:val="52"/>
          <w:szCs w:val="72"/>
        </w:rPr>
        <w:t>astoral Worker Training</w:t>
      </w:r>
    </w:p>
    <w:p w:rsidR="00224ADF" w:rsidRDefault="00224ADF" w:rsidP="00FB780B">
      <w:pPr>
        <w:jc w:val="center"/>
        <w:rPr>
          <w:b/>
          <w:sz w:val="52"/>
          <w:szCs w:val="72"/>
        </w:rPr>
      </w:pPr>
    </w:p>
    <w:p w:rsidR="00FB780B" w:rsidRPr="00FB780B" w:rsidRDefault="00FB780B" w:rsidP="00FB780B">
      <w:pPr>
        <w:jc w:val="center"/>
        <w:rPr>
          <w:b/>
          <w:sz w:val="52"/>
          <w:szCs w:val="72"/>
        </w:rPr>
      </w:pPr>
      <w:r w:rsidRPr="00FB780B">
        <w:rPr>
          <w:b/>
          <w:sz w:val="52"/>
          <w:szCs w:val="72"/>
        </w:rPr>
        <w:t>Programme Handbook</w:t>
      </w:r>
    </w:p>
    <w:p w:rsidR="00FB780B" w:rsidRPr="00FB780B" w:rsidRDefault="00FB780B" w:rsidP="00FB780B">
      <w:pPr>
        <w:jc w:val="center"/>
        <w:rPr>
          <w:b/>
          <w:sz w:val="52"/>
          <w:szCs w:val="72"/>
        </w:rPr>
      </w:pPr>
      <w:r w:rsidRPr="00FB780B">
        <w:rPr>
          <w:b/>
          <w:sz w:val="52"/>
          <w:szCs w:val="72"/>
        </w:rPr>
        <w:t>Certificate</w:t>
      </w:r>
      <w:r w:rsidR="00224ADF">
        <w:rPr>
          <w:b/>
          <w:sz w:val="52"/>
          <w:szCs w:val="72"/>
        </w:rPr>
        <w:t xml:space="preserve"> of Higher Education: </w:t>
      </w:r>
      <w:r w:rsidRPr="00FB780B">
        <w:rPr>
          <w:b/>
          <w:sz w:val="52"/>
          <w:szCs w:val="72"/>
        </w:rPr>
        <w:t>Ministry</w:t>
      </w:r>
    </w:p>
    <w:p w:rsidR="00B02007" w:rsidRDefault="00FB780B" w:rsidP="00224ADF">
      <w:pPr>
        <w:jc w:val="center"/>
        <w:rPr>
          <w:b/>
        </w:rPr>
      </w:pPr>
      <w:r w:rsidRPr="00FB780B">
        <w:rPr>
          <w:b/>
          <w:sz w:val="52"/>
          <w:szCs w:val="72"/>
        </w:rPr>
        <w:t>201</w:t>
      </w:r>
      <w:r w:rsidR="00102344">
        <w:rPr>
          <w:b/>
          <w:sz w:val="52"/>
          <w:szCs w:val="72"/>
        </w:rPr>
        <w:t>9</w:t>
      </w:r>
      <w:r w:rsidR="009D60E3">
        <w:rPr>
          <w:b/>
          <w:sz w:val="52"/>
          <w:szCs w:val="72"/>
        </w:rPr>
        <w:t>-20</w:t>
      </w:r>
    </w:p>
    <w:p w:rsidR="00B02007" w:rsidRDefault="00B02007" w:rsidP="00FB780B">
      <w:pPr>
        <w:tabs>
          <w:tab w:val="left" w:pos="7715"/>
        </w:tabs>
        <w:rPr>
          <w:b/>
        </w:rPr>
      </w:pPr>
    </w:p>
    <w:p w:rsidR="00B02007" w:rsidRDefault="00B02007" w:rsidP="00FB780B">
      <w:pPr>
        <w:tabs>
          <w:tab w:val="left" w:pos="7715"/>
        </w:tabs>
        <w:rPr>
          <w:b/>
        </w:rPr>
      </w:pPr>
    </w:p>
    <w:p w:rsidR="00B02007" w:rsidRDefault="00B02007" w:rsidP="00FB780B">
      <w:pPr>
        <w:tabs>
          <w:tab w:val="left" w:pos="7715"/>
        </w:tabs>
        <w:rPr>
          <w:b/>
        </w:rPr>
      </w:pPr>
    </w:p>
    <w:p w:rsidR="00B02007" w:rsidRPr="00FB780B" w:rsidRDefault="00B02007" w:rsidP="00FB780B">
      <w:pPr>
        <w:tabs>
          <w:tab w:val="left" w:pos="7715"/>
        </w:tabs>
        <w:rPr>
          <w:b/>
        </w:rPr>
      </w:pPr>
    </w:p>
    <w:p w:rsidR="00FB780B" w:rsidRPr="00FB780B" w:rsidRDefault="00224ADF" w:rsidP="00FB780B">
      <w:pPr>
        <w:rPr>
          <w:b/>
        </w:rPr>
      </w:pPr>
      <w:r w:rsidRPr="00FB780B">
        <w:rPr>
          <w:b/>
          <w:noProof/>
          <w:lang w:eastAsia="en-GB"/>
        </w:rPr>
        <w:drawing>
          <wp:anchor distT="0" distB="0" distL="114300" distR="114300" simplePos="0" relativeHeight="251660288" behindDoc="1" locked="0" layoutInCell="1" allowOverlap="1" wp14:anchorId="425142F7" wp14:editId="4282D552">
            <wp:simplePos x="0" y="0"/>
            <wp:positionH relativeFrom="column">
              <wp:posOffset>-234950</wp:posOffset>
            </wp:positionH>
            <wp:positionV relativeFrom="paragraph">
              <wp:posOffset>328930</wp:posOffset>
            </wp:positionV>
            <wp:extent cx="1968500" cy="621665"/>
            <wp:effectExtent l="0" t="0" r="0" b="6985"/>
            <wp:wrapTight wrapText="bothSides">
              <wp:wrapPolygon edited="0">
                <wp:start x="0" y="0"/>
                <wp:lineTo x="0" y="21181"/>
                <wp:lineTo x="21321" y="21181"/>
                <wp:lineTo x="2132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C Logo_2010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68500" cy="621665"/>
                    </a:xfrm>
                    <a:prstGeom prst="rect">
                      <a:avLst/>
                    </a:prstGeom>
                  </pic:spPr>
                </pic:pic>
              </a:graphicData>
            </a:graphic>
            <wp14:sizeRelH relativeFrom="page">
              <wp14:pctWidth>0</wp14:pctWidth>
            </wp14:sizeRelH>
            <wp14:sizeRelV relativeFrom="page">
              <wp14:pctHeight>0</wp14:pctHeight>
            </wp14:sizeRelV>
          </wp:anchor>
        </w:drawing>
      </w:r>
      <w:r w:rsidRPr="00FB780B">
        <w:rPr>
          <w:rFonts w:cs="Calibri"/>
          <w:noProof/>
          <w:sz w:val="52"/>
          <w:lang w:eastAsia="en-GB"/>
        </w:rPr>
        <w:drawing>
          <wp:anchor distT="0" distB="0" distL="114300" distR="114300" simplePos="0" relativeHeight="251659264" behindDoc="1" locked="0" layoutInCell="1" allowOverlap="1" wp14:anchorId="06C1579B" wp14:editId="424A955F">
            <wp:simplePos x="0" y="0"/>
            <wp:positionH relativeFrom="column">
              <wp:posOffset>4121150</wp:posOffset>
            </wp:positionH>
            <wp:positionV relativeFrom="paragraph">
              <wp:posOffset>379730</wp:posOffset>
            </wp:positionV>
            <wp:extent cx="1593850" cy="606425"/>
            <wp:effectExtent l="0" t="0" r="6350" b="3175"/>
            <wp:wrapTight wrapText="bothSides">
              <wp:wrapPolygon edited="0">
                <wp:start x="0" y="0"/>
                <wp:lineTo x="0" y="21035"/>
                <wp:lineTo x="21428" y="21035"/>
                <wp:lineTo x="2142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3850" cy="606425"/>
                    </a:xfrm>
                    <a:prstGeom prst="rect">
                      <a:avLst/>
                    </a:prstGeom>
                    <a:noFill/>
                  </pic:spPr>
                </pic:pic>
              </a:graphicData>
            </a:graphic>
            <wp14:sizeRelH relativeFrom="page">
              <wp14:pctWidth>0</wp14:pctWidth>
            </wp14:sizeRelH>
            <wp14:sizeRelV relativeFrom="page">
              <wp14:pctHeight>0</wp14:pctHeight>
            </wp14:sizeRelV>
          </wp:anchor>
        </w:drawing>
      </w:r>
      <w:r w:rsidR="00FB780B" w:rsidRPr="00FB780B">
        <w:rPr>
          <w:b/>
        </w:rPr>
        <w:br w:type="page"/>
      </w:r>
    </w:p>
    <w:sdt>
      <w:sdtPr>
        <w:rPr>
          <w:rFonts w:asciiTheme="minorHAnsi" w:eastAsiaTheme="minorHAnsi" w:hAnsiTheme="minorHAnsi" w:cstheme="minorBidi"/>
          <w:b w:val="0"/>
          <w:bCs w:val="0"/>
          <w:color w:val="auto"/>
          <w:sz w:val="22"/>
          <w:szCs w:val="22"/>
          <w:lang w:val="en-GB" w:eastAsia="en-US"/>
        </w:rPr>
        <w:id w:val="1581406138"/>
        <w:docPartObj>
          <w:docPartGallery w:val="Table of Contents"/>
          <w:docPartUnique/>
        </w:docPartObj>
      </w:sdtPr>
      <w:sdtEndPr>
        <w:rPr>
          <w:noProof/>
        </w:rPr>
      </w:sdtEndPr>
      <w:sdtContent>
        <w:p w:rsidR="0076159F" w:rsidRPr="00D8251D" w:rsidRDefault="0076159F" w:rsidP="009262E5">
          <w:pPr>
            <w:pStyle w:val="TOCHeading"/>
          </w:pPr>
          <w:r w:rsidRPr="00D8251D">
            <w:t>Contents</w:t>
          </w:r>
        </w:p>
        <w:p w:rsidR="0019345B" w:rsidRDefault="00F548DC">
          <w:pPr>
            <w:pStyle w:val="TOC1"/>
            <w:tabs>
              <w:tab w:val="left" w:pos="440"/>
              <w:tab w:val="right" w:leader="dot" w:pos="9016"/>
            </w:tabs>
            <w:rPr>
              <w:noProof/>
            </w:rPr>
          </w:pPr>
          <w:r>
            <w:t xml:space="preserve">  </w:t>
          </w:r>
          <w:r w:rsidR="0076159F">
            <w:fldChar w:fldCharType="begin"/>
          </w:r>
          <w:r w:rsidR="0076159F">
            <w:instrText xml:space="preserve"> TOC \o "1-3" \h \z \u </w:instrText>
          </w:r>
          <w:r w:rsidR="0076159F">
            <w:fldChar w:fldCharType="separate"/>
          </w:r>
        </w:p>
        <w:p w:rsidR="0019345B" w:rsidRDefault="000B3F1D">
          <w:pPr>
            <w:pStyle w:val="TOC1"/>
            <w:tabs>
              <w:tab w:val="right" w:leader="dot" w:pos="9016"/>
            </w:tabs>
            <w:rPr>
              <w:rFonts w:eastAsiaTheme="minorEastAsia"/>
              <w:noProof/>
              <w:lang w:eastAsia="en-GB"/>
            </w:rPr>
          </w:pPr>
          <w:hyperlink w:anchor="_Toc521508608" w:history="1">
            <w:r w:rsidR="0019345B" w:rsidRPr="006820E5">
              <w:rPr>
                <w:rStyle w:val="Hyperlink"/>
                <w:b/>
                <w:bCs/>
                <w:noProof/>
                <w:lang w:val="en-US" w:eastAsia="ja-JP"/>
              </w:rPr>
              <w:t>Welcome to Pastoral Worker Training</w:t>
            </w:r>
            <w:r w:rsidR="0019345B">
              <w:rPr>
                <w:noProof/>
                <w:webHidden/>
              </w:rPr>
              <w:tab/>
            </w:r>
            <w:r w:rsidR="0019345B">
              <w:rPr>
                <w:noProof/>
                <w:webHidden/>
              </w:rPr>
              <w:fldChar w:fldCharType="begin"/>
            </w:r>
            <w:r w:rsidR="0019345B">
              <w:rPr>
                <w:noProof/>
                <w:webHidden/>
              </w:rPr>
              <w:instrText xml:space="preserve"> PAGEREF _Toc521508608 \h </w:instrText>
            </w:r>
            <w:r w:rsidR="0019345B">
              <w:rPr>
                <w:noProof/>
                <w:webHidden/>
              </w:rPr>
            </w:r>
            <w:r w:rsidR="0019345B">
              <w:rPr>
                <w:noProof/>
                <w:webHidden/>
              </w:rPr>
              <w:fldChar w:fldCharType="separate"/>
            </w:r>
            <w:r w:rsidR="00054030">
              <w:rPr>
                <w:noProof/>
                <w:webHidden/>
              </w:rPr>
              <w:t>3</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09" w:history="1">
            <w:r w:rsidR="0019345B" w:rsidRPr="006820E5">
              <w:rPr>
                <w:rStyle w:val="Hyperlink"/>
                <w:b/>
                <w:bCs/>
                <w:noProof/>
                <w:lang w:val="en-US" w:eastAsia="ja-JP"/>
              </w:rPr>
              <w:t>Programme Team</w:t>
            </w:r>
            <w:r w:rsidR="0019345B">
              <w:rPr>
                <w:noProof/>
                <w:webHidden/>
              </w:rPr>
              <w:tab/>
            </w:r>
            <w:r w:rsidR="0019345B">
              <w:rPr>
                <w:noProof/>
                <w:webHidden/>
              </w:rPr>
              <w:fldChar w:fldCharType="begin"/>
            </w:r>
            <w:r w:rsidR="0019345B">
              <w:rPr>
                <w:noProof/>
                <w:webHidden/>
              </w:rPr>
              <w:instrText xml:space="preserve"> PAGEREF _Toc521508609 \h </w:instrText>
            </w:r>
            <w:r w:rsidR="0019345B">
              <w:rPr>
                <w:noProof/>
                <w:webHidden/>
              </w:rPr>
            </w:r>
            <w:r w:rsidR="0019345B">
              <w:rPr>
                <w:noProof/>
                <w:webHidden/>
              </w:rPr>
              <w:fldChar w:fldCharType="separate"/>
            </w:r>
            <w:r w:rsidR="00054030">
              <w:rPr>
                <w:noProof/>
                <w:webHidden/>
              </w:rPr>
              <w:t>4</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0" w:history="1">
            <w:r w:rsidR="0019345B" w:rsidRPr="006820E5">
              <w:rPr>
                <w:rStyle w:val="Hyperlink"/>
                <w:b/>
                <w:bCs/>
                <w:noProof/>
                <w:lang w:val="en-US" w:eastAsia="ja-JP"/>
              </w:rPr>
              <w:t>External Examiner</w:t>
            </w:r>
            <w:r w:rsidR="0019345B">
              <w:rPr>
                <w:noProof/>
                <w:webHidden/>
              </w:rPr>
              <w:tab/>
            </w:r>
            <w:r w:rsidR="0019345B">
              <w:rPr>
                <w:noProof/>
                <w:webHidden/>
              </w:rPr>
              <w:fldChar w:fldCharType="begin"/>
            </w:r>
            <w:r w:rsidR="0019345B">
              <w:rPr>
                <w:noProof/>
                <w:webHidden/>
              </w:rPr>
              <w:instrText xml:space="preserve"> PAGEREF _Toc521508610 \h </w:instrText>
            </w:r>
            <w:r w:rsidR="0019345B">
              <w:rPr>
                <w:noProof/>
                <w:webHidden/>
              </w:rPr>
            </w:r>
            <w:r w:rsidR="0019345B">
              <w:rPr>
                <w:noProof/>
                <w:webHidden/>
              </w:rPr>
              <w:fldChar w:fldCharType="separate"/>
            </w:r>
            <w:r w:rsidR="00054030">
              <w:rPr>
                <w:noProof/>
                <w:webHidden/>
              </w:rPr>
              <w:t>4</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1" w:history="1">
            <w:r w:rsidR="0019345B" w:rsidRPr="006820E5">
              <w:rPr>
                <w:rStyle w:val="Hyperlink"/>
                <w:b/>
                <w:iCs/>
                <w:noProof/>
              </w:rPr>
              <w:t>Programme Structure and Pathway Details</w:t>
            </w:r>
            <w:r w:rsidR="0019345B">
              <w:rPr>
                <w:noProof/>
                <w:webHidden/>
              </w:rPr>
              <w:tab/>
            </w:r>
            <w:r w:rsidR="0019345B">
              <w:rPr>
                <w:noProof/>
                <w:webHidden/>
              </w:rPr>
              <w:fldChar w:fldCharType="begin"/>
            </w:r>
            <w:r w:rsidR="0019345B">
              <w:rPr>
                <w:noProof/>
                <w:webHidden/>
              </w:rPr>
              <w:instrText xml:space="preserve"> PAGEREF _Toc521508611 \h </w:instrText>
            </w:r>
            <w:r w:rsidR="0019345B">
              <w:rPr>
                <w:noProof/>
                <w:webHidden/>
              </w:rPr>
            </w:r>
            <w:r w:rsidR="0019345B">
              <w:rPr>
                <w:noProof/>
                <w:webHidden/>
              </w:rPr>
              <w:fldChar w:fldCharType="separate"/>
            </w:r>
            <w:r w:rsidR="00054030">
              <w:rPr>
                <w:noProof/>
                <w:webHidden/>
              </w:rPr>
              <w:t>5</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2" w:history="1">
            <w:r w:rsidR="0019345B" w:rsidRPr="006820E5">
              <w:rPr>
                <w:rStyle w:val="Hyperlink"/>
                <w:b/>
                <w:bCs/>
                <w:iCs/>
                <w:noProof/>
                <w:lang w:val="en-US" w:eastAsia="ja-JP"/>
              </w:rPr>
              <w:t>Mentors for Pastoral Workers</w:t>
            </w:r>
            <w:r w:rsidR="0019345B">
              <w:rPr>
                <w:noProof/>
                <w:webHidden/>
              </w:rPr>
              <w:tab/>
            </w:r>
            <w:r w:rsidR="0019345B">
              <w:rPr>
                <w:noProof/>
                <w:webHidden/>
              </w:rPr>
              <w:fldChar w:fldCharType="begin"/>
            </w:r>
            <w:r w:rsidR="0019345B">
              <w:rPr>
                <w:noProof/>
                <w:webHidden/>
              </w:rPr>
              <w:instrText xml:space="preserve"> PAGEREF _Toc521508612 \h </w:instrText>
            </w:r>
            <w:r w:rsidR="0019345B">
              <w:rPr>
                <w:noProof/>
                <w:webHidden/>
              </w:rPr>
            </w:r>
            <w:r w:rsidR="0019345B">
              <w:rPr>
                <w:noProof/>
                <w:webHidden/>
              </w:rPr>
              <w:fldChar w:fldCharType="separate"/>
            </w:r>
            <w:r w:rsidR="00054030">
              <w:rPr>
                <w:noProof/>
                <w:webHidden/>
              </w:rPr>
              <w:t>6</w:t>
            </w:r>
            <w:r w:rsidR="0019345B">
              <w:rPr>
                <w:noProof/>
                <w:webHidden/>
              </w:rPr>
              <w:fldChar w:fldCharType="end"/>
            </w:r>
          </w:hyperlink>
        </w:p>
        <w:p w:rsidR="0019345B" w:rsidRDefault="000B3F1D">
          <w:pPr>
            <w:pStyle w:val="TOC2"/>
            <w:rPr>
              <w:rFonts w:eastAsiaTheme="minorEastAsia"/>
              <w:noProof/>
              <w:lang w:eastAsia="en-GB"/>
            </w:rPr>
          </w:pPr>
          <w:hyperlink w:anchor="_Toc521508613" w:history="1">
            <w:r w:rsidR="0019345B" w:rsidRPr="006820E5">
              <w:rPr>
                <w:rStyle w:val="Hyperlink"/>
                <w:b/>
                <w:i/>
                <w:noProof/>
              </w:rPr>
              <w:t>A note on computer use</w:t>
            </w:r>
            <w:r w:rsidR="0019345B">
              <w:rPr>
                <w:noProof/>
                <w:webHidden/>
              </w:rPr>
              <w:tab/>
            </w:r>
            <w:r w:rsidR="0019345B">
              <w:rPr>
                <w:noProof/>
                <w:webHidden/>
              </w:rPr>
              <w:fldChar w:fldCharType="begin"/>
            </w:r>
            <w:r w:rsidR="0019345B">
              <w:rPr>
                <w:noProof/>
                <w:webHidden/>
              </w:rPr>
              <w:instrText xml:space="preserve"> PAGEREF _Toc521508613 \h </w:instrText>
            </w:r>
            <w:r w:rsidR="0019345B">
              <w:rPr>
                <w:noProof/>
                <w:webHidden/>
              </w:rPr>
            </w:r>
            <w:r w:rsidR="0019345B">
              <w:rPr>
                <w:noProof/>
                <w:webHidden/>
              </w:rPr>
              <w:fldChar w:fldCharType="separate"/>
            </w:r>
            <w:r w:rsidR="00054030">
              <w:rPr>
                <w:noProof/>
                <w:webHidden/>
              </w:rPr>
              <w:t>6</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4" w:history="1">
            <w:r w:rsidR="0019345B" w:rsidRPr="006820E5">
              <w:rPr>
                <w:rStyle w:val="Hyperlink"/>
                <w:b/>
                <w:bCs/>
                <w:noProof/>
              </w:rPr>
              <w:t>Aims of the programme</w:t>
            </w:r>
            <w:r w:rsidR="0019345B">
              <w:rPr>
                <w:noProof/>
                <w:webHidden/>
              </w:rPr>
              <w:tab/>
            </w:r>
            <w:r w:rsidR="0019345B">
              <w:rPr>
                <w:noProof/>
                <w:webHidden/>
              </w:rPr>
              <w:fldChar w:fldCharType="begin"/>
            </w:r>
            <w:r w:rsidR="0019345B">
              <w:rPr>
                <w:noProof/>
                <w:webHidden/>
              </w:rPr>
              <w:instrText xml:space="preserve"> PAGEREF _Toc521508614 \h </w:instrText>
            </w:r>
            <w:r w:rsidR="0019345B">
              <w:rPr>
                <w:noProof/>
                <w:webHidden/>
              </w:rPr>
            </w:r>
            <w:r w:rsidR="0019345B">
              <w:rPr>
                <w:noProof/>
                <w:webHidden/>
              </w:rPr>
              <w:fldChar w:fldCharType="separate"/>
            </w:r>
            <w:r w:rsidR="00054030">
              <w:rPr>
                <w:noProof/>
                <w:webHidden/>
              </w:rPr>
              <w:t>7</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5" w:history="1">
            <w:r w:rsidR="0019345B" w:rsidRPr="006820E5">
              <w:rPr>
                <w:rStyle w:val="Hyperlink"/>
                <w:b/>
                <w:iCs/>
                <w:noProof/>
              </w:rPr>
              <w:t>Modules</w:t>
            </w:r>
            <w:r w:rsidR="0019345B">
              <w:rPr>
                <w:noProof/>
                <w:webHidden/>
              </w:rPr>
              <w:tab/>
            </w:r>
            <w:r w:rsidR="0019345B">
              <w:rPr>
                <w:noProof/>
                <w:webHidden/>
              </w:rPr>
              <w:fldChar w:fldCharType="begin"/>
            </w:r>
            <w:r w:rsidR="0019345B">
              <w:rPr>
                <w:noProof/>
                <w:webHidden/>
              </w:rPr>
              <w:instrText xml:space="preserve"> PAGEREF _Toc521508615 \h </w:instrText>
            </w:r>
            <w:r w:rsidR="0019345B">
              <w:rPr>
                <w:noProof/>
                <w:webHidden/>
              </w:rPr>
            </w:r>
            <w:r w:rsidR="0019345B">
              <w:rPr>
                <w:noProof/>
                <w:webHidden/>
              </w:rPr>
              <w:fldChar w:fldCharType="separate"/>
            </w:r>
            <w:r w:rsidR="00054030">
              <w:rPr>
                <w:noProof/>
                <w:webHidden/>
              </w:rPr>
              <w:t>8</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6" w:history="1">
            <w:r w:rsidR="0019345B" w:rsidRPr="006820E5">
              <w:rPr>
                <w:rStyle w:val="Hyperlink"/>
                <w:b/>
                <w:iCs/>
                <w:noProof/>
              </w:rPr>
              <w:t>Requirements</w:t>
            </w:r>
            <w:r w:rsidR="0019345B" w:rsidRPr="006820E5">
              <w:rPr>
                <w:rStyle w:val="Hyperlink"/>
                <w:b/>
                <w:bCs/>
                <w:noProof/>
              </w:rPr>
              <w:t xml:space="preserve"> for progression</w:t>
            </w:r>
            <w:r w:rsidR="0019345B">
              <w:rPr>
                <w:noProof/>
                <w:webHidden/>
              </w:rPr>
              <w:tab/>
            </w:r>
            <w:r w:rsidR="0019345B">
              <w:rPr>
                <w:noProof/>
                <w:webHidden/>
              </w:rPr>
              <w:fldChar w:fldCharType="begin"/>
            </w:r>
            <w:r w:rsidR="0019345B">
              <w:rPr>
                <w:noProof/>
                <w:webHidden/>
              </w:rPr>
              <w:instrText xml:space="preserve"> PAGEREF _Toc521508616 \h </w:instrText>
            </w:r>
            <w:r w:rsidR="0019345B">
              <w:rPr>
                <w:noProof/>
                <w:webHidden/>
              </w:rPr>
            </w:r>
            <w:r w:rsidR="0019345B">
              <w:rPr>
                <w:noProof/>
                <w:webHidden/>
              </w:rPr>
              <w:fldChar w:fldCharType="separate"/>
            </w:r>
            <w:r w:rsidR="00054030">
              <w:rPr>
                <w:noProof/>
                <w:webHidden/>
              </w:rPr>
              <w:t>8</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7" w:history="1">
            <w:r w:rsidR="0019345B" w:rsidRPr="006820E5">
              <w:rPr>
                <w:rStyle w:val="Hyperlink"/>
                <w:b/>
                <w:bCs/>
                <w:noProof/>
              </w:rPr>
              <w:t>Coursework submission and anonymous marking</w:t>
            </w:r>
            <w:r w:rsidR="0019345B">
              <w:rPr>
                <w:noProof/>
                <w:webHidden/>
              </w:rPr>
              <w:tab/>
            </w:r>
            <w:r w:rsidR="0019345B">
              <w:rPr>
                <w:noProof/>
                <w:webHidden/>
              </w:rPr>
              <w:fldChar w:fldCharType="begin"/>
            </w:r>
            <w:r w:rsidR="0019345B">
              <w:rPr>
                <w:noProof/>
                <w:webHidden/>
              </w:rPr>
              <w:instrText xml:space="preserve"> PAGEREF _Toc521508617 \h </w:instrText>
            </w:r>
            <w:r w:rsidR="0019345B">
              <w:rPr>
                <w:noProof/>
                <w:webHidden/>
              </w:rPr>
            </w:r>
            <w:r w:rsidR="0019345B">
              <w:rPr>
                <w:noProof/>
                <w:webHidden/>
              </w:rPr>
              <w:fldChar w:fldCharType="separate"/>
            </w:r>
            <w:r w:rsidR="00054030">
              <w:rPr>
                <w:noProof/>
                <w:webHidden/>
              </w:rPr>
              <w:t>9</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8" w:history="1">
            <w:r w:rsidR="0019345B" w:rsidRPr="006820E5">
              <w:rPr>
                <w:rStyle w:val="Hyperlink"/>
                <w:b/>
                <w:bCs/>
                <w:noProof/>
              </w:rPr>
              <w:t>Programme assessment grid</w:t>
            </w:r>
            <w:r w:rsidR="0019345B">
              <w:rPr>
                <w:noProof/>
                <w:webHidden/>
              </w:rPr>
              <w:tab/>
            </w:r>
            <w:r w:rsidR="0019345B">
              <w:rPr>
                <w:noProof/>
                <w:webHidden/>
              </w:rPr>
              <w:fldChar w:fldCharType="begin"/>
            </w:r>
            <w:r w:rsidR="0019345B">
              <w:rPr>
                <w:noProof/>
                <w:webHidden/>
              </w:rPr>
              <w:instrText xml:space="preserve"> PAGEREF _Toc521508618 \h </w:instrText>
            </w:r>
            <w:r w:rsidR="0019345B">
              <w:rPr>
                <w:noProof/>
                <w:webHidden/>
              </w:rPr>
            </w:r>
            <w:r w:rsidR="0019345B">
              <w:rPr>
                <w:noProof/>
                <w:webHidden/>
              </w:rPr>
              <w:fldChar w:fldCharType="separate"/>
            </w:r>
            <w:r w:rsidR="00054030">
              <w:rPr>
                <w:noProof/>
                <w:webHidden/>
              </w:rPr>
              <w:t>10</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19" w:history="1">
            <w:r w:rsidR="0019345B" w:rsidRPr="006820E5">
              <w:rPr>
                <w:rStyle w:val="Hyperlink"/>
                <w:b/>
                <w:bCs/>
                <w:noProof/>
              </w:rPr>
              <w:t>Requests</w:t>
            </w:r>
            <w:r w:rsidR="0019345B" w:rsidRPr="006820E5">
              <w:rPr>
                <w:rStyle w:val="Hyperlink"/>
                <w:noProof/>
              </w:rPr>
              <w:t xml:space="preserve"> </w:t>
            </w:r>
            <w:r w:rsidR="0019345B" w:rsidRPr="006820E5">
              <w:rPr>
                <w:rStyle w:val="Hyperlink"/>
                <w:b/>
                <w:noProof/>
              </w:rPr>
              <w:t>for extensions to submission deadlines</w:t>
            </w:r>
            <w:r w:rsidR="0019345B">
              <w:rPr>
                <w:noProof/>
                <w:webHidden/>
              </w:rPr>
              <w:tab/>
            </w:r>
            <w:r w:rsidR="0019345B">
              <w:rPr>
                <w:noProof/>
                <w:webHidden/>
              </w:rPr>
              <w:fldChar w:fldCharType="begin"/>
            </w:r>
            <w:r w:rsidR="0019345B">
              <w:rPr>
                <w:noProof/>
                <w:webHidden/>
              </w:rPr>
              <w:instrText xml:space="preserve"> PAGEREF _Toc521508619 \h </w:instrText>
            </w:r>
            <w:r w:rsidR="0019345B">
              <w:rPr>
                <w:noProof/>
                <w:webHidden/>
              </w:rPr>
            </w:r>
            <w:r w:rsidR="0019345B">
              <w:rPr>
                <w:noProof/>
                <w:webHidden/>
              </w:rPr>
              <w:fldChar w:fldCharType="separate"/>
            </w:r>
            <w:r w:rsidR="00054030">
              <w:rPr>
                <w:noProof/>
                <w:webHidden/>
              </w:rPr>
              <w:t>10</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0" w:history="1">
            <w:r w:rsidR="0019345B" w:rsidRPr="006820E5">
              <w:rPr>
                <w:rStyle w:val="Hyperlink"/>
                <w:b/>
                <w:bCs/>
                <w:noProof/>
              </w:rPr>
              <w:t>Assessment</w:t>
            </w:r>
            <w:r w:rsidR="0019345B" w:rsidRPr="006820E5">
              <w:rPr>
                <w:rStyle w:val="Hyperlink"/>
                <w:noProof/>
              </w:rPr>
              <w:t xml:space="preserve"> </w:t>
            </w:r>
            <w:r w:rsidR="0019345B" w:rsidRPr="006820E5">
              <w:rPr>
                <w:rStyle w:val="Hyperlink"/>
                <w:b/>
                <w:noProof/>
              </w:rPr>
              <w:t>and Marking Criteria</w:t>
            </w:r>
            <w:r w:rsidR="0019345B">
              <w:rPr>
                <w:noProof/>
                <w:webHidden/>
              </w:rPr>
              <w:tab/>
            </w:r>
            <w:r w:rsidR="0019345B">
              <w:rPr>
                <w:noProof/>
                <w:webHidden/>
              </w:rPr>
              <w:fldChar w:fldCharType="begin"/>
            </w:r>
            <w:r w:rsidR="0019345B">
              <w:rPr>
                <w:noProof/>
                <w:webHidden/>
              </w:rPr>
              <w:instrText xml:space="preserve"> PAGEREF _Toc521508620 \h </w:instrText>
            </w:r>
            <w:r w:rsidR="0019345B">
              <w:rPr>
                <w:noProof/>
                <w:webHidden/>
              </w:rPr>
            </w:r>
            <w:r w:rsidR="0019345B">
              <w:rPr>
                <w:noProof/>
                <w:webHidden/>
              </w:rPr>
              <w:fldChar w:fldCharType="separate"/>
            </w:r>
            <w:r w:rsidR="00054030">
              <w:rPr>
                <w:noProof/>
                <w:webHidden/>
              </w:rPr>
              <w:t>11</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1" w:history="1">
            <w:r w:rsidR="0019345B" w:rsidRPr="006820E5">
              <w:rPr>
                <w:rStyle w:val="Hyperlink"/>
                <w:b/>
                <w:noProof/>
              </w:rPr>
              <w:t>Absence Procedure</w:t>
            </w:r>
            <w:r w:rsidR="0019345B">
              <w:rPr>
                <w:noProof/>
                <w:webHidden/>
              </w:rPr>
              <w:tab/>
            </w:r>
            <w:r w:rsidR="0019345B">
              <w:rPr>
                <w:noProof/>
                <w:webHidden/>
              </w:rPr>
              <w:fldChar w:fldCharType="begin"/>
            </w:r>
            <w:r w:rsidR="0019345B">
              <w:rPr>
                <w:noProof/>
                <w:webHidden/>
              </w:rPr>
              <w:instrText xml:space="preserve"> PAGEREF _Toc521508621 \h </w:instrText>
            </w:r>
            <w:r w:rsidR="0019345B">
              <w:rPr>
                <w:noProof/>
                <w:webHidden/>
              </w:rPr>
            </w:r>
            <w:r w:rsidR="0019345B">
              <w:rPr>
                <w:noProof/>
                <w:webHidden/>
              </w:rPr>
              <w:fldChar w:fldCharType="separate"/>
            </w:r>
            <w:r w:rsidR="00054030">
              <w:rPr>
                <w:noProof/>
                <w:webHidden/>
              </w:rPr>
              <w:t>11</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2" w:history="1">
            <w:r w:rsidR="0019345B" w:rsidRPr="006820E5">
              <w:rPr>
                <w:rStyle w:val="Hyperlink"/>
                <w:rFonts w:eastAsia="Times New Roman"/>
                <w:b/>
                <w:noProof/>
              </w:rPr>
              <w:t>External Examiner Reports and Annual Monitoring Reports for the programme</w:t>
            </w:r>
            <w:r w:rsidR="0019345B">
              <w:rPr>
                <w:noProof/>
                <w:webHidden/>
              </w:rPr>
              <w:tab/>
            </w:r>
            <w:r w:rsidR="0019345B">
              <w:rPr>
                <w:noProof/>
                <w:webHidden/>
              </w:rPr>
              <w:fldChar w:fldCharType="begin"/>
            </w:r>
            <w:r w:rsidR="0019345B">
              <w:rPr>
                <w:noProof/>
                <w:webHidden/>
              </w:rPr>
              <w:instrText xml:space="preserve"> PAGEREF _Toc521508622 \h </w:instrText>
            </w:r>
            <w:r w:rsidR="0019345B">
              <w:rPr>
                <w:noProof/>
                <w:webHidden/>
              </w:rPr>
            </w:r>
            <w:r w:rsidR="0019345B">
              <w:rPr>
                <w:noProof/>
                <w:webHidden/>
              </w:rPr>
              <w:fldChar w:fldCharType="separate"/>
            </w:r>
            <w:r w:rsidR="00054030">
              <w:rPr>
                <w:noProof/>
                <w:webHidden/>
              </w:rPr>
              <w:t>11</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3" w:history="1">
            <w:r w:rsidR="0019345B" w:rsidRPr="006820E5">
              <w:rPr>
                <w:rStyle w:val="Hyperlink"/>
                <w:rFonts w:eastAsia="Times New Roman"/>
                <w:b/>
                <w:noProof/>
              </w:rPr>
              <w:t>Student Representation and Evaluation</w:t>
            </w:r>
            <w:r w:rsidR="0019345B">
              <w:rPr>
                <w:noProof/>
                <w:webHidden/>
              </w:rPr>
              <w:tab/>
            </w:r>
            <w:r w:rsidR="0019345B">
              <w:rPr>
                <w:noProof/>
                <w:webHidden/>
              </w:rPr>
              <w:fldChar w:fldCharType="begin"/>
            </w:r>
            <w:r w:rsidR="0019345B">
              <w:rPr>
                <w:noProof/>
                <w:webHidden/>
              </w:rPr>
              <w:instrText xml:space="preserve"> PAGEREF _Toc521508623 \h </w:instrText>
            </w:r>
            <w:r w:rsidR="0019345B">
              <w:rPr>
                <w:noProof/>
                <w:webHidden/>
              </w:rPr>
            </w:r>
            <w:r w:rsidR="0019345B">
              <w:rPr>
                <w:noProof/>
                <w:webHidden/>
              </w:rPr>
              <w:fldChar w:fldCharType="separate"/>
            </w:r>
            <w:r w:rsidR="00054030">
              <w:rPr>
                <w:noProof/>
                <w:webHidden/>
              </w:rPr>
              <w:t>11</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4" w:history="1">
            <w:r w:rsidR="0019345B" w:rsidRPr="006820E5">
              <w:rPr>
                <w:rStyle w:val="Hyperlink"/>
                <w:rFonts w:eastAsia="Times New Roman"/>
                <w:b/>
                <w:noProof/>
              </w:rPr>
              <w:t>Departmental Resources</w:t>
            </w:r>
            <w:r w:rsidR="0019345B">
              <w:rPr>
                <w:noProof/>
                <w:webHidden/>
              </w:rPr>
              <w:tab/>
            </w:r>
            <w:r w:rsidR="0019345B">
              <w:rPr>
                <w:noProof/>
                <w:webHidden/>
              </w:rPr>
              <w:fldChar w:fldCharType="begin"/>
            </w:r>
            <w:r w:rsidR="0019345B">
              <w:rPr>
                <w:noProof/>
                <w:webHidden/>
              </w:rPr>
              <w:instrText xml:space="preserve"> PAGEREF _Toc521508624 \h </w:instrText>
            </w:r>
            <w:r w:rsidR="0019345B">
              <w:rPr>
                <w:noProof/>
                <w:webHidden/>
              </w:rPr>
            </w:r>
            <w:r w:rsidR="0019345B">
              <w:rPr>
                <w:noProof/>
                <w:webHidden/>
              </w:rPr>
              <w:fldChar w:fldCharType="separate"/>
            </w:r>
            <w:r w:rsidR="00054030">
              <w:rPr>
                <w:noProof/>
                <w:webHidden/>
              </w:rPr>
              <w:t>12</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5" w:history="1">
            <w:r w:rsidR="0019345B" w:rsidRPr="006820E5">
              <w:rPr>
                <w:rStyle w:val="Hyperlink"/>
                <w:rFonts w:eastAsia="Times New Roman"/>
                <w:b/>
                <w:iCs/>
                <w:noProof/>
              </w:rPr>
              <w:t>Key texts</w:t>
            </w:r>
            <w:r w:rsidR="0019345B">
              <w:rPr>
                <w:noProof/>
                <w:webHidden/>
              </w:rPr>
              <w:tab/>
            </w:r>
            <w:r w:rsidR="0019345B">
              <w:rPr>
                <w:noProof/>
                <w:webHidden/>
              </w:rPr>
              <w:fldChar w:fldCharType="begin"/>
            </w:r>
            <w:r w:rsidR="0019345B">
              <w:rPr>
                <w:noProof/>
                <w:webHidden/>
              </w:rPr>
              <w:instrText xml:space="preserve"> PAGEREF _Toc521508625 \h </w:instrText>
            </w:r>
            <w:r w:rsidR="0019345B">
              <w:rPr>
                <w:noProof/>
                <w:webHidden/>
              </w:rPr>
            </w:r>
            <w:r w:rsidR="0019345B">
              <w:rPr>
                <w:noProof/>
                <w:webHidden/>
              </w:rPr>
              <w:fldChar w:fldCharType="separate"/>
            </w:r>
            <w:r w:rsidR="00054030">
              <w:rPr>
                <w:noProof/>
                <w:webHidden/>
              </w:rPr>
              <w:t>12</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6" w:history="1">
            <w:r w:rsidR="0019345B" w:rsidRPr="006820E5">
              <w:rPr>
                <w:rStyle w:val="Hyperlink"/>
                <w:rFonts w:eastAsia="Times New Roman"/>
                <w:b/>
                <w:noProof/>
              </w:rPr>
              <w:t>Learning Resources</w:t>
            </w:r>
            <w:r w:rsidR="0019345B">
              <w:rPr>
                <w:noProof/>
                <w:webHidden/>
              </w:rPr>
              <w:tab/>
            </w:r>
            <w:r w:rsidR="0019345B">
              <w:rPr>
                <w:noProof/>
                <w:webHidden/>
              </w:rPr>
              <w:fldChar w:fldCharType="begin"/>
            </w:r>
            <w:r w:rsidR="0019345B">
              <w:rPr>
                <w:noProof/>
                <w:webHidden/>
              </w:rPr>
              <w:instrText xml:space="preserve"> PAGEREF _Toc521508626 \h </w:instrText>
            </w:r>
            <w:r w:rsidR="0019345B">
              <w:rPr>
                <w:noProof/>
                <w:webHidden/>
              </w:rPr>
            </w:r>
            <w:r w:rsidR="0019345B">
              <w:rPr>
                <w:noProof/>
                <w:webHidden/>
              </w:rPr>
              <w:fldChar w:fldCharType="separate"/>
            </w:r>
            <w:r w:rsidR="00054030">
              <w:rPr>
                <w:noProof/>
                <w:webHidden/>
              </w:rPr>
              <w:t>12</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7" w:history="1">
            <w:r w:rsidR="0019345B" w:rsidRPr="006820E5">
              <w:rPr>
                <w:rStyle w:val="Hyperlink"/>
                <w:rFonts w:eastAsia="Times New Roman"/>
                <w:b/>
                <w:noProof/>
              </w:rPr>
              <w:t>Inclusivity arrangements</w:t>
            </w:r>
            <w:r w:rsidR="0019345B">
              <w:rPr>
                <w:noProof/>
                <w:webHidden/>
              </w:rPr>
              <w:tab/>
            </w:r>
            <w:r w:rsidR="0019345B">
              <w:rPr>
                <w:noProof/>
                <w:webHidden/>
              </w:rPr>
              <w:fldChar w:fldCharType="begin"/>
            </w:r>
            <w:r w:rsidR="0019345B">
              <w:rPr>
                <w:noProof/>
                <w:webHidden/>
              </w:rPr>
              <w:instrText xml:space="preserve"> PAGEREF _Toc521508627 \h </w:instrText>
            </w:r>
            <w:r w:rsidR="0019345B">
              <w:rPr>
                <w:noProof/>
                <w:webHidden/>
              </w:rPr>
            </w:r>
            <w:r w:rsidR="0019345B">
              <w:rPr>
                <w:noProof/>
                <w:webHidden/>
              </w:rPr>
              <w:fldChar w:fldCharType="separate"/>
            </w:r>
            <w:r w:rsidR="00054030">
              <w:rPr>
                <w:noProof/>
                <w:webHidden/>
              </w:rPr>
              <w:t>12</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8" w:history="1">
            <w:r w:rsidR="0019345B" w:rsidRPr="006820E5">
              <w:rPr>
                <w:rStyle w:val="Hyperlink"/>
                <w:rFonts w:eastAsia="Times New Roman"/>
                <w:b/>
                <w:noProof/>
              </w:rPr>
              <w:t>Health and Safety</w:t>
            </w:r>
            <w:r w:rsidR="0019345B">
              <w:rPr>
                <w:noProof/>
                <w:webHidden/>
              </w:rPr>
              <w:tab/>
            </w:r>
            <w:r w:rsidR="0019345B">
              <w:rPr>
                <w:noProof/>
                <w:webHidden/>
              </w:rPr>
              <w:fldChar w:fldCharType="begin"/>
            </w:r>
            <w:r w:rsidR="0019345B">
              <w:rPr>
                <w:noProof/>
                <w:webHidden/>
              </w:rPr>
              <w:instrText xml:space="preserve"> PAGEREF _Toc521508628 \h </w:instrText>
            </w:r>
            <w:r w:rsidR="0019345B">
              <w:rPr>
                <w:noProof/>
                <w:webHidden/>
              </w:rPr>
            </w:r>
            <w:r w:rsidR="0019345B">
              <w:rPr>
                <w:noProof/>
                <w:webHidden/>
              </w:rPr>
              <w:fldChar w:fldCharType="separate"/>
            </w:r>
            <w:r w:rsidR="00054030">
              <w:rPr>
                <w:noProof/>
                <w:webHidden/>
              </w:rPr>
              <w:t>12</w:t>
            </w:r>
            <w:r w:rsidR="0019345B">
              <w:rPr>
                <w:noProof/>
                <w:webHidden/>
              </w:rPr>
              <w:fldChar w:fldCharType="end"/>
            </w:r>
          </w:hyperlink>
        </w:p>
        <w:p w:rsidR="0019345B" w:rsidRDefault="000B3F1D">
          <w:pPr>
            <w:pStyle w:val="TOC1"/>
            <w:tabs>
              <w:tab w:val="right" w:leader="dot" w:pos="9016"/>
            </w:tabs>
            <w:rPr>
              <w:rFonts w:eastAsiaTheme="minorEastAsia"/>
              <w:noProof/>
              <w:lang w:eastAsia="en-GB"/>
            </w:rPr>
          </w:pPr>
          <w:hyperlink w:anchor="_Toc521508629" w:history="1">
            <w:r w:rsidR="0019345B" w:rsidRPr="006820E5">
              <w:rPr>
                <w:rStyle w:val="Hyperlink"/>
                <w:rFonts w:eastAsia="Times New Roman"/>
                <w:b/>
                <w:noProof/>
              </w:rPr>
              <w:t>Appendix 1:  Marking Criteria</w:t>
            </w:r>
            <w:r w:rsidR="0019345B">
              <w:rPr>
                <w:noProof/>
                <w:webHidden/>
              </w:rPr>
              <w:tab/>
            </w:r>
            <w:r w:rsidR="0019345B">
              <w:rPr>
                <w:noProof/>
                <w:webHidden/>
              </w:rPr>
              <w:fldChar w:fldCharType="begin"/>
            </w:r>
            <w:r w:rsidR="0019345B">
              <w:rPr>
                <w:noProof/>
                <w:webHidden/>
              </w:rPr>
              <w:instrText xml:space="preserve"> PAGEREF _Toc521508629 \h </w:instrText>
            </w:r>
            <w:r w:rsidR="0019345B">
              <w:rPr>
                <w:noProof/>
                <w:webHidden/>
              </w:rPr>
            </w:r>
            <w:r w:rsidR="0019345B">
              <w:rPr>
                <w:noProof/>
                <w:webHidden/>
              </w:rPr>
              <w:fldChar w:fldCharType="separate"/>
            </w:r>
            <w:r w:rsidR="00054030">
              <w:rPr>
                <w:noProof/>
                <w:webHidden/>
              </w:rPr>
              <w:t>13</w:t>
            </w:r>
            <w:r w:rsidR="0019345B">
              <w:rPr>
                <w:noProof/>
                <w:webHidden/>
              </w:rPr>
              <w:fldChar w:fldCharType="end"/>
            </w:r>
          </w:hyperlink>
        </w:p>
        <w:p w:rsidR="0076159F" w:rsidRDefault="0076159F">
          <w:r>
            <w:rPr>
              <w:b/>
              <w:bCs/>
              <w:noProof/>
            </w:rPr>
            <w:fldChar w:fldCharType="end"/>
          </w:r>
        </w:p>
      </w:sdtContent>
    </w:sdt>
    <w:p w:rsidR="009E6AE1" w:rsidRDefault="009E6AE1">
      <w:pPr>
        <w:rPr>
          <w:rStyle w:val="Strong"/>
        </w:rPr>
      </w:pPr>
      <w:r>
        <w:rPr>
          <w:rStyle w:val="Strong"/>
        </w:rPr>
        <w:br w:type="page"/>
      </w:r>
    </w:p>
    <w:p w:rsidR="00FF5338" w:rsidRPr="009E6AE1" w:rsidRDefault="009E6AE1" w:rsidP="009262E5">
      <w:pPr>
        <w:pStyle w:val="Heading1"/>
        <w:rPr>
          <w:sz w:val="28"/>
          <w:szCs w:val="28"/>
          <w:lang w:val="en-US" w:eastAsia="ja-JP"/>
        </w:rPr>
      </w:pPr>
      <w:bookmarkStart w:id="0" w:name="_Toc521508608"/>
      <w:r w:rsidRPr="009E6AE1">
        <w:rPr>
          <w:b/>
          <w:bCs/>
          <w:sz w:val="28"/>
          <w:szCs w:val="28"/>
          <w:lang w:val="en-US" w:eastAsia="ja-JP"/>
        </w:rPr>
        <w:lastRenderedPageBreak/>
        <w:t>Welcome to Pastoral Worker Training</w:t>
      </w:r>
      <w:bookmarkEnd w:id="0"/>
    </w:p>
    <w:p w:rsidR="009E6AE1" w:rsidRPr="00984921" w:rsidRDefault="009E6AE1" w:rsidP="009E6AE1">
      <w:pPr>
        <w:rPr>
          <w:szCs w:val="24"/>
        </w:rPr>
      </w:pPr>
      <w:r>
        <w:rPr>
          <w:rFonts w:ascii="Gill Sans MT" w:hAnsi="Gill Sans MT"/>
          <w:szCs w:val="24"/>
        </w:rPr>
        <w:br/>
      </w:r>
      <w:r w:rsidRPr="00984921">
        <w:rPr>
          <w:szCs w:val="24"/>
        </w:rPr>
        <w:t>Welcome to Years 2 and 3 of your training as a Pastoral Worker in the Diocese of Chester.  You will now have finished Foundations for Ministry (</w:t>
      </w:r>
      <w:proofErr w:type="spellStart"/>
      <w:r w:rsidRPr="00984921">
        <w:rPr>
          <w:szCs w:val="24"/>
        </w:rPr>
        <w:t>FfM</w:t>
      </w:r>
      <w:proofErr w:type="spellEnd"/>
      <w:r w:rsidRPr="00984921">
        <w:rPr>
          <w:szCs w:val="24"/>
        </w:rPr>
        <w:t xml:space="preserve">) which forms Year 1 of your training and we will be building on that foundation with some training specifically aimed at the calling to Pastoral Worker Ministry.  </w:t>
      </w:r>
      <w:r w:rsidRPr="00984921">
        <w:t>The next two years are designed to give you a firm grounding to equip you for Pastoral Worker Ministry and to help you to integrate knowledge and information with the practical skills and spiritual growth you need for being a Pastoral Worker.</w:t>
      </w:r>
    </w:p>
    <w:p w:rsidR="000E4D2F" w:rsidRDefault="000E4D2F" w:rsidP="00984921">
      <w:pPr>
        <w:pStyle w:val="Heading4"/>
        <w:rPr>
          <w:rStyle w:val="Emphasis"/>
          <w:rFonts w:asciiTheme="minorHAnsi" w:hAnsiTheme="minorHAnsi"/>
        </w:rPr>
      </w:pPr>
      <w:r w:rsidRPr="00984921">
        <w:rPr>
          <w:rStyle w:val="Emphasis"/>
          <w:rFonts w:asciiTheme="minorHAnsi" w:hAnsiTheme="minorHAnsi"/>
        </w:rPr>
        <w:t>What is a Pastoral Worker?</w:t>
      </w:r>
    </w:p>
    <w:p w:rsidR="00D8251D" w:rsidRDefault="000E4D2F" w:rsidP="000E4D2F">
      <w:pPr>
        <w:widowControl w:val="0"/>
        <w:overflowPunct w:val="0"/>
        <w:autoSpaceDE w:val="0"/>
        <w:autoSpaceDN w:val="0"/>
        <w:adjustRightInd w:val="0"/>
        <w:rPr>
          <w:rFonts w:cs="Gill Sans MT"/>
          <w:color w:val="000000"/>
          <w:kern w:val="28"/>
          <w:szCs w:val="24"/>
        </w:rPr>
      </w:pPr>
      <w:r w:rsidRPr="000E4D2F">
        <w:rPr>
          <w:rFonts w:cs="Gill Sans MT"/>
          <w:iCs/>
          <w:color w:val="000000"/>
          <w:kern w:val="28"/>
          <w:szCs w:val="24"/>
        </w:rPr>
        <w:t>Pastoral Workers are lay people who exercise a vital ministry in the Church.  They are licensed to work in pastoral mi</w:t>
      </w:r>
      <w:r>
        <w:rPr>
          <w:rFonts w:cs="Gill Sans MT"/>
          <w:iCs/>
          <w:color w:val="000000"/>
          <w:kern w:val="28"/>
          <w:szCs w:val="24"/>
        </w:rPr>
        <w:t xml:space="preserve">nistry in a voluntary capacity, within the fellowship of the church and, as part of the church’s ministry and mission, in the community.  </w:t>
      </w:r>
      <w:r w:rsidRPr="00984921">
        <w:rPr>
          <w:rFonts w:cs="Gill Sans MT"/>
          <w:color w:val="000000"/>
          <w:kern w:val="28"/>
          <w:szCs w:val="24"/>
        </w:rPr>
        <w:t>This includes involvement in pastoral care and visiting, contacts through baptism, weddings, bereavement and illness –– and in enabling others to work in these areas.  Pastoral Workers have both theological and practical training relevant to these specific areas.</w:t>
      </w:r>
      <w:r w:rsidR="000C7174">
        <w:rPr>
          <w:rFonts w:cs="Gill Sans MT"/>
          <w:color w:val="000000"/>
          <w:kern w:val="28"/>
          <w:szCs w:val="24"/>
        </w:rPr>
        <w:t xml:space="preserve">  </w:t>
      </w:r>
      <w:r w:rsidR="000C7174" w:rsidRPr="000C7174">
        <w:t xml:space="preserve"> </w:t>
      </w:r>
      <w:r w:rsidR="000C7174" w:rsidRPr="000C7174">
        <w:rPr>
          <w:rFonts w:cs="Gill Sans MT"/>
          <w:color w:val="000000"/>
          <w:kern w:val="28"/>
          <w:szCs w:val="24"/>
        </w:rPr>
        <w:t xml:space="preserve">Pastoral Workers may also be involved in teaching, working with small groups, with volunteers, and in outreach work, all of which will require knowledge of Christian faith and doctrine.  Pastoral Workers in training, like Readers, begin to look at these areas of ministry on the </w:t>
      </w:r>
      <w:proofErr w:type="spellStart"/>
      <w:r w:rsidR="000C7174">
        <w:rPr>
          <w:rFonts w:cs="Gill Sans MT"/>
          <w:color w:val="000000"/>
          <w:kern w:val="28"/>
          <w:szCs w:val="24"/>
        </w:rPr>
        <w:t>FfM</w:t>
      </w:r>
      <w:proofErr w:type="spellEnd"/>
      <w:r w:rsidR="000C7174">
        <w:rPr>
          <w:rFonts w:cs="Gill Sans MT"/>
          <w:color w:val="000000"/>
          <w:kern w:val="28"/>
          <w:szCs w:val="24"/>
        </w:rPr>
        <w:t xml:space="preserve"> course</w:t>
      </w:r>
      <w:r w:rsidR="000C7174" w:rsidRPr="000C7174">
        <w:rPr>
          <w:rFonts w:cs="Gill Sans MT"/>
          <w:color w:val="000000"/>
          <w:kern w:val="28"/>
          <w:szCs w:val="24"/>
        </w:rPr>
        <w:t>.</w:t>
      </w:r>
    </w:p>
    <w:p w:rsidR="000E4D2F" w:rsidRPr="000E4D2F" w:rsidRDefault="000E4D2F" w:rsidP="000E4D2F">
      <w:pPr>
        <w:widowControl w:val="0"/>
        <w:overflowPunct w:val="0"/>
        <w:autoSpaceDE w:val="0"/>
        <w:autoSpaceDN w:val="0"/>
        <w:adjustRightInd w:val="0"/>
        <w:rPr>
          <w:rStyle w:val="Emphasis"/>
          <w:rFonts w:eastAsiaTheme="majorEastAsia" w:cstheme="majorBidi"/>
          <w:b/>
          <w:bCs/>
          <w:i w:val="0"/>
          <w:color w:val="4F81BD" w:themeColor="accent1"/>
        </w:rPr>
      </w:pPr>
      <w:r w:rsidRPr="00984921">
        <w:rPr>
          <w:rFonts w:cs="Gill Sans MT"/>
          <w:color w:val="000000"/>
          <w:kern w:val="28"/>
          <w:szCs w:val="24"/>
        </w:rPr>
        <w:t>Pastoral Workers’ ministry will vary, depending on their gifts and the needs in the parish; ultimately,</w:t>
      </w:r>
      <w:r w:rsidRPr="00984921">
        <w:t xml:space="preserve"> </w:t>
      </w:r>
      <w:r w:rsidRPr="00984921">
        <w:rPr>
          <w:rFonts w:cs="Gill Sans MT"/>
          <w:color w:val="000000"/>
          <w:kern w:val="28"/>
          <w:szCs w:val="24"/>
        </w:rPr>
        <w:t>Pastoral Workers are licensed by the Bishop to an area of ministry determined in the parish and agreed with the incumbent and PCC.</w:t>
      </w:r>
      <w:r w:rsidR="001613F4">
        <w:rPr>
          <w:rFonts w:cs="Gill Sans MT"/>
          <w:color w:val="000000"/>
          <w:kern w:val="28"/>
          <w:szCs w:val="24"/>
        </w:rPr>
        <w:t xml:space="preserve">  </w:t>
      </w:r>
      <w:r w:rsidR="000C7174" w:rsidRPr="00984921">
        <w:rPr>
          <w:rFonts w:cs="Gill Sans MT"/>
          <w:color w:val="000000"/>
          <w:kern w:val="28"/>
          <w:szCs w:val="24"/>
        </w:rPr>
        <w:t>Once Pastoral Workers are licensed they are encouraged to engage in further training and development, including areas such as personal spiritual growth and biblical knowledge.  The main focus, however, of their initial training and their ministry is pastoral work.</w:t>
      </w:r>
    </w:p>
    <w:p w:rsidR="00984921" w:rsidRPr="00984921" w:rsidRDefault="00984921" w:rsidP="00984921">
      <w:pPr>
        <w:pStyle w:val="Heading4"/>
        <w:rPr>
          <w:rStyle w:val="Emphasis"/>
          <w:rFonts w:asciiTheme="minorHAnsi" w:hAnsiTheme="minorHAnsi"/>
        </w:rPr>
      </w:pPr>
      <w:r w:rsidRPr="00984921">
        <w:rPr>
          <w:rStyle w:val="Emphasis"/>
          <w:rFonts w:asciiTheme="minorHAnsi" w:hAnsiTheme="minorHAnsi"/>
        </w:rPr>
        <w:t>What are Pastoral Workers licensed to do?</w:t>
      </w:r>
    </w:p>
    <w:p w:rsidR="00984921" w:rsidRDefault="00984921" w:rsidP="00984921">
      <w:r w:rsidRPr="00984921">
        <w:rPr>
          <w:rFonts w:cs="Gill Sans MT"/>
          <w:color w:val="000000"/>
          <w:kern w:val="28"/>
          <w:szCs w:val="24"/>
        </w:rPr>
        <w:t xml:space="preserve">In the Diocese of Chester, the Bishop licenses Pastoral Workers under </w:t>
      </w:r>
      <w:r w:rsidRPr="00984921">
        <w:rPr>
          <w:rFonts w:cs="Gill Sans MT"/>
          <w:b/>
          <w:color w:val="000000"/>
          <w:kern w:val="28"/>
          <w:szCs w:val="24"/>
        </w:rPr>
        <w:t>Canons E7 and E8</w:t>
      </w:r>
      <w:r w:rsidRPr="00984921">
        <w:rPr>
          <w:rFonts w:cs="Gill Sans MT"/>
          <w:color w:val="000000"/>
          <w:kern w:val="28"/>
          <w:szCs w:val="24"/>
        </w:rPr>
        <w:t xml:space="preserve"> as licensed lay workers.  These canons can be consulted in full at </w:t>
      </w:r>
      <w:hyperlink r:id="rId11" w:anchor="b100" w:history="1">
        <w:r w:rsidR="00102344" w:rsidRPr="00706396">
          <w:rPr>
            <w:rStyle w:val="Hyperlink"/>
          </w:rPr>
          <w:t>https://www.churchofengland.org/more/policy-and-thinking/canons-church-england/section-e#b100</w:t>
        </w:r>
      </w:hyperlink>
    </w:p>
    <w:p w:rsidR="00D8251D" w:rsidRDefault="00984921" w:rsidP="00984921">
      <w:pPr>
        <w:widowControl w:val="0"/>
        <w:overflowPunct w:val="0"/>
        <w:autoSpaceDE w:val="0"/>
        <w:autoSpaceDN w:val="0"/>
        <w:adjustRightInd w:val="0"/>
        <w:rPr>
          <w:rFonts w:cs="Gill Sans MT"/>
          <w:color w:val="000000"/>
          <w:kern w:val="28"/>
          <w:szCs w:val="24"/>
        </w:rPr>
      </w:pPr>
      <w:r w:rsidRPr="00D8251D">
        <w:rPr>
          <w:rFonts w:cs="Gill Sans MT"/>
          <w:color w:val="000000"/>
          <w:kern w:val="28"/>
          <w:szCs w:val="24"/>
        </w:rPr>
        <w:t>The primary focus for a Pastoral Worker in</w:t>
      </w:r>
      <w:r w:rsidRPr="00984921">
        <w:rPr>
          <w:rFonts w:cs="Gill Sans MT"/>
          <w:color w:val="000000"/>
          <w:kern w:val="28"/>
          <w:szCs w:val="24"/>
        </w:rPr>
        <w:t xml:space="preserve"> the Diocese of Chester will be, as the Canons say, to “exercise pastoral care”.  They may also “evangelise, instruct the people in the Christian faith, and prepare them for reception of the sacraments”.  Pastoral Workers will also have permission to assist with the distribution of Holy Communion, both at services in church, and to the ill and housebound. </w:t>
      </w:r>
    </w:p>
    <w:p w:rsidR="009E6AE1" w:rsidRPr="00984921" w:rsidRDefault="00984921" w:rsidP="00D8251D">
      <w:pPr>
        <w:widowControl w:val="0"/>
        <w:overflowPunct w:val="0"/>
        <w:autoSpaceDE w:val="0"/>
        <w:autoSpaceDN w:val="0"/>
        <w:adjustRightInd w:val="0"/>
        <w:rPr>
          <w:rStyle w:val="Emphasis"/>
        </w:rPr>
      </w:pPr>
      <w:r w:rsidRPr="00D8251D">
        <w:rPr>
          <w:rFonts w:cs="Gill Sans MT"/>
          <w:color w:val="000000"/>
          <w:kern w:val="28"/>
          <w:szCs w:val="24"/>
        </w:rPr>
        <w:t>The Canons also potentially permit lay workers to lead worship, preach, and conduct funerals.</w:t>
      </w:r>
      <w:r w:rsidRPr="00984921">
        <w:rPr>
          <w:rFonts w:cs="Gill Sans MT"/>
          <w:color w:val="000000"/>
          <w:kern w:val="28"/>
          <w:szCs w:val="24"/>
        </w:rPr>
        <w:t xml:space="preserve">   However, this is not seen as the main area of a Pastoral Worker’s ministry and there is no input on worship-leading or taking funerals in the initial training for Pastoral Workers.  If the incumbent or priest-in-charge of a parish wishes a Pastoral Worker to carry out such duties, additional training and the Bishop’s permission will be required.  Initial enquiries should be made to the Director of Ministry.</w:t>
      </w:r>
    </w:p>
    <w:p w:rsidR="009A577A" w:rsidRPr="00FB780B" w:rsidRDefault="009A577A" w:rsidP="009A577A">
      <w:pPr>
        <w:rPr>
          <w:rStyle w:val="Strong"/>
        </w:rPr>
        <w:sectPr w:rsidR="009A577A" w:rsidRPr="00FB780B" w:rsidSect="009A577A">
          <w:footerReference w:type="default" r:id="rId12"/>
          <w:pgSz w:w="11906" w:h="16838"/>
          <w:pgMar w:top="1440" w:right="1440" w:bottom="1440" w:left="1440" w:header="708" w:footer="708" w:gutter="0"/>
          <w:cols w:space="708"/>
          <w:docGrid w:linePitch="360"/>
        </w:sectPr>
      </w:pPr>
    </w:p>
    <w:p w:rsidR="000B3F1D" w:rsidRDefault="000B3F1D">
      <w:pPr>
        <w:rPr>
          <w:rFonts w:asciiTheme="majorHAnsi" w:eastAsiaTheme="majorEastAsia" w:hAnsiTheme="majorHAnsi" w:cstheme="majorBidi"/>
          <w:b/>
          <w:bCs/>
          <w:color w:val="365F91" w:themeColor="accent1" w:themeShade="BF"/>
          <w:sz w:val="28"/>
          <w:szCs w:val="28"/>
          <w:lang w:val="en-US" w:eastAsia="ja-JP"/>
        </w:rPr>
      </w:pPr>
      <w:bookmarkStart w:id="1" w:name="_Toc521508609"/>
      <w:r>
        <w:rPr>
          <w:b/>
          <w:bCs/>
          <w:sz w:val="28"/>
          <w:szCs w:val="28"/>
          <w:lang w:val="en-US" w:eastAsia="ja-JP"/>
        </w:rPr>
        <w:br w:type="page"/>
      </w:r>
    </w:p>
    <w:p w:rsidR="004478FE" w:rsidRPr="0094694C" w:rsidRDefault="006507E9" w:rsidP="009262E5">
      <w:pPr>
        <w:pStyle w:val="Heading1"/>
        <w:rPr>
          <w:b/>
          <w:bCs/>
          <w:sz w:val="28"/>
          <w:szCs w:val="28"/>
          <w:lang w:val="en-US" w:eastAsia="ja-JP"/>
        </w:rPr>
      </w:pPr>
      <w:proofErr w:type="spellStart"/>
      <w:r w:rsidRPr="0094694C">
        <w:rPr>
          <w:b/>
          <w:bCs/>
          <w:sz w:val="28"/>
          <w:szCs w:val="28"/>
          <w:lang w:val="en-US" w:eastAsia="ja-JP"/>
        </w:rPr>
        <w:lastRenderedPageBreak/>
        <w:t>Programme</w:t>
      </w:r>
      <w:proofErr w:type="spellEnd"/>
      <w:r w:rsidRPr="0094694C">
        <w:rPr>
          <w:b/>
          <w:bCs/>
          <w:sz w:val="28"/>
          <w:szCs w:val="28"/>
          <w:lang w:val="en-US" w:eastAsia="ja-JP"/>
        </w:rPr>
        <w:t xml:space="preserve"> Team</w:t>
      </w:r>
      <w:bookmarkEnd w:id="1"/>
    </w:p>
    <w:p w:rsidR="00F548DC" w:rsidRDefault="00F548DC" w:rsidP="009A577A">
      <w:pPr>
        <w:spacing w:after="0" w:line="240" w:lineRule="auto"/>
        <w:rPr>
          <w:rStyle w:val="Strong"/>
        </w:rPr>
      </w:pPr>
    </w:p>
    <w:p w:rsidR="004478FE" w:rsidRPr="00FB780B" w:rsidRDefault="004478FE" w:rsidP="009A577A">
      <w:pPr>
        <w:spacing w:after="0" w:line="240" w:lineRule="auto"/>
        <w:rPr>
          <w:rStyle w:val="Strong"/>
        </w:rPr>
      </w:pPr>
      <w:r w:rsidRPr="00FB780B">
        <w:rPr>
          <w:rStyle w:val="Strong"/>
        </w:rPr>
        <w:t>Programme Leader</w:t>
      </w:r>
    </w:p>
    <w:p w:rsidR="004478FE" w:rsidRPr="00E96CEC" w:rsidRDefault="00E96CEC" w:rsidP="009A577A">
      <w:pPr>
        <w:spacing w:after="0" w:line="240" w:lineRule="auto"/>
        <w:rPr>
          <w:rStyle w:val="Strong"/>
          <w:b w:val="0"/>
          <w:i/>
        </w:rPr>
      </w:pPr>
      <w:r>
        <w:rPr>
          <w:rStyle w:val="Strong"/>
          <w:b w:val="0"/>
          <w:i/>
        </w:rPr>
        <w:t>Vacant</w:t>
      </w:r>
    </w:p>
    <w:p w:rsidR="00F548DC" w:rsidRDefault="00F548DC" w:rsidP="009A577A">
      <w:pPr>
        <w:spacing w:after="0" w:line="240" w:lineRule="auto"/>
        <w:rPr>
          <w:rStyle w:val="Strong"/>
          <w:b w:val="0"/>
        </w:rPr>
      </w:pPr>
      <w:r w:rsidRPr="00F548DC">
        <w:rPr>
          <w:rStyle w:val="Strong"/>
          <w:b w:val="0"/>
        </w:rPr>
        <w:t>Director of Studies for Pastoral Workers</w:t>
      </w:r>
    </w:p>
    <w:p w:rsidR="00761D8A" w:rsidRPr="001B4576" w:rsidRDefault="00761D8A" w:rsidP="00761D8A">
      <w:pPr>
        <w:rPr>
          <w:rFonts w:ascii="Gill Sans MT" w:hAnsi="Gill Sans MT"/>
          <w:szCs w:val="24"/>
        </w:rPr>
      </w:pPr>
      <w:r>
        <w:rPr>
          <w:rFonts w:ascii="Gill Sans MT" w:hAnsi="Gill Sans MT"/>
          <w:szCs w:val="24"/>
        </w:rPr>
        <w:t xml:space="preserve">01928 718834 </w:t>
      </w:r>
      <w:proofErr w:type="spellStart"/>
      <w:r>
        <w:rPr>
          <w:rFonts w:ascii="Gill Sans MT" w:hAnsi="Gill Sans MT"/>
          <w:szCs w:val="24"/>
        </w:rPr>
        <w:t>ext</w:t>
      </w:r>
      <w:proofErr w:type="spellEnd"/>
      <w:r>
        <w:rPr>
          <w:rFonts w:ascii="Gill Sans MT" w:hAnsi="Gill Sans MT"/>
          <w:szCs w:val="24"/>
        </w:rPr>
        <w:t xml:space="preserve"> 229</w:t>
      </w:r>
      <w:r>
        <w:rPr>
          <w:rFonts w:ascii="Gill Sans MT" w:hAnsi="Gill Sans MT"/>
          <w:szCs w:val="24"/>
        </w:rPr>
        <w:br/>
      </w:r>
    </w:p>
    <w:p w:rsidR="004478FE" w:rsidRPr="00FB780B" w:rsidRDefault="004478FE" w:rsidP="004478FE">
      <w:pPr>
        <w:spacing w:after="0" w:line="240" w:lineRule="auto"/>
        <w:rPr>
          <w:rStyle w:val="Strong"/>
        </w:rPr>
      </w:pPr>
      <w:r w:rsidRPr="00FB780B">
        <w:rPr>
          <w:rStyle w:val="Strong"/>
        </w:rPr>
        <w:t>Programme Admin</w:t>
      </w:r>
      <w:r w:rsidR="006507E9" w:rsidRPr="00FB780B">
        <w:rPr>
          <w:rStyle w:val="Strong"/>
        </w:rPr>
        <w:t>i</w:t>
      </w:r>
      <w:r w:rsidRPr="00FB780B">
        <w:rPr>
          <w:rStyle w:val="Strong"/>
        </w:rPr>
        <w:t>strator</w:t>
      </w:r>
    </w:p>
    <w:p w:rsidR="004478FE" w:rsidRPr="00FB780B" w:rsidRDefault="00F548DC" w:rsidP="004478FE">
      <w:pPr>
        <w:spacing w:after="0" w:line="240" w:lineRule="auto"/>
        <w:rPr>
          <w:rStyle w:val="Strong"/>
          <w:b w:val="0"/>
        </w:rPr>
      </w:pPr>
      <w:r>
        <w:rPr>
          <w:rStyle w:val="Strong"/>
          <w:b w:val="0"/>
        </w:rPr>
        <w:t>Peter Bacon</w:t>
      </w:r>
    </w:p>
    <w:p w:rsidR="004478FE" w:rsidRPr="00FB780B" w:rsidRDefault="000B3F1D" w:rsidP="004478FE">
      <w:pPr>
        <w:spacing w:after="0" w:line="240" w:lineRule="auto"/>
        <w:rPr>
          <w:rStyle w:val="Strong"/>
          <w:b w:val="0"/>
        </w:rPr>
      </w:pPr>
      <w:hyperlink r:id="rId13" w:history="1">
        <w:r w:rsidR="004478FE" w:rsidRPr="00FB780B">
          <w:rPr>
            <w:rStyle w:val="Hyperlink"/>
          </w:rPr>
          <w:t>ministry@chester.anglican.org</w:t>
        </w:r>
      </w:hyperlink>
      <w:r w:rsidR="004478FE" w:rsidRPr="00FB780B">
        <w:rPr>
          <w:rStyle w:val="Strong"/>
          <w:b w:val="0"/>
        </w:rPr>
        <w:t xml:space="preserve"> </w:t>
      </w:r>
    </w:p>
    <w:p w:rsidR="00761D8A" w:rsidRDefault="004478FE" w:rsidP="008624AC">
      <w:pPr>
        <w:rPr>
          <w:rStyle w:val="Strong"/>
        </w:rPr>
      </w:pPr>
      <w:r w:rsidRPr="008624AC">
        <w:rPr>
          <w:rFonts w:ascii="Gill Sans MT" w:hAnsi="Gill Sans MT"/>
          <w:bCs/>
          <w:szCs w:val="24"/>
        </w:rPr>
        <w:t xml:space="preserve">01928 718834 </w:t>
      </w:r>
      <w:proofErr w:type="spellStart"/>
      <w:r w:rsidRPr="008624AC">
        <w:rPr>
          <w:rFonts w:ascii="Gill Sans MT" w:hAnsi="Gill Sans MT"/>
          <w:bCs/>
          <w:szCs w:val="24"/>
        </w:rPr>
        <w:t>ext</w:t>
      </w:r>
      <w:proofErr w:type="spellEnd"/>
      <w:r w:rsidRPr="008624AC">
        <w:rPr>
          <w:rFonts w:ascii="Gill Sans MT" w:hAnsi="Gill Sans MT"/>
          <w:bCs/>
          <w:szCs w:val="24"/>
        </w:rPr>
        <w:t xml:space="preserve"> 2</w:t>
      </w:r>
      <w:r w:rsidR="00F548DC" w:rsidRPr="008624AC">
        <w:rPr>
          <w:rFonts w:ascii="Gill Sans MT" w:hAnsi="Gill Sans MT"/>
          <w:bCs/>
          <w:szCs w:val="24"/>
        </w:rPr>
        <w:t>3</w:t>
      </w:r>
      <w:r w:rsidRPr="008624AC">
        <w:rPr>
          <w:rFonts w:ascii="Gill Sans MT" w:hAnsi="Gill Sans MT"/>
          <w:bCs/>
          <w:szCs w:val="24"/>
        </w:rPr>
        <w:t>7</w:t>
      </w:r>
      <w:r w:rsidR="009A577A" w:rsidRPr="00FB780B">
        <w:rPr>
          <w:rStyle w:val="Strong"/>
          <w:b w:val="0"/>
        </w:rPr>
        <w:br/>
      </w:r>
    </w:p>
    <w:p w:rsidR="00F548DC" w:rsidRPr="00F548DC" w:rsidRDefault="00F548DC" w:rsidP="00F548DC">
      <w:pPr>
        <w:spacing w:after="0" w:line="240" w:lineRule="auto"/>
        <w:rPr>
          <w:rStyle w:val="Strong"/>
        </w:rPr>
      </w:pPr>
      <w:r w:rsidRPr="00F548DC">
        <w:rPr>
          <w:rStyle w:val="Strong"/>
        </w:rPr>
        <w:t>Warden of Pastoral Workers</w:t>
      </w:r>
    </w:p>
    <w:p w:rsidR="00F548DC" w:rsidRPr="00761D8A" w:rsidRDefault="00F548DC" w:rsidP="00F548DC">
      <w:pPr>
        <w:spacing w:after="0" w:line="240" w:lineRule="auto"/>
        <w:rPr>
          <w:rStyle w:val="Strong"/>
          <w:b w:val="0"/>
        </w:rPr>
      </w:pPr>
      <w:r w:rsidRPr="00761D8A">
        <w:rPr>
          <w:rStyle w:val="Strong"/>
          <w:b w:val="0"/>
        </w:rPr>
        <w:t>Revd Vivien Gisby</w:t>
      </w:r>
    </w:p>
    <w:p w:rsidR="00F548DC" w:rsidRDefault="00F548DC" w:rsidP="00761D8A">
      <w:pPr>
        <w:rPr>
          <w:rFonts w:ascii="Gill Sans MT" w:hAnsi="Gill Sans MT"/>
          <w:szCs w:val="24"/>
        </w:rPr>
      </w:pPr>
      <w:r w:rsidRPr="008624AC">
        <w:rPr>
          <w:rFonts w:ascii="Gill Sans MT" w:hAnsi="Gill Sans MT"/>
          <w:bCs/>
          <w:szCs w:val="24"/>
        </w:rPr>
        <w:t>07516 470895</w:t>
      </w:r>
      <w:r w:rsidR="008624AC">
        <w:rPr>
          <w:rFonts w:ascii="Gill Sans MT" w:hAnsi="Gill Sans MT"/>
          <w:bCs/>
          <w:szCs w:val="24"/>
        </w:rPr>
        <w:br/>
      </w:r>
      <w:hyperlink r:id="rId14" w:history="1">
        <w:r w:rsidRPr="00F67F4B">
          <w:rPr>
            <w:rStyle w:val="Hyperlink"/>
            <w:rFonts w:ascii="Gill Sans MT" w:hAnsi="Gill Sans MT"/>
            <w:szCs w:val="24"/>
          </w:rPr>
          <w:t>vivien.gisby@</w:t>
        </w:r>
        <w:r>
          <w:rPr>
            <w:rStyle w:val="Hyperlink"/>
            <w:rFonts w:ascii="Gill Sans MT" w:hAnsi="Gill Sans MT"/>
            <w:szCs w:val="24"/>
          </w:rPr>
          <w:t>chester.anglican.org</w:t>
        </w:r>
      </w:hyperlink>
    </w:p>
    <w:p w:rsidR="00F548DC" w:rsidRPr="00F548DC" w:rsidRDefault="00F548DC" w:rsidP="00F548DC">
      <w:pPr>
        <w:spacing w:after="0" w:line="240" w:lineRule="auto"/>
        <w:rPr>
          <w:rStyle w:val="Strong"/>
        </w:rPr>
      </w:pPr>
      <w:r w:rsidRPr="00F548DC">
        <w:rPr>
          <w:rStyle w:val="Strong"/>
        </w:rPr>
        <w:t xml:space="preserve">Committee for Ministry </w:t>
      </w:r>
    </w:p>
    <w:p w:rsidR="00F548DC" w:rsidRPr="00FB780B" w:rsidRDefault="00F548DC" w:rsidP="00F548DC">
      <w:pPr>
        <w:spacing w:after="0" w:line="240" w:lineRule="auto"/>
        <w:rPr>
          <w:rStyle w:val="Strong"/>
          <w:b w:val="0"/>
        </w:rPr>
      </w:pPr>
      <w:r w:rsidRPr="00FB780B">
        <w:rPr>
          <w:rStyle w:val="Strong"/>
          <w:b w:val="0"/>
        </w:rPr>
        <w:t>Revd Canon Dr Christopher Burkett</w:t>
      </w:r>
    </w:p>
    <w:p w:rsidR="00F548DC" w:rsidRPr="00FB780B" w:rsidRDefault="00F548DC" w:rsidP="00F548DC">
      <w:pPr>
        <w:spacing w:after="0" w:line="240" w:lineRule="auto"/>
        <w:rPr>
          <w:rStyle w:val="Strong"/>
          <w:b w:val="0"/>
        </w:rPr>
      </w:pPr>
      <w:r w:rsidRPr="00FB780B">
        <w:rPr>
          <w:rStyle w:val="Strong"/>
          <w:b w:val="0"/>
        </w:rPr>
        <w:t>Director of Ministry</w:t>
      </w:r>
    </w:p>
    <w:p w:rsidR="00F548DC" w:rsidRPr="008624AC" w:rsidRDefault="000B3F1D" w:rsidP="008624AC">
      <w:pPr>
        <w:rPr>
          <w:rFonts w:ascii="Gill Sans MT" w:hAnsi="Gill Sans MT"/>
          <w:b/>
          <w:bCs/>
          <w:color w:val="0000FF"/>
          <w:szCs w:val="24"/>
          <w:u w:val="single"/>
        </w:rPr>
      </w:pPr>
      <w:hyperlink r:id="rId15" w:history="1">
        <w:r w:rsidR="00F548DC" w:rsidRPr="008624AC">
          <w:rPr>
            <w:rStyle w:val="Hyperlink"/>
            <w:rFonts w:ascii="Gill Sans MT" w:hAnsi="Gill Sans MT"/>
            <w:szCs w:val="24"/>
          </w:rPr>
          <w:t>christopher.burkett@chester.anglican.org</w:t>
        </w:r>
      </w:hyperlink>
      <w:r w:rsidR="008624AC">
        <w:rPr>
          <w:rStyle w:val="Hyperlink"/>
          <w:rFonts w:ascii="Gill Sans MT" w:hAnsi="Gill Sans MT"/>
          <w:b/>
          <w:bCs/>
          <w:szCs w:val="24"/>
        </w:rPr>
        <w:br/>
      </w:r>
      <w:r w:rsidR="00F548DC" w:rsidRPr="008624AC">
        <w:rPr>
          <w:rFonts w:ascii="Gill Sans MT" w:hAnsi="Gill Sans MT"/>
          <w:szCs w:val="24"/>
        </w:rPr>
        <w:t xml:space="preserve">01928 718834 </w:t>
      </w:r>
      <w:proofErr w:type="spellStart"/>
      <w:r w:rsidR="00F548DC" w:rsidRPr="008624AC">
        <w:rPr>
          <w:rFonts w:ascii="Gill Sans MT" w:hAnsi="Gill Sans MT"/>
          <w:szCs w:val="24"/>
        </w:rPr>
        <w:t>ext</w:t>
      </w:r>
      <w:proofErr w:type="spellEnd"/>
      <w:r w:rsidR="00F548DC" w:rsidRPr="008624AC">
        <w:rPr>
          <w:rFonts w:ascii="Gill Sans MT" w:hAnsi="Gill Sans MT"/>
          <w:szCs w:val="24"/>
        </w:rPr>
        <w:t xml:space="preserve"> 256</w:t>
      </w:r>
    </w:p>
    <w:p w:rsidR="00761D8A" w:rsidRDefault="00761D8A" w:rsidP="00761D8A">
      <w:pPr>
        <w:rPr>
          <w:rStyle w:val="Strong"/>
          <w:b w:val="0"/>
        </w:rPr>
      </w:pPr>
    </w:p>
    <w:p w:rsidR="00761D8A" w:rsidRDefault="00761D8A" w:rsidP="00761D8A">
      <w:pPr>
        <w:rPr>
          <w:rStyle w:val="Strong"/>
          <w:b w:val="0"/>
        </w:rPr>
      </w:pPr>
    </w:p>
    <w:p w:rsidR="004478FE" w:rsidRPr="00D8251D" w:rsidRDefault="00761D8A" w:rsidP="009262E5">
      <w:pPr>
        <w:pStyle w:val="Heading1"/>
        <w:rPr>
          <w:b/>
          <w:bCs/>
          <w:sz w:val="28"/>
          <w:szCs w:val="28"/>
          <w:lang w:val="en-US" w:eastAsia="ja-JP"/>
        </w:rPr>
      </w:pPr>
      <w:bookmarkStart w:id="2" w:name="_Toc521508610"/>
      <w:r w:rsidRPr="00D8251D">
        <w:rPr>
          <w:b/>
          <w:bCs/>
          <w:sz w:val="28"/>
          <w:szCs w:val="28"/>
          <w:lang w:val="en-US" w:eastAsia="ja-JP"/>
        </w:rPr>
        <w:t>Ex</w:t>
      </w:r>
      <w:r w:rsidR="004478FE" w:rsidRPr="00D8251D">
        <w:rPr>
          <w:b/>
          <w:bCs/>
          <w:sz w:val="28"/>
          <w:szCs w:val="28"/>
          <w:lang w:val="en-US" w:eastAsia="ja-JP"/>
        </w:rPr>
        <w:t>ternal Examiner</w:t>
      </w:r>
      <w:bookmarkEnd w:id="2"/>
    </w:p>
    <w:p w:rsidR="003F08DA" w:rsidRDefault="003F08DA" w:rsidP="006507E9"/>
    <w:p w:rsidR="00816DA0" w:rsidRDefault="00816DA0" w:rsidP="006507E9">
      <w:pPr>
        <w:rPr>
          <w:rFonts w:ascii="Calibri" w:hAnsi="Calibri" w:cs="Calibri"/>
          <w:color w:val="212121"/>
        </w:rPr>
      </w:pPr>
      <w:r>
        <w:rPr>
          <w:rFonts w:ascii="Calibri" w:hAnsi="Calibri" w:cs="Calibri"/>
          <w:color w:val="212121"/>
        </w:rPr>
        <w:t xml:space="preserve">Our external examiner is Revd Dr Jonathan </w:t>
      </w:r>
      <w:proofErr w:type="spellStart"/>
      <w:r>
        <w:rPr>
          <w:rFonts w:ascii="Calibri" w:hAnsi="Calibri" w:cs="Calibri"/>
          <w:color w:val="212121"/>
        </w:rPr>
        <w:t>Tallon</w:t>
      </w:r>
      <w:proofErr w:type="spellEnd"/>
      <w:r>
        <w:rPr>
          <w:rFonts w:ascii="Calibri" w:hAnsi="Calibri" w:cs="Calibri"/>
          <w:color w:val="212121"/>
        </w:rPr>
        <w:t xml:space="preserve"> from the Northern Baptist College in Manchester. </w:t>
      </w:r>
    </w:p>
    <w:p w:rsidR="006507E9" w:rsidRPr="00FB780B" w:rsidRDefault="006507E9" w:rsidP="006507E9">
      <w:r w:rsidRPr="00FB780B">
        <w:t>We are required by the QAA (Quality Assurance Agency for Higher Education) to include the following statement:</w:t>
      </w:r>
    </w:p>
    <w:p w:rsidR="006507E9" w:rsidRPr="00FB780B" w:rsidRDefault="006507E9" w:rsidP="006507E9">
      <w:pPr>
        <w:rPr>
          <w:i/>
        </w:rPr>
      </w:pPr>
      <w:r w:rsidRPr="00FB780B">
        <w:rPr>
          <w:i/>
        </w:rPr>
        <w:t>‘Under no circumstances are students permitted to independently contact an external examiner. If the student wishes to engage formally with the quality management process, there are appropriate mechanisms in place at the University of Chester, further guidance on which can be obtained from the AQSS section on Portal.’</w:t>
      </w:r>
    </w:p>
    <w:p w:rsidR="006507E9" w:rsidRPr="00FB780B" w:rsidRDefault="006507E9" w:rsidP="006507E9">
      <w:pPr>
        <w:rPr>
          <w:rFonts w:ascii="Arial" w:eastAsia="Times New Roman" w:hAnsi="Arial" w:cs="Arial"/>
          <w:i/>
          <w:iCs/>
          <w:color w:val="222222"/>
          <w:lang w:eastAsia="en-GB"/>
        </w:rPr>
      </w:pPr>
      <w:r w:rsidRPr="00FB780B">
        <w:rPr>
          <w:rFonts w:ascii="Arial" w:eastAsia="Times New Roman" w:hAnsi="Arial" w:cs="Arial"/>
          <w:i/>
          <w:iCs/>
          <w:color w:val="222222"/>
          <w:lang w:eastAsia="en-GB"/>
        </w:rPr>
        <w:br/>
      </w:r>
    </w:p>
    <w:p w:rsidR="006507E9" w:rsidRPr="00FB780B" w:rsidRDefault="006507E9">
      <w:pPr>
        <w:rPr>
          <w:rFonts w:ascii="Arial" w:eastAsia="Times New Roman" w:hAnsi="Arial" w:cs="Arial"/>
          <w:i/>
          <w:iCs/>
          <w:color w:val="222222"/>
          <w:lang w:eastAsia="en-GB"/>
        </w:rPr>
      </w:pPr>
      <w:r w:rsidRPr="00FB780B">
        <w:rPr>
          <w:rFonts w:ascii="Arial" w:eastAsia="Times New Roman" w:hAnsi="Arial" w:cs="Arial"/>
          <w:i/>
          <w:iCs/>
          <w:color w:val="222222"/>
          <w:lang w:eastAsia="en-GB"/>
        </w:rPr>
        <w:br w:type="page"/>
      </w:r>
    </w:p>
    <w:p w:rsidR="00745B3F" w:rsidRPr="00C92A15" w:rsidRDefault="00745B3F" w:rsidP="009262E5">
      <w:pPr>
        <w:pStyle w:val="Heading1"/>
        <w:rPr>
          <w:rStyle w:val="Emphasis"/>
          <w:b/>
          <w:i w:val="0"/>
        </w:rPr>
      </w:pPr>
      <w:bookmarkStart w:id="3" w:name="_Toc521508611"/>
      <w:r w:rsidRPr="00C92A15">
        <w:rPr>
          <w:rStyle w:val="Emphasis"/>
          <w:b/>
          <w:i w:val="0"/>
        </w:rPr>
        <w:lastRenderedPageBreak/>
        <w:t>Programme Structure and Pathway Details</w:t>
      </w:r>
      <w:bookmarkEnd w:id="3"/>
    </w:p>
    <w:p w:rsidR="00D8251D" w:rsidRPr="00D8251D" w:rsidRDefault="00D8251D" w:rsidP="00D8251D">
      <w:pPr>
        <w:pStyle w:val="Heading4"/>
        <w:rPr>
          <w:rStyle w:val="Emphasis"/>
          <w:rFonts w:asciiTheme="minorHAnsi" w:hAnsiTheme="minorHAnsi"/>
        </w:rPr>
      </w:pPr>
      <w:r w:rsidRPr="00D8251D">
        <w:rPr>
          <w:rStyle w:val="Emphasis"/>
          <w:rFonts w:asciiTheme="minorHAnsi" w:hAnsiTheme="minorHAnsi"/>
        </w:rPr>
        <w:t>Year 1</w:t>
      </w:r>
    </w:p>
    <w:p w:rsidR="00D8251D" w:rsidRPr="00D8251D" w:rsidRDefault="00D8251D" w:rsidP="00D8251D">
      <w:pPr>
        <w:rPr>
          <w:rStyle w:val="Emphasis"/>
          <w:i w:val="0"/>
        </w:rPr>
      </w:pPr>
      <w:r w:rsidRPr="00D8251D">
        <w:rPr>
          <w:b/>
          <w:iCs/>
        </w:rPr>
        <w:t>Foundations</w:t>
      </w:r>
      <w:r w:rsidRPr="00D8251D">
        <w:rPr>
          <w:rStyle w:val="Emphasis"/>
          <w:b/>
          <w:i w:val="0"/>
        </w:rPr>
        <w:t xml:space="preserve"> for Ministry</w:t>
      </w:r>
      <w:r>
        <w:rPr>
          <w:rStyle w:val="Emphasis"/>
          <w:b/>
          <w:i w:val="0"/>
        </w:rPr>
        <w:br/>
      </w:r>
      <w:r w:rsidRPr="00D8251D">
        <w:rPr>
          <w:rStyle w:val="Emphasis"/>
          <w:i w:val="0"/>
        </w:rPr>
        <w:t>Term 1 – Church, Faith and Action</w:t>
      </w:r>
      <w:r>
        <w:rPr>
          <w:rStyle w:val="Emphasis"/>
          <w:i w:val="0"/>
        </w:rPr>
        <w:br/>
      </w:r>
      <w:r w:rsidRPr="00D8251D">
        <w:rPr>
          <w:rStyle w:val="Emphasis"/>
          <w:i w:val="0"/>
        </w:rPr>
        <w:t>Term 2 – Ministry, Vocation and Teamwork</w:t>
      </w:r>
      <w:r>
        <w:rPr>
          <w:rStyle w:val="Emphasis"/>
          <w:i w:val="0"/>
        </w:rPr>
        <w:br/>
      </w:r>
      <w:r w:rsidRPr="00D8251D">
        <w:rPr>
          <w:rStyle w:val="Emphasis"/>
          <w:i w:val="0"/>
        </w:rPr>
        <w:t>Term 3 – Groups, Growth and the Gospel</w:t>
      </w:r>
      <w:r w:rsidRPr="00D8251D">
        <w:rPr>
          <w:rStyle w:val="Emphasis"/>
          <w:i w:val="0"/>
        </w:rPr>
        <w:tab/>
      </w:r>
    </w:p>
    <w:p w:rsidR="00D8251D" w:rsidRPr="00D8251D" w:rsidRDefault="00D8251D" w:rsidP="00D8251D">
      <w:pPr>
        <w:pStyle w:val="Heading4"/>
        <w:rPr>
          <w:rStyle w:val="Emphasis"/>
          <w:rFonts w:asciiTheme="minorHAnsi" w:hAnsiTheme="minorHAnsi"/>
        </w:rPr>
      </w:pPr>
      <w:r w:rsidRPr="00D8251D">
        <w:rPr>
          <w:rStyle w:val="Emphasis"/>
          <w:rFonts w:asciiTheme="minorHAnsi" w:hAnsiTheme="minorHAnsi"/>
        </w:rPr>
        <w:t>Years 2 and 3</w:t>
      </w:r>
    </w:p>
    <w:p w:rsidR="001521D3" w:rsidRDefault="00D8251D" w:rsidP="00816DA0">
      <w:pPr>
        <w:pStyle w:val="Footer"/>
        <w:rPr>
          <w:rStyle w:val="Emphasis"/>
          <w:i w:val="0"/>
        </w:rPr>
      </w:pPr>
      <w:r w:rsidRPr="00D8251D">
        <w:rPr>
          <w:rStyle w:val="Emphasis"/>
          <w:b/>
          <w:i w:val="0"/>
        </w:rPr>
        <w:t>Pastoral Worker Training</w:t>
      </w:r>
      <w:r>
        <w:rPr>
          <w:rStyle w:val="Emphasis"/>
          <w:b/>
          <w:i w:val="0"/>
        </w:rPr>
        <w:br/>
      </w:r>
      <w:r w:rsidR="001521D3">
        <w:rPr>
          <w:rStyle w:val="Emphasis"/>
          <w:i w:val="0"/>
        </w:rPr>
        <w:t xml:space="preserve">The course begins with the </w:t>
      </w:r>
      <w:r w:rsidR="001521D3" w:rsidRPr="00D8251D">
        <w:rPr>
          <w:rStyle w:val="Emphasis"/>
          <w:i w:val="0"/>
        </w:rPr>
        <w:t xml:space="preserve">Induction Day </w:t>
      </w:r>
      <w:r w:rsidR="001521D3">
        <w:rPr>
          <w:rStyle w:val="Emphasis"/>
          <w:i w:val="0"/>
        </w:rPr>
        <w:t xml:space="preserve">on Saturday </w:t>
      </w:r>
      <w:r w:rsidR="008624AC">
        <w:rPr>
          <w:rStyle w:val="Emphasis"/>
          <w:i w:val="0"/>
        </w:rPr>
        <w:t>2</w:t>
      </w:r>
      <w:r w:rsidR="00E96CEC">
        <w:rPr>
          <w:rStyle w:val="Emphasis"/>
          <w:i w:val="0"/>
        </w:rPr>
        <w:t>1</w:t>
      </w:r>
      <w:r w:rsidR="001521D3">
        <w:rPr>
          <w:rStyle w:val="Emphasis"/>
          <w:i w:val="0"/>
        </w:rPr>
        <w:t xml:space="preserve"> September 201</w:t>
      </w:r>
      <w:r w:rsidR="008624AC">
        <w:rPr>
          <w:rStyle w:val="Emphasis"/>
          <w:i w:val="0"/>
        </w:rPr>
        <w:t>8</w:t>
      </w:r>
      <w:r w:rsidR="001521D3">
        <w:rPr>
          <w:rStyle w:val="Emphasis"/>
          <w:i w:val="0"/>
        </w:rPr>
        <w:t xml:space="preserve"> </w:t>
      </w:r>
      <w:r w:rsidR="001521D3" w:rsidRPr="00D8251D">
        <w:rPr>
          <w:rStyle w:val="Emphasis"/>
          <w:i w:val="0"/>
        </w:rPr>
        <w:t xml:space="preserve">at </w:t>
      </w:r>
      <w:proofErr w:type="spellStart"/>
      <w:r w:rsidR="001521D3" w:rsidRPr="00D8251D">
        <w:rPr>
          <w:rStyle w:val="Emphasis"/>
          <w:i w:val="0"/>
        </w:rPr>
        <w:t>Foxhill</w:t>
      </w:r>
      <w:proofErr w:type="spellEnd"/>
      <w:r w:rsidR="001521D3" w:rsidRPr="00D8251D">
        <w:rPr>
          <w:rStyle w:val="Emphasis"/>
          <w:i w:val="0"/>
        </w:rPr>
        <w:t xml:space="preserve"> </w:t>
      </w:r>
      <w:r w:rsidR="001521D3">
        <w:rPr>
          <w:rStyle w:val="Emphasis"/>
          <w:i w:val="0"/>
        </w:rPr>
        <w:t>House</w:t>
      </w:r>
      <w:r w:rsidR="00816DA0">
        <w:rPr>
          <w:rStyle w:val="Emphasis"/>
          <w:i w:val="0"/>
        </w:rPr>
        <w:t xml:space="preserve">, </w:t>
      </w:r>
      <w:r w:rsidR="00816DA0">
        <w:rPr>
          <w:rStyle w:val="Emphasis"/>
          <w:i w:val="0"/>
        </w:rPr>
        <w:br/>
      </w:r>
      <w:proofErr w:type="spellStart"/>
      <w:r w:rsidR="00816DA0">
        <w:rPr>
          <w:rStyle w:val="Emphasis"/>
          <w:i w:val="0"/>
        </w:rPr>
        <w:t>Tarvin</w:t>
      </w:r>
      <w:proofErr w:type="spellEnd"/>
      <w:r w:rsidR="00816DA0">
        <w:rPr>
          <w:rStyle w:val="Emphasis"/>
          <w:i w:val="0"/>
        </w:rPr>
        <w:t xml:space="preserve"> R</w:t>
      </w:r>
      <w:r w:rsidR="00816DA0" w:rsidRPr="00816DA0">
        <w:rPr>
          <w:rStyle w:val="Emphasis"/>
          <w:i w:val="0"/>
        </w:rPr>
        <w:t>oad</w:t>
      </w:r>
      <w:r w:rsidR="00816DA0">
        <w:rPr>
          <w:rStyle w:val="Emphasis"/>
          <w:i w:val="0"/>
        </w:rPr>
        <w:t xml:space="preserve">, </w:t>
      </w:r>
      <w:r w:rsidR="00816DA0" w:rsidRPr="00816DA0">
        <w:rPr>
          <w:rStyle w:val="Emphasis"/>
          <w:i w:val="0"/>
        </w:rPr>
        <w:t>Frodsham</w:t>
      </w:r>
      <w:r w:rsidR="00816DA0">
        <w:rPr>
          <w:rStyle w:val="Emphasis"/>
          <w:i w:val="0"/>
        </w:rPr>
        <w:t xml:space="preserve"> </w:t>
      </w:r>
      <w:r w:rsidR="00816DA0" w:rsidRPr="00816DA0">
        <w:rPr>
          <w:rStyle w:val="Emphasis"/>
          <w:i w:val="0"/>
        </w:rPr>
        <w:t>WA6 6XB</w:t>
      </w:r>
      <w:r w:rsidR="00816DA0">
        <w:rPr>
          <w:rStyle w:val="Emphasis"/>
          <w:i w:val="0"/>
        </w:rPr>
        <w:t xml:space="preserve"> (</w:t>
      </w:r>
      <w:r w:rsidR="00816DA0" w:rsidRPr="00816DA0">
        <w:rPr>
          <w:rStyle w:val="Emphasis"/>
          <w:i w:val="0"/>
        </w:rPr>
        <w:t>01928 733 777</w:t>
      </w:r>
      <w:r w:rsidR="00816DA0">
        <w:rPr>
          <w:rStyle w:val="Emphasis"/>
          <w:i w:val="0"/>
        </w:rPr>
        <w:t>)</w:t>
      </w:r>
      <w:r w:rsidR="001521D3">
        <w:rPr>
          <w:rStyle w:val="Emphasis"/>
          <w:i w:val="0"/>
        </w:rPr>
        <w:t xml:space="preserve"> </w:t>
      </w:r>
    </w:p>
    <w:p w:rsidR="001521D3" w:rsidRDefault="001521D3" w:rsidP="001521D3">
      <w:pPr>
        <w:pStyle w:val="Footer"/>
        <w:rPr>
          <w:rStyle w:val="Emphasis"/>
          <w:i w:val="0"/>
        </w:rPr>
      </w:pPr>
    </w:p>
    <w:p w:rsidR="001521D3" w:rsidRDefault="001521D3" w:rsidP="00D8251D">
      <w:pPr>
        <w:rPr>
          <w:rStyle w:val="Emphasis"/>
          <w:i w:val="0"/>
        </w:rPr>
        <w:sectPr w:rsidR="001521D3" w:rsidSect="008624AC">
          <w:footerReference w:type="default" r:id="rId16"/>
          <w:type w:val="continuous"/>
          <w:pgSz w:w="11906" w:h="16838"/>
          <w:pgMar w:top="1440" w:right="1440" w:bottom="1440" w:left="1440" w:header="708" w:footer="708" w:gutter="0"/>
          <w:cols w:space="708"/>
          <w:docGrid w:linePitch="360"/>
        </w:sectPr>
      </w:pPr>
    </w:p>
    <w:p w:rsidR="00CE3949" w:rsidRDefault="00CE3949" w:rsidP="00D8251D">
      <w:r w:rsidRPr="00CE3949">
        <w:rPr>
          <w:rStyle w:val="Emphasis"/>
          <w:b/>
        </w:rPr>
        <w:t>201</w:t>
      </w:r>
      <w:r w:rsidR="00816DA0">
        <w:rPr>
          <w:rStyle w:val="Emphasis"/>
          <w:b/>
        </w:rPr>
        <w:t>9</w:t>
      </w:r>
      <w:r w:rsidRPr="00CE3949">
        <w:rPr>
          <w:rStyle w:val="Emphasis"/>
          <w:b/>
        </w:rPr>
        <w:t>-</w:t>
      </w:r>
      <w:r w:rsidR="00816DA0">
        <w:rPr>
          <w:rStyle w:val="Emphasis"/>
          <w:b/>
        </w:rPr>
        <w:t>20</w:t>
      </w:r>
      <w:r w:rsidRPr="00CE3949">
        <w:rPr>
          <w:rStyle w:val="Emphasis"/>
          <w:b/>
        </w:rPr>
        <w:t xml:space="preserve"> modules</w:t>
      </w:r>
      <w:r>
        <w:rPr>
          <w:rStyle w:val="Emphasis"/>
          <w:i w:val="0"/>
        </w:rPr>
        <w:br/>
      </w:r>
      <w:r w:rsidR="00816DA0">
        <w:t>TH4120 Presence; listening to God, listening to others</w:t>
      </w:r>
      <w:r w:rsidR="00816DA0">
        <w:br/>
        <w:t>TH4121 Endings; pastoral care in bereavement</w:t>
      </w:r>
      <w:r w:rsidR="00816DA0">
        <w:br/>
        <w:t>TH4122 Toolkit; developing skills in pastoral care</w:t>
      </w:r>
    </w:p>
    <w:p w:rsidR="00E96CEC" w:rsidRPr="001521D3" w:rsidRDefault="00E96CEC" w:rsidP="00E96CEC">
      <w:pPr>
        <w:pStyle w:val="Footer"/>
        <w:rPr>
          <w:sz w:val="8"/>
        </w:rPr>
        <w:sectPr w:rsidR="00E96CEC" w:rsidRPr="001521D3" w:rsidSect="00E96CEC">
          <w:footerReference w:type="default" r:id="rId17"/>
          <w:type w:val="continuous"/>
          <w:pgSz w:w="11906" w:h="16838"/>
          <w:pgMar w:top="1440" w:right="1440" w:bottom="1440" w:left="1440" w:header="708" w:footer="708" w:gutter="0"/>
          <w:cols w:space="708"/>
          <w:docGrid w:linePitch="360"/>
        </w:sectPr>
      </w:pPr>
      <w:r w:rsidRPr="008C707F">
        <w:rPr>
          <w:rStyle w:val="Emphasis"/>
          <w:b/>
        </w:rPr>
        <w:t>20</w:t>
      </w:r>
      <w:r>
        <w:rPr>
          <w:rStyle w:val="Emphasis"/>
          <w:b/>
        </w:rPr>
        <w:t>20</w:t>
      </w:r>
      <w:r w:rsidRPr="008C707F">
        <w:rPr>
          <w:rStyle w:val="Emphasis"/>
          <w:b/>
        </w:rPr>
        <w:t>-</w:t>
      </w:r>
      <w:r>
        <w:rPr>
          <w:rStyle w:val="Emphasis"/>
          <w:b/>
        </w:rPr>
        <w:t>2</w:t>
      </w:r>
      <w:r w:rsidRPr="008C707F">
        <w:rPr>
          <w:rStyle w:val="Emphasis"/>
          <w:b/>
        </w:rPr>
        <w:t>1 modules</w:t>
      </w:r>
      <w:r w:rsidRPr="001521D3">
        <w:rPr>
          <w:sz w:val="8"/>
        </w:rPr>
        <w:br/>
      </w:r>
    </w:p>
    <w:p w:rsidR="00E96CEC" w:rsidRDefault="00E96CEC" w:rsidP="00E96CEC">
      <w:pPr>
        <w:rPr>
          <w:rStyle w:val="Emphasis"/>
          <w:i w:val="0"/>
        </w:rPr>
      </w:pPr>
      <w:r>
        <w:rPr>
          <w:rStyle w:val="Emphasis"/>
          <w:i w:val="0"/>
        </w:rPr>
        <w:t xml:space="preserve">TH4123 </w:t>
      </w:r>
      <w:r w:rsidRPr="00CE3949">
        <w:rPr>
          <w:rStyle w:val="Emphasis"/>
          <w:i w:val="0"/>
        </w:rPr>
        <w:t>Awareness; listening to self, listening to others</w:t>
      </w:r>
      <w:r>
        <w:rPr>
          <w:rStyle w:val="Emphasis"/>
          <w:i w:val="0"/>
        </w:rPr>
        <w:br/>
        <w:t xml:space="preserve">TH4124 </w:t>
      </w:r>
      <w:r w:rsidRPr="00CE3949">
        <w:rPr>
          <w:rStyle w:val="Emphasis"/>
          <w:i w:val="0"/>
        </w:rPr>
        <w:t>Beginnings; pastoral care for families</w:t>
      </w:r>
      <w:r>
        <w:rPr>
          <w:rStyle w:val="Emphasis"/>
          <w:i w:val="0"/>
        </w:rPr>
        <w:br/>
        <w:t xml:space="preserve">TH4125 </w:t>
      </w:r>
      <w:r w:rsidRPr="00CE3949">
        <w:rPr>
          <w:rStyle w:val="Emphasis"/>
          <w:i w:val="0"/>
        </w:rPr>
        <w:t>Stages; pastoral care and the human life cycle</w:t>
      </w:r>
    </w:p>
    <w:p w:rsidR="00CE3949" w:rsidRDefault="00CE3949" w:rsidP="00D8251D">
      <w:pPr>
        <w:rPr>
          <w:rStyle w:val="Emphasis"/>
          <w:i w:val="0"/>
        </w:rPr>
      </w:pPr>
      <w:r>
        <w:rPr>
          <w:rStyle w:val="Emphasis"/>
          <w:i w:val="0"/>
        </w:rPr>
        <w:t xml:space="preserve">All </w:t>
      </w:r>
      <w:r w:rsidR="00D8251D" w:rsidRPr="00D8251D">
        <w:rPr>
          <w:rStyle w:val="Emphasis"/>
          <w:i w:val="0"/>
        </w:rPr>
        <w:t xml:space="preserve">modules will be delivered at Church House (5500 Daresbury Park, Daresbury, Cheshire, WA4 4GE).  The modules consist of </w:t>
      </w:r>
      <w:r w:rsidR="001521D3">
        <w:rPr>
          <w:rStyle w:val="Emphasis"/>
          <w:i w:val="0"/>
        </w:rPr>
        <w:t xml:space="preserve">six </w:t>
      </w:r>
      <w:r w:rsidR="00D8251D" w:rsidRPr="00D8251D">
        <w:rPr>
          <w:rStyle w:val="Emphasis"/>
          <w:i w:val="0"/>
        </w:rPr>
        <w:t>sessions</w:t>
      </w:r>
      <w:r w:rsidR="001521D3">
        <w:rPr>
          <w:rStyle w:val="Emphasis"/>
          <w:i w:val="0"/>
        </w:rPr>
        <w:t>, generally comprised of five taught sessions and</w:t>
      </w:r>
      <w:r w:rsidR="00D8251D" w:rsidRPr="00D8251D">
        <w:rPr>
          <w:rStyle w:val="Emphasis"/>
          <w:i w:val="0"/>
        </w:rPr>
        <w:t xml:space="preserve"> a seminar to prepare for assessment.  </w:t>
      </w:r>
      <w:r w:rsidR="00E96CEC">
        <w:rPr>
          <w:rStyle w:val="Emphasis"/>
          <w:i w:val="0"/>
        </w:rPr>
        <w:t>A</w:t>
      </w:r>
      <w:r w:rsidR="00D8251D" w:rsidRPr="00D8251D">
        <w:rPr>
          <w:rStyle w:val="Emphasis"/>
          <w:i w:val="0"/>
        </w:rPr>
        <w:t>ssessment</w:t>
      </w:r>
      <w:r w:rsidR="00E96CEC">
        <w:rPr>
          <w:rStyle w:val="Emphasis"/>
          <w:i w:val="0"/>
        </w:rPr>
        <w:t>s vary but may i</w:t>
      </w:r>
      <w:r w:rsidR="00D8251D" w:rsidRPr="00D8251D">
        <w:rPr>
          <w:rStyle w:val="Emphasis"/>
          <w:i w:val="0"/>
        </w:rPr>
        <w:t>n</w:t>
      </w:r>
      <w:r w:rsidR="00E96CEC">
        <w:rPr>
          <w:rStyle w:val="Emphasis"/>
          <w:i w:val="0"/>
        </w:rPr>
        <w:t xml:space="preserve">clude </w:t>
      </w:r>
      <w:r w:rsidR="00D8251D" w:rsidRPr="00D8251D">
        <w:rPr>
          <w:rStyle w:val="Emphasis"/>
          <w:i w:val="0"/>
        </w:rPr>
        <w:t>a dialogue</w:t>
      </w:r>
      <w:r w:rsidR="00E96CEC">
        <w:rPr>
          <w:rStyle w:val="Emphasis"/>
          <w:i w:val="0"/>
        </w:rPr>
        <w:t xml:space="preserve"> or a group </w:t>
      </w:r>
      <w:r w:rsidR="00D8251D" w:rsidRPr="00D8251D">
        <w:rPr>
          <w:rStyle w:val="Emphasis"/>
          <w:i w:val="0"/>
        </w:rPr>
        <w:t>presentation</w:t>
      </w:r>
      <w:r>
        <w:rPr>
          <w:rStyle w:val="Emphasis"/>
          <w:i w:val="0"/>
        </w:rPr>
        <w:t>,</w:t>
      </w:r>
      <w:r w:rsidR="00E96CEC">
        <w:rPr>
          <w:rStyle w:val="Emphasis"/>
          <w:i w:val="0"/>
        </w:rPr>
        <w:t xml:space="preserve"> f</w:t>
      </w:r>
      <w:r>
        <w:rPr>
          <w:rStyle w:val="Emphasis"/>
          <w:i w:val="0"/>
        </w:rPr>
        <w:t xml:space="preserve">ollowed by </w:t>
      </w:r>
      <w:r w:rsidR="00D8251D" w:rsidRPr="00D8251D">
        <w:rPr>
          <w:rStyle w:val="Emphasis"/>
          <w:i w:val="0"/>
        </w:rPr>
        <w:t>a written reflection</w:t>
      </w:r>
      <w:r>
        <w:rPr>
          <w:rStyle w:val="Emphasis"/>
          <w:i w:val="0"/>
        </w:rPr>
        <w:t>.  On the two ‘listening’ modules, “Presence” and “Awareness”, there will also be an assessed listening exercise.  These modules also incorporate in their teaching time one Ministry Day each year (see below).</w:t>
      </w:r>
    </w:p>
    <w:p w:rsidR="00CE3949" w:rsidRDefault="00D8251D" w:rsidP="00D8251D">
      <w:pPr>
        <w:rPr>
          <w:rStyle w:val="Emphasis"/>
          <w:i w:val="0"/>
        </w:rPr>
      </w:pPr>
      <w:r w:rsidRPr="00D8251D">
        <w:rPr>
          <w:rStyle w:val="Emphasis"/>
          <w:i w:val="0"/>
        </w:rPr>
        <w:t xml:space="preserve">Pastoral Worker trainees may be joined by </w:t>
      </w:r>
      <w:r w:rsidR="00CE3949">
        <w:rPr>
          <w:rStyle w:val="Emphasis"/>
          <w:i w:val="0"/>
        </w:rPr>
        <w:t xml:space="preserve">Readers undertaking further training or by other </w:t>
      </w:r>
      <w:r w:rsidR="00CE3949" w:rsidRPr="00D8251D">
        <w:rPr>
          <w:rStyle w:val="Emphasis"/>
          <w:i w:val="0"/>
        </w:rPr>
        <w:t>independent</w:t>
      </w:r>
      <w:r w:rsidR="00CE3949">
        <w:rPr>
          <w:rStyle w:val="Emphasis"/>
          <w:i w:val="0"/>
        </w:rPr>
        <w:t xml:space="preserve"> students from across the diocese.</w:t>
      </w:r>
    </w:p>
    <w:p w:rsidR="00CE3949" w:rsidRPr="00CE3949" w:rsidRDefault="00CE3949" w:rsidP="00CE3949">
      <w:pPr>
        <w:pStyle w:val="Footer"/>
        <w:rPr>
          <w:rStyle w:val="Emphasis"/>
          <w:b/>
          <w:i w:val="0"/>
        </w:rPr>
      </w:pPr>
    </w:p>
    <w:p w:rsidR="00CE3949" w:rsidRPr="00CE3949" w:rsidRDefault="00CE3949" w:rsidP="00CE3949">
      <w:pPr>
        <w:pStyle w:val="Footer"/>
        <w:rPr>
          <w:rStyle w:val="Emphasis"/>
          <w:b/>
          <w:i w:val="0"/>
        </w:rPr>
      </w:pPr>
      <w:r w:rsidRPr="00CE3949">
        <w:rPr>
          <w:rStyle w:val="Emphasis"/>
          <w:b/>
          <w:i w:val="0"/>
        </w:rPr>
        <w:t>Vocational training</w:t>
      </w:r>
    </w:p>
    <w:p w:rsidR="002F3C4C" w:rsidRDefault="00CE3949" w:rsidP="00CE3949">
      <w:pPr>
        <w:pStyle w:val="Footer"/>
        <w:rPr>
          <w:rStyle w:val="Emphasis"/>
          <w:i w:val="0"/>
        </w:rPr>
      </w:pPr>
      <w:r>
        <w:rPr>
          <w:rStyle w:val="Emphasis"/>
          <w:i w:val="0"/>
        </w:rPr>
        <w:t xml:space="preserve">Pastoral Worker training is a vocational training rooted in, and preparing for, ministry in a parish (or chaplaincy) context.  Although students may qualify for the Certificate in Higher Education on completion of the taught modules, </w:t>
      </w:r>
      <w:r w:rsidR="002F3C4C">
        <w:rPr>
          <w:rStyle w:val="Emphasis"/>
          <w:i w:val="0"/>
        </w:rPr>
        <w:t>they also need to complete other formative training in order to be commended to the Bishop for licensing.  Pastoral Worker trainees are also, therefore, required to complete the following:</w:t>
      </w:r>
    </w:p>
    <w:p w:rsidR="00D8251D" w:rsidRPr="00D8251D" w:rsidRDefault="00D8251D" w:rsidP="00CE3949">
      <w:pPr>
        <w:pStyle w:val="Footer"/>
        <w:rPr>
          <w:rStyle w:val="Emphasis"/>
          <w:i w:val="0"/>
        </w:rPr>
      </w:pPr>
    </w:p>
    <w:p w:rsidR="002F3C4C" w:rsidRDefault="002F3C4C" w:rsidP="002F3C4C">
      <w:pPr>
        <w:pStyle w:val="Footer"/>
        <w:numPr>
          <w:ilvl w:val="0"/>
          <w:numId w:val="12"/>
        </w:numPr>
        <w:rPr>
          <w:rStyle w:val="Emphasis"/>
          <w:i w:val="0"/>
        </w:rPr>
      </w:pPr>
      <w:r w:rsidRPr="00D8251D">
        <w:rPr>
          <w:rStyle w:val="Emphasis"/>
          <w:i w:val="0"/>
        </w:rPr>
        <w:t>One Ministry Day per term, on specific topics related to Pastoral Worker Ministry.  These offer an important enrichment opportunity and support personal formation.  They also enable Pastoral Worker trainees to meet together to share, encourage and pray for one other.</w:t>
      </w:r>
      <w:r>
        <w:rPr>
          <w:rStyle w:val="Emphasis"/>
          <w:i w:val="0"/>
        </w:rPr>
        <w:t xml:space="preserve">  One Ministry Day each year supports the development of listening skills.</w:t>
      </w:r>
    </w:p>
    <w:p w:rsidR="002F3C4C" w:rsidRDefault="002F3C4C" w:rsidP="002F3C4C">
      <w:pPr>
        <w:pStyle w:val="Footer"/>
        <w:numPr>
          <w:ilvl w:val="0"/>
          <w:numId w:val="12"/>
        </w:numPr>
        <w:rPr>
          <w:rStyle w:val="Emphasis"/>
          <w:i w:val="0"/>
        </w:rPr>
      </w:pPr>
      <w:r>
        <w:rPr>
          <w:rStyle w:val="Emphasis"/>
          <w:i w:val="0"/>
        </w:rPr>
        <w:t xml:space="preserve">A </w:t>
      </w:r>
      <w:r w:rsidR="00D8251D" w:rsidRPr="00D8251D">
        <w:rPr>
          <w:rStyle w:val="Emphasis"/>
          <w:i w:val="0"/>
        </w:rPr>
        <w:t>Parish Project</w:t>
      </w:r>
    </w:p>
    <w:p w:rsidR="002F3C4C" w:rsidRDefault="002F3C4C" w:rsidP="00D8251D">
      <w:pPr>
        <w:pStyle w:val="Footer"/>
        <w:numPr>
          <w:ilvl w:val="0"/>
          <w:numId w:val="12"/>
        </w:numPr>
        <w:rPr>
          <w:rStyle w:val="Emphasis"/>
          <w:i w:val="0"/>
        </w:rPr>
      </w:pPr>
      <w:r w:rsidRPr="002F3C4C">
        <w:rPr>
          <w:rStyle w:val="Emphasis"/>
          <w:i w:val="0"/>
        </w:rPr>
        <w:t xml:space="preserve">A Reflection on </w:t>
      </w:r>
      <w:r w:rsidR="00D8251D" w:rsidRPr="002F3C4C">
        <w:rPr>
          <w:rStyle w:val="Emphasis"/>
          <w:i w:val="0"/>
        </w:rPr>
        <w:t>Learning Portfolio</w:t>
      </w:r>
      <w:r>
        <w:rPr>
          <w:rStyle w:val="Emphasis"/>
          <w:i w:val="0"/>
        </w:rPr>
        <w:t>,</w:t>
      </w:r>
    </w:p>
    <w:p w:rsidR="00D8251D" w:rsidRPr="002F3C4C" w:rsidRDefault="002F3C4C" w:rsidP="00D8251D">
      <w:pPr>
        <w:pStyle w:val="Footer"/>
        <w:numPr>
          <w:ilvl w:val="0"/>
          <w:numId w:val="12"/>
        </w:numPr>
        <w:rPr>
          <w:rStyle w:val="Emphasis"/>
          <w:i w:val="0"/>
        </w:rPr>
      </w:pPr>
      <w:r w:rsidRPr="00D8251D">
        <w:rPr>
          <w:rStyle w:val="Emphasis"/>
          <w:i w:val="0"/>
        </w:rPr>
        <w:t>Working Agreement</w:t>
      </w:r>
      <w:r>
        <w:rPr>
          <w:rStyle w:val="Emphasis"/>
          <w:i w:val="0"/>
        </w:rPr>
        <w:t xml:space="preserve">, approved by PCC and </w:t>
      </w:r>
      <w:r w:rsidRPr="00D8251D">
        <w:rPr>
          <w:rStyle w:val="Emphasis"/>
          <w:i w:val="0"/>
        </w:rPr>
        <w:t>Incumbent</w:t>
      </w:r>
      <w:r w:rsidR="00D8251D" w:rsidRPr="002F3C4C">
        <w:rPr>
          <w:rStyle w:val="Emphasis"/>
          <w:i w:val="0"/>
        </w:rPr>
        <w:tab/>
      </w:r>
    </w:p>
    <w:p w:rsidR="00D8251D" w:rsidRPr="00D8251D" w:rsidRDefault="00D8251D" w:rsidP="00D8251D">
      <w:pPr>
        <w:rPr>
          <w:rStyle w:val="Emphasis"/>
          <w:i w:val="0"/>
        </w:rPr>
      </w:pPr>
    </w:p>
    <w:p w:rsidR="00D8251D" w:rsidRPr="00E16E60" w:rsidRDefault="00D8251D" w:rsidP="00E16E60">
      <w:pPr>
        <w:pStyle w:val="Heading1"/>
        <w:rPr>
          <w:b/>
          <w:bCs/>
          <w:iCs/>
          <w:sz w:val="28"/>
          <w:szCs w:val="28"/>
          <w:lang w:val="en-US" w:eastAsia="ja-JP"/>
        </w:rPr>
      </w:pPr>
      <w:bookmarkStart w:id="4" w:name="_Toc521508612"/>
      <w:r w:rsidRPr="00E16E60">
        <w:rPr>
          <w:b/>
          <w:bCs/>
          <w:iCs/>
          <w:sz w:val="28"/>
          <w:szCs w:val="28"/>
          <w:lang w:val="en-US" w:eastAsia="ja-JP"/>
        </w:rPr>
        <w:lastRenderedPageBreak/>
        <w:t>Mentors for Pastoral Workers</w:t>
      </w:r>
      <w:bookmarkEnd w:id="4"/>
    </w:p>
    <w:p w:rsidR="00D8251D" w:rsidRPr="00D8251D" w:rsidRDefault="00D8251D" w:rsidP="00D8251D">
      <w:pPr>
        <w:rPr>
          <w:rStyle w:val="Emphasis"/>
          <w:i w:val="0"/>
        </w:rPr>
      </w:pPr>
      <w:r w:rsidRPr="00D8251D">
        <w:rPr>
          <w:rStyle w:val="Emphasis"/>
          <w:i w:val="0"/>
        </w:rPr>
        <w:t>Throughout the Course you need to arrange regular meetings with a mentor.  Guidance will be given at the Induction Day as to how to choose your mentor and how to make good use of the support that they can offer</w:t>
      </w:r>
      <w:r w:rsidR="002F3C4C">
        <w:rPr>
          <w:rStyle w:val="Emphasis"/>
          <w:i w:val="0"/>
        </w:rPr>
        <w:t>, but a list of mentors is held at Church House; contact Peter Bacon (programme administrator)</w:t>
      </w:r>
      <w:r w:rsidRPr="00D8251D">
        <w:rPr>
          <w:rStyle w:val="Emphasis"/>
          <w:i w:val="0"/>
        </w:rPr>
        <w:t xml:space="preserve">.  </w:t>
      </w:r>
    </w:p>
    <w:p w:rsidR="002F3C4C" w:rsidRDefault="00D8251D" w:rsidP="00D8251D">
      <w:pPr>
        <w:rPr>
          <w:rStyle w:val="Emphasis"/>
          <w:i w:val="0"/>
        </w:rPr>
      </w:pPr>
      <w:r w:rsidRPr="00D8251D">
        <w:rPr>
          <w:rStyle w:val="Emphasis"/>
          <w:i w:val="0"/>
        </w:rPr>
        <w:t>What is a mentor?</w:t>
      </w:r>
    </w:p>
    <w:p w:rsidR="00D8251D" w:rsidRPr="002F3C4C" w:rsidRDefault="00D8251D" w:rsidP="002F3C4C">
      <w:pPr>
        <w:pStyle w:val="ListParagraph"/>
        <w:numPr>
          <w:ilvl w:val="0"/>
          <w:numId w:val="13"/>
        </w:numPr>
        <w:rPr>
          <w:rStyle w:val="Emphasis"/>
          <w:i w:val="0"/>
        </w:rPr>
      </w:pPr>
      <w:r w:rsidRPr="002F3C4C">
        <w:rPr>
          <w:rStyle w:val="Emphasis"/>
          <w:i w:val="0"/>
        </w:rPr>
        <w:t>someone who accompanies a Pastoral Worker trainee during their training</w:t>
      </w:r>
    </w:p>
    <w:p w:rsidR="002F3C4C" w:rsidRDefault="00D8251D" w:rsidP="00D8251D">
      <w:pPr>
        <w:rPr>
          <w:rStyle w:val="Emphasis"/>
          <w:i w:val="0"/>
        </w:rPr>
      </w:pPr>
      <w:r w:rsidRPr="00D8251D">
        <w:rPr>
          <w:rStyle w:val="Emphasis"/>
          <w:i w:val="0"/>
        </w:rPr>
        <w:t>Wh</w:t>
      </w:r>
      <w:r w:rsidR="002F3C4C">
        <w:rPr>
          <w:rStyle w:val="Emphasis"/>
          <w:i w:val="0"/>
        </w:rPr>
        <w:t>at is the purpose of mentoring?</w:t>
      </w:r>
    </w:p>
    <w:p w:rsidR="00D8251D" w:rsidRPr="002F3C4C" w:rsidRDefault="00D8251D" w:rsidP="002F3C4C">
      <w:pPr>
        <w:pStyle w:val="ListParagraph"/>
        <w:numPr>
          <w:ilvl w:val="0"/>
          <w:numId w:val="13"/>
        </w:numPr>
        <w:rPr>
          <w:rStyle w:val="Emphasis"/>
          <w:i w:val="0"/>
        </w:rPr>
      </w:pPr>
      <w:r w:rsidRPr="002F3C4C">
        <w:rPr>
          <w:rStyle w:val="Emphasis"/>
          <w:i w:val="0"/>
        </w:rPr>
        <w:t>to support the trainee by meeting once or twice each term to:</w:t>
      </w:r>
    </w:p>
    <w:p w:rsidR="00D8251D" w:rsidRPr="002F3C4C" w:rsidRDefault="00D8251D" w:rsidP="002F3C4C">
      <w:pPr>
        <w:pStyle w:val="ListParagraph"/>
        <w:numPr>
          <w:ilvl w:val="1"/>
          <w:numId w:val="13"/>
        </w:numPr>
        <w:rPr>
          <w:rStyle w:val="Emphasis"/>
          <w:i w:val="0"/>
        </w:rPr>
      </w:pPr>
      <w:r w:rsidRPr="002F3C4C">
        <w:rPr>
          <w:rStyle w:val="Emphasis"/>
          <w:i w:val="0"/>
        </w:rPr>
        <w:t>provide a listening ear</w:t>
      </w:r>
    </w:p>
    <w:p w:rsidR="00D8251D" w:rsidRPr="002F3C4C" w:rsidRDefault="00D8251D" w:rsidP="002F3C4C">
      <w:pPr>
        <w:pStyle w:val="ListParagraph"/>
        <w:numPr>
          <w:ilvl w:val="1"/>
          <w:numId w:val="13"/>
        </w:numPr>
        <w:rPr>
          <w:rStyle w:val="Emphasis"/>
          <w:i w:val="0"/>
        </w:rPr>
      </w:pPr>
      <w:r w:rsidRPr="002F3C4C">
        <w:rPr>
          <w:rStyle w:val="Emphasis"/>
          <w:i w:val="0"/>
        </w:rPr>
        <w:t>encourage him/her to talk about the course and any personal learning or growth</w:t>
      </w:r>
    </w:p>
    <w:p w:rsidR="00D8251D" w:rsidRPr="002F3C4C" w:rsidRDefault="00D8251D" w:rsidP="002F3C4C">
      <w:pPr>
        <w:pStyle w:val="ListParagraph"/>
        <w:numPr>
          <w:ilvl w:val="1"/>
          <w:numId w:val="13"/>
        </w:numPr>
        <w:rPr>
          <w:rStyle w:val="Emphasis"/>
          <w:i w:val="0"/>
        </w:rPr>
      </w:pPr>
      <w:r w:rsidRPr="002F3C4C">
        <w:rPr>
          <w:rStyle w:val="Emphasis"/>
          <w:i w:val="0"/>
        </w:rPr>
        <w:t>prompt the trainee to apply this learning to his/her own situation</w:t>
      </w:r>
    </w:p>
    <w:p w:rsidR="00D8251D" w:rsidRPr="002F3C4C" w:rsidRDefault="00D8251D" w:rsidP="002F3C4C">
      <w:pPr>
        <w:pStyle w:val="ListParagraph"/>
        <w:numPr>
          <w:ilvl w:val="1"/>
          <w:numId w:val="13"/>
        </w:numPr>
        <w:rPr>
          <w:rStyle w:val="Emphasis"/>
          <w:i w:val="0"/>
        </w:rPr>
      </w:pPr>
      <w:r w:rsidRPr="002F3C4C">
        <w:rPr>
          <w:rStyle w:val="Emphasis"/>
          <w:i w:val="0"/>
        </w:rPr>
        <w:t xml:space="preserve">look at drafts of the Parish Project </w:t>
      </w:r>
      <w:r w:rsidR="002F3C4C">
        <w:rPr>
          <w:rStyle w:val="Emphasis"/>
          <w:i w:val="0"/>
        </w:rPr>
        <w:t xml:space="preserve">report </w:t>
      </w:r>
      <w:r w:rsidRPr="002F3C4C">
        <w:rPr>
          <w:rStyle w:val="Emphasis"/>
          <w:i w:val="0"/>
        </w:rPr>
        <w:t>and to help the trainee to reflect on each section</w:t>
      </w:r>
    </w:p>
    <w:p w:rsidR="00D8251D" w:rsidRPr="002F3C4C" w:rsidRDefault="00D8251D" w:rsidP="002F3C4C">
      <w:pPr>
        <w:pStyle w:val="ListParagraph"/>
        <w:numPr>
          <w:ilvl w:val="1"/>
          <w:numId w:val="13"/>
        </w:numPr>
        <w:rPr>
          <w:rStyle w:val="Emphasis"/>
          <w:i w:val="0"/>
        </w:rPr>
      </w:pPr>
      <w:r w:rsidRPr="002F3C4C">
        <w:rPr>
          <w:rStyle w:val="Emphasis"/>
          <w:i w:val="0"/>
        </w:rPr>
        <w:t>help the trainee fulfil the course requirements</w:t>
      </w:r>
    </w:p>
    <w:p w:rsidR="00D8251D" w:rsidRPr="002F3C4C" w:rsidRDefault="00366E27" w:rsidP="002F3C4C">
      <w:pPr>
        <w:pStyle w:val="ListParagraph"/>
        <w:numPr>
          <w:ilvl w:val="1"/>
          <w:numId w:val="13"/>
        </w:numPr>
        <w:rPr>
          <w:rStyle w:val="Emphasis"/>
          <w:i w:val="0"/>
        </w:rPr>
      </w:pPr>
      <w:r>
        <w:rPr>
          <w:rStyle w:val="Emphasis"/>
          <w:i w:val="0"/>
        </w:rPr>
        <w:t xml:space="preserve">encourage </w:t>
      </w:r>
      <w:r w:rsidR="00D8251D" w:rsidRPr="002F3C4C">
        <w:rPr>
          <w:rStyle w:val="Emphasis"/>
          <w:i w:val="0"/>
        </w:rPr>
        <w:t xml:space="preserve">the trainee </w:t>
      </w:r>
      <w:r>
        <w:rPr>
          <w:rStyle w:val="Emphasis"/>
          <w:i w:val="0"/>
        </w:rPr>
        <w:t xml:space="preserve">to </w:t>
      </w:r>
      <w:r w:rsidR="00D8251D" w:rsidRPr="002F3C4C">
        <w:rPr>
          <w:rStyle w:val="Emphasis"/>
          <w:i w:val="0"/>
        </w:rPr>
        <w:t>seek extra assistance if difficulties arise</w:t>
      </w:r>
    </w:p>
    <w:p w:rsidR="00D8251D" w:rsidRPr="00D8251D" w:rsidRDefault="00D8251D" w:rsidP="00D8251D">
      <w:pPr>
        <w:rPr>
          <w:rStyle w:val="Emphasis"/>
          <w:i w:val="0"/>
        </w:rPr>
      </w:pPr>
      <w:r w:rsidRPr="00D8251D">
        <w:rPr>
          <w:rStyle w:val="Emphasis"/>
          <w:i w:val="0"/>
        </w:rPr>
        <w:t>What qualities / attitudes are needed in a mentor?</w:t>
      </w:r>
    </w:p>
    <w:p w:rsidR="002F3C4C" w:rsidRDefault="00D8251D" w:rsidP="002F3C4C">
      <w:pPr>
        <w:pStyle w:val="ListParagraph"/>
        <w:numPr>
          <w:ilvl w:val="0"/>
          <w:numId w:val="13"/>
        </w:numPr>
        <w:rPr>
          <w:rStyle w:val="Emphasis"/>
          <w:i w:val="0"/>
        </w:rPr>
      </w:pPr>
      <w:r w:rsidRPr="002F3C4C">
        <w:rPr>
          <w:rStyle w:val="Emphasis"/>
          <w:i w:val="0"/>
        </w:rPr>
        <w:t>an understanding of the Christian faith and of ministry</w:t>
      </w:r>
    </w:p>
    <w:p w:rsidR="00D8251D" w:rsidRPr="00D8251D" w:rsidRDefault="00D8251D" w:rsidP="002F3C4C">
      <w:pPr>
        <w:pStyle w:val="ListParagraph"/>
        <w:numPr>
          <w:ilvl w:val="0"/>
          <w:numId w:val="13"/>
        </w:numPr>
        <w:rPr>
          <w:rStyle w:val="Emphasis"/>
          <w:i w:val="0"/>
        </w:rPr>
      </w:pPr>
      <w:r w:rsidRPr="00D8251D">
        <w:rPr>
          <w:rStyle w:val="Emphasis"/>
          <w:i w:val="0"/>
        </w:rPr>
        <w:t>an ability to listen</w:t>
      </w:r>
    </w:p>
    <w:p w:rsidR="00D8251D" w:rsidRPr="002F3C4C" w:rsidRDefault="00D8251D" w:rsidP="002F3C4C">
      <w:pPr>
        <w:pStyle w:val="ListParagraph"/>
        <w:numPr>
          <w:ilvl w:val="0"/>
          <w:numId w:val="13"/>
        </w:numPr>
        <w:rPr>
          <w:rStyle w:val="Emphasis"/>
          <w:i w:val="0"/>
        </w:rPr>
      </w:pPr>
      <w:r w:rsidRPr="002F3C4C">
        <w:rPr>
          <w:rStyle w:val="Emphasis"/>
          <w:i w:val="0"/>
        </w:rPr>
        <w:t>a commitment to listen before making suggestions</w:t>
      </w:r>
    </w:p>
    <w:p w:rsidR="00D8251D" w:rsidRPr="002F3C4C" w:rsidRDefault="00D8251D" w:rsidP="002F3C4C">
      <w:pPr>
        <w:pStyle w:val="ListParagraph"/>
        <w:numPr>
          <w:ilvl w:val="0"/>
          <w:numId w:val="13"/>
        </w:numPr>
        <w:rPr>
          <w:rStyle w:val="Emphasis"/>
          <w:i w:val="0"/>
        </w:rPr>
      </w:pPr>
      <w:r w:rsidRPr="002F3C4C">
        <w:rPr>
          <w:rStyle w:val="Emphasis"/>
          <w:i w:val="0"/>
        </w:rPr>
        <w:t>an ability to ask questions which will lead to further reflection</w:t>
      </w:r>
    </w:p>
    <w:p w:rsidR="00D8251D" w:rsidRPr="002F3C4C" w:rsidRDefault="00D8251D" w:rsidP="002F3C4C">
      <w:pPr>
        <w:pStyle w:val="ListParagraph"/>
        <w:numPr>
          <w:ilvl w:val="0"/>
          <w:numId w:val="13"/>
        </w:numPr>
        <w:rPr>
          <w:rStyle w:val="Emphasis"/>
          <w:i w:val="0"/>
        </w:rPr>
      </w:pPr>
      <w:r w:rsidRPr="002F3C4C">
        <w:rPr>
          <w:rStyle w:val="Emphasis"/>
          <w:i w:val="0"/>
        </w:rPr>
        <w:t>a commitment to meet regularly and to pray for the trainee</w:t>
      </w:r>
    </w:p>
    <w:p w:rsidR="00D8251D" w:rsidRPr="00D8251D" w:rsidRDefault="00D8251D" w:rsidP="00D8251D">
      <w:pPr>
        <w:rPr>
          <w:rStyle w:val="Emphasis"/>
          <w:i w:val="0"/>
        </w:rPr>
      </w:pPr>
      <w:r w:rsidRPr="00D8251D">
        <w:rPr>
          <w:rStyle w:val="Emphasis"/>
          <w:i w:val="0"/>
        </w:rPr>
        <w:t>Who could be a mentor?</w:t>
      </w:r>
    </w:p>
    <w:p w:rsidR="00D8251D" w:rsidRPr="00D8251D" w:rsidRDefault="00D8251D" w:rsidP="002F3C4C">
      <w:pPr>
        <w:pStyle w:val="ListParagraph"/>
        <w:numPr>
          <w:ilvl w:val="0"/>
          <w:numId w:val="13"/>
        </w:numPr>
        <w:rPr>
          <w:rStyle w:val="Emphasis"/>
          <w:i w:val="0"/>
        </w:rPr>
      </w:pPr>
      <w:r w:rsidRPr="00D8251D">
        <w:rPr>
          <w:rStyle w:val="Emphasis"/>
          <w:i w:val="0"/>
        </w:rPr>
        <w:t>any person (lay or ordained) with the above qualities</w:t>
      </w:r>
    </w:p>
    <w:p w:rsidR="00D8251D" w:rsidRPr="00D8251D" w:rsidRDefault="00D8251D" w:rsidP="002F3C4C">
      <w:pPr>
        <w:pStyle w:val="ListParagraph"/>
        <w:numPr>
          <w:ilvl w:val="0"/>
          <w:numId w:val="13"/>
        </w:numPr>
        <w:rPr>
          <w:rStyle w:val="Emphasis"/>
          <w:i w:val="0"/>
        </w:rPr>
      </w:pPr>
      <w:r w:rsidRPr="00D8251D">
        <w:rPr>
          <w:rStyle w:val="Emphasis"/>
          <w:i w:val="0"/>
        </w:rPr>
        <w:t>there are distinct advantages in the mentor and trainee being from different parishes:</w:t>
      </w:r>
    </w:p>
    <w:p w:rsidR="00D8251D" w:rsidRPr="00D8251D" w:rsidRDefault="00D8251D" w:rsidP="00355383">
      <w:pPr>
        <w:pStyle w:val="ListParagraph"/>
        <w:numPr>
          <w:ilvl w:val="1"/>
          <w:numId w:val="13"/>
        </w:numPr>
        <w:rPr>
          <w:rStyle w:val="Emphasis"/>
          <w:i w:val="0"/>
        </w:rPr>
      </w:pPr>
      <w:r w:rsidRPr="00D8251D">
        <w:rPr>
          <w:rStyle w:val="Emphasis"/>
          <w:i w:val="0"/>
        </w:rPr>
        <w:t>easier to ‘stand back’ and question assumptions in the project</w:t>
      </w:r>
    </w:p>
    <w:p w:rsidR="00D8251D" w:rsidRPr="00D8251D" w:rsidRDefault="00D8251D" w:rsidP="00355383">
      <w:pPr>
        <w:pStyle w:val="ListParagraph"/>
        <w:numPr>
          <w:ilvl w:val="1"/>
          <w:numId w:val="13"/>
        </w:numPr>
        <w:rPr>
          <w:rStyle w:val="Emphasis"/>
          <w:i w:val="0"/>
        </w:rPr>
      </w:pPr>
      <w:r w:rsidRPr="00D8251D">
        <w:rPr>
          <w:rStyle w:val="Emphasis"/>
          <w:i w:val="0"/>
        </w:rPr>
        <w:t>able to feed in experiences from a different setting</w:t>
      </w:r>
    </w:p>
    <w:p w:rsidR="00D8251D" w:rsidRPr="00D8251D" w:rsidRDefault="00D8251D" w:rsidP="00D8251D">
      <w:pPr>
        <w:rPr>
          <w:rStyle w:val="Emphasis"/>
          <w:i w:val="0"/>
        </w:rPr>
      </w:pPr>
      <w:r w:rsidRPr="00D8251D">
        <w:rPr>
          <w:rStyle w:val="Emphasis"/>
          <w:i w:val="0"/>
        </w:rPr>
        <w:t>How do I choose my mentor?</w:t>
      </w:r>
    </w:p>
    <w:p w:rsidR="00D8251D" w:rsidRDefault="00355383" w:rsidP="002F3C4C">
      <w:pPr>
        <w:pStyle w:val="ListParagraph"/>
        <w:numPr>
          <w:ilvl w:val="0"/>
          <w:numId w:val="13"/>
        </w:numPr>
        <w:rPr>
          <w:rStyle w:val="Emphasis"/>
          <w:i w:val="0"/>
        </w:rPr>
      </w:pPr>
      <w:r>
        <w:rPr>
          <w:rStyle w:val="Emphasis"/>
          <w:i w:val="0"/>
        </w:rPr>
        <w:t>from the supplied list, or your own contacts</w:t>
      </w:r>
    </w:p>
    <w:p w:rsidR="00D8251D" w:rsidRPr="00355383" w:rsidRDefault="00355383" w:rsidP="00D8251D">
      <w:pPr>
        <w:pStyle w:val="ListParagraph"/>
        <w:numPr>
          <w:ilvl w:val="0"/>
          <w:numId w:val="13"/>
        </w:numPr>
        <w:rPr>
          <w:rStyle w:val="Emphasis"/>
          <w:i w:val="0"/>
        </w:rPr>
      </w:pPr>
      <w:r w:rsidRPr="00355383">
        <w:rPr>
          <w:rStyle w:val="Emphasis"/>
          <w:i w:val="0"/>
        </w:rPr>
        <w:t>you will be asked to complete a short form registering that you have found a mentor</w:t>
      </w:r>
    </w:p>
    <w:p w:rsidR="00195D18" w:rsidRPr="003F08DA" w:rsidRDefault="00195D18" w:rsidP="003F08DA">
      <w:pPr>
        <w:pStyle w:val="Heading2"/>
        <w:rPr>
          <w:b/>
          <w:i/>
          <w:sz w:val="22"/>
        </w:rPr>
      </w:pPr>
      <w:bookmarkStart w:id="5" w:name="_Toc521508613"/>
      <w:r w:rsidRPr="003F08DA">
        <w:rPr>
          <w:b/>
          <w:i/>
          <w:sz w:val="22"/>
        </w:rPr>
        <w:t>A note on computer use</w:t>
      </w:r>
      <w:bookmarkEnd w:id="5"/>
    </w:p>
    <w:p w:rsidR="008B78C6" w:rsidRPr="009E6AE1" w:rsidRDefault="008B78C6" w:rsidP="008B78C6">
      <w:pPr>
        <w:pStyle w:val="CM4"/>
        <w:rPr>
          <w:color w:val="000000"/>
          <w:sz w:val="22"/>
          <w:szCs w:val="23"/>
        </w:rPr>
      </w:pPr>
      <w:r w:rsidRPr="009E6AE1">
        <w:rPr>
          <w:color w:val="000000"/>
          <w:sz w:val="22"/>
          <w:szCs w:val="23"/>
        </w:rPr>
        <w:t xml:space="preserve">Students are expected to: </w:t>
      </w:r>
    </w:p>
    <w:p w:rsidR="008B78C6" w:rsidRPr="009E6AE1" w:rsidRDefault="008B78C6" w:rsidP="008D6678">
      <w:pPr>
        <w:pStyle w:val="Default"/>
        <w:numPr>
          <w:ilvl w:val="0"/>
          <w:numId w:val="6"/>
        </w:numPr>
        <w:ind w:left="709" w:hanging="709"/>
        <w:rPr>
          <w:sz w:val="22"/>
          <w:szCs w:val="23"/>
        </w:rPr>
      </w:pPr>
      <w:r w:rsidRPr="009E6AE1">
        <w:rPr>
          <w:sz w:val="22"/>
          <w:szCs w:val="23"/>
        </w:rPr>
        <w:t xml:space="preserve">ensure that their own computer system is virus-free, by regularly updating anti-virus software on any system used to access the websites or send email </w:t>
      </w:r>
    </w:p>
    <w:p w:rsidR="008B78C6" w:rsidRPr="009E6AE1" w:rsidRDefault="008B78C6" w:rsidP="008D6678">
      <w:pPr>
        <w:pStyle w:val="Default"/>
        <w:numPr>
          <w:ilvl w:val="0"/>
          <w:numId w:val="6"/>
        </w:numPr>
        <w:ind w:left="709" w:hanging="709"/>
        <w:rPr>
          <w:sz w:val="22"/>
          <w:szCs w:val="23"/>
        </w:rPr>
      </w:pPr>
      <w:r w:rsidRPr="009E6AE1">
        <w:rPr>
          <w:sz w:val="22"/>
          <w:szCs w:val="23"/>
        </w:rPr>
        <w:t xml:space="preserve">have local ‘technical support’ to sort out connection and other hardware/software problems </w:t>
      </w:r>
    </w:p>
    <w:p w:rsidR="008B78C6" w:rsidRPr="009E6AE1" w:rsidRDefault="008B78C6" w:rsidP="008D6678">
      <w:pPr>
        <w:pStyle w:val="Default"/>
        <w:numPr>
          <w:ilvl w:val="0"/>
          <w:numId w:val="6"/>
        </w:numPr>
        <w:ind w:left="709" w:hanging="709"/>
        <w:rPr>
          <w:sz w:val="22"/>
          <w:szCs w:val="23"/>
        </w:rPr>
      </w:pPr>
      <w:r w:rsidRPr="009E6AE1">
        <w:rPr>
          <w:sz w:val="22"/>
          <w:szCs w:val="23"/>
        </w:rPr>
        <w:t>log-on to Moodle and to your email account frequently, at least three times a week and preferably daily, even if only briefly. If you have a smart phone</w:t>
      </w:r>
      <w:r w:rsidR="00355383">
        <w:rPr>
          <w:sz w:val="22"/>
          <w:szCs w:val="23"/>
        </w:rPr>
        <w:t xml:space="preserve">, </w:t>
      </w:r>
      <w:r w:rsidRPr="009E6AE1">
        <w:rPr>
          <w:sz w:val="22"/>
          <w:szCs w:val="23"/>
        </w:rPr>
        <w:t xml:space="preserve">make sure course emails are forwarded to it. </w:t>
      </w:r>
    </w:p>
    <w:p w:rsidR="008B78C6" w:rsidRPr="009E6AE1" w:rsidRDefault="008B78C6" w:rsidP="008D6678">
      <w:pPr>
        <w:pStyle w:val="Default"/>
        <w:numPr>
          <w:ilvl w:val="0"/>
          <w:numId w:val="6"/>
        </w:numPr>
        <w:ind w:left="709" w:hanging="709"/>
        <w:rPr>
          <w:sz w:val="22"/>
          <w:szCs w:val="23"/>
        </w:rPr>
      </w:pPr>
      <w:r w:rsidRPr="009E6AE1">
        <w:rPr>
          <w:sz w:val="22"/>
          <w:szCs w:val="23"/>
        </w:rPr>
        <w:lastRenderedPageBreak/>
        <w:t xml:space="preserve">deal with email promptly, preferably by replying immediately, even if only by sending a ‘holding reply’ or acknowledgement </w:t>
      </w:r>
    </w:p>
    <w:p w:rsidR="008B78C6" w:rsidRPr="009E6AE1" w:rsidRDefault="008B78C6" w:rsidP="008D6678">
      <w:pPr>
        <w:pStyle w:val="Default"/>
        <w:numPr>
          <w:ilvl w:val="0"/>
          <w:numId w:val="6"/>
        </w:numPr>
        <w:ind w:left="709" w:hanging="709"/>
        <w:rPr>
          <w:sz w:val="22"/>
          <w:szCs w:val="23"/>
        </w:rPr>
      </w:pPr>
      <w:r w:rsidRPr="009E6AE1">
        <w:rPr>
          <w:sz w:val="22"/>
          <w:szCs w:val="23"/>
        </w:rPr>
        <w:t xml:space="preserve">respect confidentiality, bearing in mind that, because the internet is not a secure medium emails may be read by people other than their intended recipients </w:t>
      </w:r>
    </w:p>
    <w:p w:rsidR="008B78C6" w:rsidRPr="009E6AE1" w:rsidRDefault="008B78C6" w:rsidP="008D6678">
      <w:pPr>
        <w:pStyle w:val="Default"/>
        <w:numPr>
          <w:ilvl w:val="0"/>
          <w:numId w:val="6"/>
        </w:numPr>
        <w:ind w:left="709" w:hanging="709"/>
        <w:rPr>
          <w:sz w:val="22"/>
          <w:szCs w:val="23"/>
        </w:rPr>
      </w:pPr>
      <w:r w:rsidRPr="009E6AE1">
        <w:rPr>
          <w:sz w:val="22"/>
          <w:szCs w:val="23"/>
        </w:rPr>
        <w:t>participate</w:t>
      </w:r>
      <w:r w:rsidR="00A64343" w:rsidRPr="009E6AE1">
        <w:rPr>
          <w:sz w:val="22"/>
          <w:szCs w:val="23"/>
        </w:rPr>
        <w:t xml:space="preserve"> </w:t>
      </w:r>
      <w:r w:rsidRPr="009E6AE1">
        <w:rPr>
          <w:sz w:val="22"/>
          <w:szCs w:val="23"/>
        </w:rPr>
        <w:t>(as much as possible) in any addi</w:t>
      </w:r>
      <w:r w:rsidR="00A64343" w:rsidRPr="009E6AE1">
        <w:rPr>
          <w:sz w:val="22"/>
          <w:szCs w:val="23"/>
        </w:rPr>
        <w:t>tional online activities that th</w:t>
      </w:r>
      <w:r w:rsidRPr="009E6AE1">
        <w:rPr>
          <w:sz w:val="22"/>
          <w:szCs w:val="23"/>
        </w:rPr>
        <w:t xml:space="preserve">e tutor sets, such as additional topics that arise from a discussion </w:t>
      </w:r>
    </w:p>
    <w:p w:rsidR="008B78C6" w:rsidRPr="009E6AE1" w:rsidRDefault="008B78C6" w:rsidP="008D6678">
      <w:pPr>
        <w:pStyle w:val="Default"/>
        <w:numPr>
          <w:ilvl w:val="0"/>
          <w:numId w:val="6"/>
        </w:numPr>
        <w:ind w:left="709" w:hanging="709"/>
        <w:rPr>
          <w:sz w:val="22"/>
          <w:szCs w:val="23"/>
        </w:rPr>
      </w:pPr>
      <w:r w:rsidRPr="009E6AE1">
        <w:rPr>
          <w:sz w:val="22"/>
          <w:szCs w:val="23"/>
        </w:rPr>
        <w:t>be aware that the file-size should be kept as small as possible when sending attachments</w:t>
      </w:r>
      <w:r w:rsidR="001D1010" w:rsidRPr="009E6AE1">
        <w:rPr>
          <w:sz w:val="22"/>
          <w:szCs w:val="23"/>
        </w:rPr>
        <w:t>.</w:t>
      </w:r>
    </w:p>
    <w:p w:rsidR="008B78C6" w:rsidRDefault="008B78C6" w:rsidP="008B78C6">
      <w:pPr>
        <w:pStyle w:val="Default"/>
        <w:rPr>
          <w:sz w:val="23"/>
          <w:szCs w:val="23"/>
        </w:rPr>
      </w:pPr>
    </w:p>
    <w:p w:rsidR="00195D18" w:rsidRPr="00195D18" w:rsidRDefault="00195D18" w:rsidP="00195D18"/>
    <w:p w:rsidR="006507E9" w:rsidRPr="00485E1F" w:rsidRDefault="006507E9" w:rsidP="009262E5">
      <w:pPr>
        <w:pStyle w:val="Heading1"/>
        <w:rPr>
          <w:rStyle w:val="Emphasis"/>
          <w:b/>
          <w:bCs/>
          <w:i w:val="0"/>
          <w:iCs w:val="0"/>
        </w:rPr>
      </w:pPr>
      <w:bookmarkStart w:id="6" w:name="_Toc521508614"/>
      <w:r w:rsidRPr="00485E1F">
        <w:rPr>
          <w:rStyle w:val="Emphasis"/>
          <w:b/>
          <w:bCs/>
          <w:i w:val="0"/>
          <w:iCs w:val="0"/>
        </w:rPr>
        <w:t>Aims of the programme</w:t>
      </w:r>
      <w:bookmarkEnd w:id="6"/>
    </w:p>
    <w:p w:rsidR="00355383" w:rsidRDefault="00C14E65" w:rsidP="00355383">
      <w:pPr>
        <w:rPr>
          <w:rStyle w:val="Emphasis"/>
          <w:i w:val="0"/>
        </w:rPr>
      </w:pPr>
      <w:r>
        <w:br/>
      </w:r>
      <w:r w:rsidR="00355383" w:rsidRPr="00355383">
        <w:rPr>
          <w:rStyle w:val="Emphasis"/>
          <w:i w:val="0"/>
        </w:rPr>
        <w:t xml:space="preserve">This course aims to equip Pastoral Workers in training for the exercise of Pastoral Worker Ministry in the Church of England and to </w:t>
      </w:r>
      <w:r w:rsidR="00355383">
        <w:rPr>
          <w:rStyle w:val="Emphasis"/>
          <w:i w:val="0"/>
        </w:rPr>
        <w:t xml:space="preserve">encourage </w:t>
      </w:r>
      <w:r w:rsidR="00355383" w:rsidRPr="00355383">
        <w:rPr>
          <w:rStyle w:val="Emphasis"/>
          <w:i w:val="0"/>
        </w:rPr>
        <w:t>a process of life-long learning within that Pastoral Worker ministry.</w:t>
      </w:r>
    </w:p>
    <w:p w:rsidR="00355383" w:rsidRPr="00355383" w:rsidRDefault="00355383" w:rsidP="00355383">
      <w:pPr>
        <w:rPr>
          <w:rStyle w:val="Emphasis"/>
          <w:i w:val="0"/>
        </w:rPr>
      </w:pPr>
      <w:r>
        <w:rPr>
          <w:rStyle w:val="Emphasis"/>
          <w:i w:val="0"/>
        </w:rPr>
        <w:t xml:space="preserve">We aim to </w:t>
      </w:r>
      <w:r w:rsidRPr="00355383">
        <w:rPr>
          <w:rStyle w:val="Emphasis"/>
          <w:i w:val="0"/>
        </w:rPr>
        <w:t>enable Pastoral Workers in training to:</w:t>
      </w:r>
    </w:p>
    <w:p w:rsidR="00355383" w:rsidRDefault="00355383" w:rsidP="00355383">
      <w:pPr>
        <w:pStyle w:val="ListParagraph"/>
        <w:numPr>
          <w:ilvl w:val="0"/>
          <w:numId w:val="9"/>
        </w:numPr>
        <w:spacing w:after="120"/>
        <w:ind w:left="1224"/>
        <w:rPr>
          <w:rStyle w:val="Emphasis"/>
          <w:i w:val="0"/>
        </w:rPr>
      </w:pPr>
      <w:r w:rsidRPr="00355383">
        <w:rPr>
          <w:rStyle w:val="Emphasis"/>
          <w:i w:val="0"/>
        </w:rPr>
        <w:t>Grow in their own Christian faith, life and godliness and also in their own self-understanding and pastoral sensitivity.</w:t>
      </w:r>
    </w:p>
    <w:p w:rsidR="009262E5" w:rsidRDefault="00355383" w:rsidP="00355383">
      <w:pPr>
        <w:pStyle w:val="ListParagraph"/>
        <w:numPr>
          <w:ilvl w:val="0"/>
          <w:numId w:val="9"/>
        </w:numPr>
        <w:spacing w:after="120"/>
        <w:ind w:left="1224"/>
        <w:rPr>
          <w:rStyle w:val="Emphasis"/>
          <w:i w:val="0"/>
        </w:rPr>
      </w:pPr>
      <w:r w:rsidRPr="009262E5">
        <w:rPr>
          <w:rStyle w:val="Emphasis"/>
          <w:i w:val="0"/>
        </w:rPr>
        <w:t>Develop understanding and skills in areas of specific pastoral ministry and in general skills of listening, communicating, enabling and encouraging.</w:t>
      </w:r>
    </w:p>
    <w:p w:rsidR="009262E5" w:rsidRDefault="00355383" w:rsidP="00355383">
      <w:pPr>
        <w:pStyle w:val="ListParagraph"/>
        <w:numPr>
          <w:ilvl w:val="0"/>
          <w:numId w:val="9"/>
        </w:numPr>
        <w:spacing w:after="120"/>
        <w:ind w:left="1224"/>
        <w:rPr>
          <w:rStyle w:val="Emphasis"/>
          <w:i w:val="0"/>
        </w:rPr>
      </w:pPr>
      <w:r w:rsidRPr="009262E5">
        <w:rPr>
          <w:rStyle w:val="Emphasis"/>
          <w:i w:val="0"/>
        </w:rPr>
        <w:t>Make connections between their own faith and life experience and the pastoral ministry to which they are called.</w:t>
      </w:r>
    </w:p>
    <w:p w:rsidR="009262E5" w:rsidRDefault="00355383" w:rsidP="00355383">
      <w:pPr>
        <w:pStyle w:val="ListParagraph"/>
        <w:numPr>
          <w:ilvl w:val="0"/>
          <w:numId w:val="9"/>
        </w:numPr>
        <w:spacing w:after="120"/>
        <w:ind w:left="1224"/>
        <w:rPr>
          <w:rStyle w:val="Emphasis"/>
          <w:i w:val="0"/>
        </w:rPr>
      </w:pPr>
      <w:r w:rsidRPr="009262E5">
        <w:rPr>
          <w:rStyle w:val="Emphasis"/>
          <w:i w:val="0"/>
        </w:rPr>
        <w:t>Develop skills of enabling members of the Church to exercise their ministry in the Body of Christ.</w:t>
      </w:r>
    </w:p>
    <w:p w:rsidR="009262E5" w:rsidRDefault="00355383" w:rsidP="00355383">
      <w:pPr>
        <w:pStyle w:val="ListParagraph"/>
        <w:numPr>
          <w:ilvl w:val="0"/>
          <w:numId w:val="9"/>
        </w:numPr>
        <w:spacing w:after="120"/>
        <w:ind w:left="1224"/>
        <w:rPr>
          <w:rStyle w:val="Emphasis"/>
          <w:i w:val="0"/>
        </w:rPr>
      </w:pPr>
      <w:r w:rsidRPr="009262E5">
        <w:rPr>
          <w:rStyle w:val="Emphasis"/>
          <w:i w:val="0"/>
        </w:rPr>
        <w:t>Grow in confidence in dealing with people they encounter through their ministry, who have a wide variety of relationships with the Church and Christian faith.</w:t>
      </w:r>
    </w:p>
    <w:p w:rsidR="009262E5" w:rsidRPr="009262E5" w:rsidRDefault="00355383" w:rsidP="00355383">
      <w:pPr>
        <w:pStyle w:val="ListParagraph"/>
        <w:numPr>
          <w:ilvl w:val="0"/>
          <w:numId w:val="9"/>
        </w:numPr>
        <w:spacing w:after="120"/>
        <w:ind w:left="1224"/>
        <w:rPr>
          <w:rStyle w:val="Emphasis"/>
          <w:i w:val="0"/>
        </w:rPr>
      </w:pPr>
      <w:r w:rsidRPr="009262E5">
        <w:rPr>
          <w:rStyle w:val="Emphasis"/>
          <w:i w:val="0"/>
        </w:rPr>
        <w:t>Appreciate the possibilities of a shared ministry in the local church through appropriate collaborative working, under the leadership of the incumbent (or Rural Dean where agreed) and develop the ability to make an appropriate personal contribution to such a shared pattern of ministry.</w:t>
      </w:r>
    </w:p>
    <w:p w:rsidR="00907936" w:rsidRPr="00FB780B" w:rsidRDefault="00355383" w:rsidP="00355383">
      <w:pPr>
        <w:pStyle w:val="ListParagraph"/>
        <w:numPr>
          <w:ilvl w:val="0"/>
          <w:numId w:val="9"/>
        </w:numPr>
        <w:spacing w:after="120"/>
        <w:ind w:left="1224"/>
      </w:pPr>
      <w:r w:rsidRPr="009262E5">
        <w:rPr>
          <w:rStyle w:val="Emphasis"/>
          <w:i w:val="0"/>
        </w:rPr>
        <w:t>Encourage the process of continual and life-long learning in Pastoral Worker Ministry, building on existing skills and experience.</w:t>
      </w:r>
    </w:p>
    <w:p w:rsidR="00C14E65" w:rsidRDefault="00C14E65">
      <w:pPr>
        <w:rPr>
          <w:rStyle w:val="Emphasis"/>
          <w:rFonts w:asciiTheme="majorHAnsi" w:eastAsiaTheme="majorEastAsia" w:hAnsiTheme="majorHAnsi" w:cstheme="majorBidi"/>
          <w:color w:val="365F91" w:themeColor="accent1" w:themeShade="BF"/>
          <w:sz w:val="32"/>
          <w:szCs w:val="32"/>
        </w:rPr>
      </w:pPr>
      <w:r>
        <w:rPr>
          <w:rStyle w:val="Emphasis"/>
        </w:rPr>
        <w:br w:type="page"/>
      </w:r>
    </w:p>
    <w:p w:rsidR="00FB780B" w:rsidRPr="00485E1F" w:rsidRDefault="00FB780B" w:rsidP="009262E5">
      <w:pPr>
        <w:pStyle w:val="Heading1"/>
        <w:rPr>
          <w:rStyle w:val="Emphasis"/>
          <w:b/>
          <w:i w:val="0"/>
        </w:rPr>
      </w:pPr>
      <w:bookmarkStart w:id="7" w:name="_Toc521508615"/>
      <w:r w:rsidRPr="00485E1F">
        <w:rPr>
          <w:rStyle w:val="Emphasis"/>
          <w:b/>
          <w:i w:val="0"/>
        </w:rPr>
        <w:lastRenderedPageBreak/>
        <w:t>Modules</w:t>
      </w:r>
      <w:bookmarkEnd w:id="7"/>
    </w:p>
    <w:p w:rsidR="002E46F3" w:rsidRDefault="002E46F3" w:rsidP="002E46F3">
      <w:pPr>
        <w:pStyle w:val="CM26"/>
        <w:spacing w:after="187" w:line="338" w:lineRule="atLeast"/>
        <w:ind w:right="120"/>
        <w:rPr>
          <w:color w:val="000000"/>
          <w:sz w:val="23"/>
          <w:szCs w:val="23"/>
        </w:rPr>
      </w:pPr>
      <w:r>
        <w:rPr>
          <w:color w:val="000000"/>
          <w:sz w:val="23"/>
          <w:szCs w:val="23"/>
        </w:rPr>
        <w:t>To access the module descriptors for the</w:t>
      </w:r>
      <w:r w:rsidR="009262E5">
        <w:rPr>
          <w:color w:val="000000"/>
          <w:sz w:val="23"/>
          <w:szCs w:val="23"/>
        </w:rPr>
        <w:t xml:space="preserve"> Pastoral Worker Training</w:t>
      </w:r>
      <w:r>
        <w:rPr>
          <w:color w:val="000000"/>
          <w:sz w:val="23"/>
          <w:szCs w:val="23"/>
        </w:rPr>
        <w:t xml:space="preserve"> Course </w:t>
      </w:r>
      <w:r w:rsidR="009262E5">
        <w:rPr>
          <w:color w:val="000000"/>
          <w:sz w:val="23"/>
          <w:szCs w:val="23"/>
        </w:rPr>
        <w:t xml:space="preserve">(Cert HE Ministry) </w:t>
      </w:r>
      <w:r>
        <w:rPr>
          <w:color w:val="000000"/>
          <w:sz w:val="23"/>
          <w:szCs w:val="23"/>
        </w:rPr>
        <w:t>click on the hyperlink under the module’s title to open the appropriate</w:t>
      </w:r>
      <w:r w:rsidR="002218DA">
        <w:rPr>
          <w:color w:val="000000"/>
          <w:sz w:val="23"/>
          <w:szCs w:val="23"/>
        </w:rPr>
        <w:t xml:space="preserve"> </w:t>
      </w:r>
      <w:r>
        <w:rPr>
          <w:color w:val="000000"/>
          <w:sz w:val="23"/>
          <w:szCs w:val="23"/>
        </w:rPr>
        <w:t xml:space="preserve">page on Portal. You can also access the descriptors directly from </w:t>
      </w:r>
      <w:r w:rsidR="00A64343">
        <w:rPr>
          <w:color w:val="000000"/>
          <w:sz w:val="23"/>
          <w:szCs w:val="23"/>
        </w:rPr>
        <w:t xml:space="preserve">the </w:t>
      </w:r>
      <w:r>
        <w:rPr>
          <w:color w:val="000000"/>
          <w:sz w:val="23"/>
          <w:szCs w:val="23"/>
        </w:rPr>
        <w:t xml:space="preserve">Moodle homepage. </w:t>
      </w:r>
    </w:p>
    <w:p w:rsidR="00E16E60" w:rsidRDefault="00E16E60" w:rsidP="00E16E60">
      <w:pPr>
        <w:rPr>
          <w:b/>
        </w:rPr>
      </w:pPr>
    </w:p>
    <w:p w:rsidR="00E96CEC" w:rsidRPr="00E16E60" w:rsidRDefault="00E96CEC" w:rsidP="00E96CEC">
      <w:pPr>
        <w:rPr>
          <w:iCs/>
        </w:rPr>
      </w:pPr>
      <w:r w:rsidRPr="00E16E60">
        <w:rPr>
          <w:b/>
          <w:iCs/>
        </w:rPr>
        <w:t>TH4120 Presence; listening to God, listening to others</w:t>
      </w:r>
      <w:r>
        <w:rPr>
          <w:b/>
          <w:iCs/>
        </w:rPr>
        <w:br/>
      </w:r>
      <w:hyperlink r:id="rId18" w:history="1">
        <w:r w:rsidRPr="00E16E60">
          <w:rPr>
            <w:rStyle w:val="Hyperlink"/>
            <w:iCs/>
          </w:rPr>
          <w:t>https://moodle.chester.ac.uk/course/view.php?id=8935</w:t>
        </w:r>
      </w:hyperlink>
    </w:p>
    <w:p w:rsidR="00E96CEC" w:rsidRDefault="00E96CEC" w:rsidP="00E96CEC">
      <w:pPr>
        <w:rPr>
          <w:iCs/>
        </w:rPr>
      </w:pPr>
      <w:r w:rsidRPr="00E16E60">
        <w:rPr>
          <w:b/>
          <w:iCs/>
        </w:rPr>
        <w:t>TH4121 Endings; pastoral care in bereavement</w:t>
      </w:r>
      <w:r>
        <w:rPr>
          <w:b/>
          <w:iCs/>
        </w:rPr>
        <w:br/>
      </w:r>
      <w:hyperlink r:id="rId19" w:history="1">
        <w:r w:rsidRPr="00706396">
          <w:rPr>
            <w:rStyle w:val="Hyperlink"/>
            <w:iCs/>
          </w:rPr>
          <w:t>https://moodle.chester.ac.uk/course/view.php?id=8924</w:t>
        </w:r>
      </w:hyperlink>
    </w:p>
    <w:p w:rsidR="00E96CEC" w:rsidRPr="00E16E60" w:rsidRDefault="00E96CEC" w:rsidP="00E96CEC">
      <w:pPr>
        <w:rPr>
          <w:iCs/>
        </w:rPr>
      </w:pPr>
      <w:r w:rsidRPr="00E16E60">
        <w:rPr>
          <w:b/>
          <w:iCs/>
        </w:rPr>
        <w:t>TH4122 Toolkit; developing skills in pastoral care</w:t>
      </w:r>
      <w:r>
        <w:rPr>
          <w:b/>
          <w:iCs/>
        </w:rPr>
        <w:br/>
      </w:r>
      <w:hyperlink r:id="rId20" w:history="1">
        <w:r w:rsidRPr="00E16E60">
          <w:rPr>
            <w:rStyle w:val="Hyperlink"/>
            <w:iCs/>
          </w:rPr>
          <w:t>https://moodle.chester.ac.uk/course/view.php?id=8927</w:t>
        </w:r>
      </w:hyperlink>
    </w:p>
    <w:p w:rsidR="00E16E60" w:rsidRDefault="00E16E60" w:rsidP="00E16E60">
      <w:pPr>
        <w:rPr>
          <w:b/>
        </w:rPr>
      </w:pPr>
      <w:r w:rsidRPr="00E16E60">
        <w:rPr>
          <w:b/>
        </w:rPr>
        <w:t>TH4123 Awareness; listening to self, listening to others</w:t>
      </w:r>
      <w:r>
        <w:rPr>
          <w:b/>
        </w:rPr>
        <w:br/>
      </w:r>
      <w:hyperlink r:id="rId21" w:history="1">
        <w:r w:rsidR="00AB3610" w:rsidRPr="00AB3610">
          <w:rPr>
            <w:rStyle w:val="Hyperlink"/>
          </w:rPr>
          <w:t>https://moodle.chester.ac.uk/course/view.php?id=9794</w:t>
        </w:r>
      </w:hyperlink>
    </w:p>
    <w:p w:rsidR="00E16E60" w:rsidRPr="00C346F0" w:rsidRDefault="00E16E60" w:rsidP="00E16E60">
      <w:r w:rsidRPr="00E16E60">
        <w:rPr>
          <w:b/>
        </w:rPr>
        <w:t>TH4124 Beginnings; pastoral care for families</w:t>
      </w:r>
      <w:r>
        <w:rPr>
          <w:b/>
        </w:rPr>
        <w:br/>
      </w:r>
      <w:hyperlink r:id="rId22" w:history="1">
        <w:r w:rsidR="00C346F0" w:rsidRPr="00C346F0">
          <w:rPr>
            <w:rStyle w:val="Hyperlink"/>
          </w:rPr>
          <w:t>https://moodle.chester.ac.uk/course/view.php?id=9866</w:t>
        </w:r>
      </w:hyperlink>
    </w:p>
    <w:p w:rsidR="00C346F0" w:rsidRDefault="00E16E60" w:rsidP="00E16E60">
      <w:pPr>
        <w:rPr>
          <w:b/>
        </w:rPr>
      </w:pPr>
      <w:r w:rsidRPr="00E16E60">
        <w:rPr>
          <w:b/>
        </w:rPr>
        <w:t>TH4125 Stages; pastoral care and the human life cycle</w:t>
      </w:r>
      <w:r w:rsidR="00C346F0">
        <w:rPr>
          <w:b/>
        </w:rPr>
        <w:br/>
      </w:r>
      <w:hyperlink r:id="rId23" w:history="1">
        <w:r w:rsidR="00C346F0" w:rsidRPr="00C346F0">
          <w:rPr>
            <w:rStyle w:val="Hyperlink"/>
          </w:rPr>
          <w:t>https://moodle.chester.ac.uk/course/view.php?id=9846</w:t>
        </w:r>
      </w:hyperlink>
    </w:p>
    <w:p w:rsidR="00E16E60" w:rsidRDefault="00E16E60" w:rsidP="00E16E60">
      <w:pPr>
        <w:rPr>
          <w:b/>
        </w:rPr>
      </w:pPr>
    </w:p>
    <w:p w:rsidR="00E16E60" w:rsidRDefault="00E16E60" w:rsidP="00E16E60">
      <w:pPr>
        <w:rPr>
          <w:b/>
          <w:iCs/>
        </w:rPr>
      </w:pPr>
    </w:p>
    <w:p w:rsidR="00E16E60" w:rsidRPr="00E16E60" w:rsidRDefault="00E16E60" w:rsidP="00E16E60">
      <w:pPr>
        <w:rPr>
          <w:b/>
          <w:iCs/>
        </w:rPr>
      </w:pPr>
    </w:p>
    <w:p w:rsidR="00FB780B" w:rsidRPr="00485E1F" w:rsidRDefault="00FB780B" w:rsidP="00537E54">
      <w:pPr>
        <w:pStyle w:val="Heading1"/>
        <w:rPr>
          <w:rStyle w:val="Emphasis"/>
          <w:b/>
          <w:bCs/>
          <w:i w:val="0"/>
          <w:iCs w:val="0"/>
        </w:rPr>
      </w:pPr>
      <w:bookmarkStart w:id="8" w:name="_Toc521508616"/>
      <w:r w:rsidRPr="00485E1F">
        <w:rPr>
          <w:rStyle w:val="Emphasis"/>
          <w:b/>
          <w:i w:val="0"/>
        </w:rPr>
        <w:t>Requirements</w:t>
      </w:r>
      <w:r w:rsidRPr="00485E1F">
        <w:rPr>
          <w:rStyle w:val="Emphasis"/>
          <w:b/>
          <w:bCs/>
          <w:i w:val="0"/>
          <w:iCs w:val="0"/>
        </w:rPr>
        <w:t xml:space="preserve"> for </w:t>
      </w:r>
      <w:r w:rsidR="00202162" w:rsidRPr="00485E1F">
        <w:rPr>
          <w:rStyle w:val="Emphasis"/>
          <w:b/>
          <w:bCs/>
          <w:i w:val="0"/>
          <w:iCs w:val="0"/>
        </w:rPr>
        <w:t>p</w:t>
      </w:r>
      <w:r w:rsidRPr="00485E1F">
        <w:rPr>
          <w:rStyle w:val="Emphasis"/>
          <w:b/>
          <w:bCs/>
          <w:i w:val="0"/>
          <w:iCs w:val="0"/>
        </w:rPr>
        <w:t>rogression</w:t>
      </w:r>
      <w:bookmarkEnd w:id="8"/>
      <w:r w:rsidRPr="00485E1F">
        <w:rPr>
          <w:rStyle w:val="Emphasis"/>
          <w:b/>
          <w:bCs/>
          <w:i w:val="0"/>
          <w:iCs w:val="0"/>
        </w:rPr>
        <w:t xml:space="preserve"> </w:t>
      </w:r>
    </w:p>
    <w:p w:rsidR="004478FE" w:rsidRPr="00C14E65" w:rsidRDefault="009F38EB" w:rsidP="004478FE">
      <w:pPr>
        <w:rPr>
          <w:rStyle w:val="Emphasis"/>
          <w:i w:val="0"/>
        </w:rPr>
      </w:pPr>
      <w:r>
        <w:rPr>
          <w:rStyle w:val="Emphasis"/>
          <w:i w:val="0"/>
        </w:rPr>
        <w:br/>
      </w:r>
      <w:r w:rsidR="00A76D32" w:rsidRPr="00C14E65">
        <w:rPr>
          <w:rStyle w:val="Emphasis"/>
          <w:i w:val="0"/>
        </w:rPr>
        <w:t>S</w:t>
      </w:r>
      <w:r w:rsidR="00537E54">
        <w:rPr>
          <w:rStyle w:val="Emphasis"/>
          <w:i w:val="0"/>
        </w:rPr>
        <w:t>tudents on this course will have s</w:t>
      </w:r>
      <w:r w:rsidR="00A76D32" w:rsidRPr="00C14E65">
        <w:rPr>
          <w:rStyle w:val="Emphasis"/>
          <w:i w:val="0"/>
        </w:rPr>
        <w:t>uccessful</w:t>
      </w:r>
      <w:r w:rsidR="00537E54">
        <w:rPr>
          <w:rStyle w:val="Emphasis"/>
          <w:i w:val="0"/>
        </w:rPr>
        <w:t xml:space="preserve">ly completed the </w:t>
      </w:r>
      <w:r w:rsidR="00A76D32" w:rsidRPr="00C14E65">
        <w:rPr>
          <w:rStyle w:val="Emphasis"/>
          <w:i w:val="0"/>
        </w:rPr>
        <w:t xml:space="preserve">three modules of </w:t>
      </w:r>
      <w:proofErr w:type="spellStart"/>
      <w:r w:rsidR="00A76D32" w:rsidRPr="00C14E65">
        <w:rPr>
          <w:rStyle w:val="Emphasis"/>
          <w:i w:val="0"/>
        </w:rPr>
        <w:t>FfM</w:t>
      </w:r>
      <w:proofErr w:type="spellEnd"/>
      <w:r w:rsidR="00A76D32" w:rsidRPr="00C14E65">
        <w:rPr>
          <w:rStyle w:val="Emphasis"/>
          <w:i w:val="0"/>
        </w:rPr>
        <w:t xml:space="preserve"> (TH4111, TH4112 and TH4113) gaining the Church Universities’ Certificate Ministry</w:t>
      </w:r>
      <w:r w:rsidR="00537E54">
        <w:rPr>
          <w:rStyle w:val="Emphasis"/>
          <w:i w:val="0"/>
        </w:rPr>
        <w:t>,</w:t>
      </w:r>
      <w:r w:rsidR="00A76D32" w:rsidRPr="00C14E65">
        <w:rPr>
          <w:rStyle w:val="Emphasis"/>
          <w:i w:val="0"/>
        </w:rPr>
        <w:t xml:space="preserve"> worth 60 credits at Level 4</w:t>
      </w:r>
      <w:r w:rsidR="004B540A">
        <w:rPr>
          <w:rStyle w:val="Emphasis"/>
          <w:i w:val="0"/>
        </w:rPr>
        <w:t>.  T</w:t>
      </w:r>
      <w:r w:rsidR="00537E54">
        <w:rPr>
          <w:rStyle w:val="Emphasis"/>
          <w:i w:val="0"/>
        </w:rPr>
        <w:t xml:space="preserve">he six modules of this programme (over two years) </w:t>
      </w:r>
      <w:r w:rsidR="004B540A">
        <w:rPr>
          <w:rStyle w:val="Emphasis"/>
          <w:i w:val="0"/>
        </w:rPr>
        <w:t xml:space="preserve">are worth a further 60 credits at Level 4; </w:t>
      </w:r>
      <w:r w:rsidR="00A76D32" w:rsidRPr="00C14E65">
        <w:rPr>
          <w:rStyle w:val="Emphasis"/>
          <w:i w:val="0"/>
        </w:rPr>
        <w:t>successful completion leads to a Certificate of Higher Education in Ministry (120 credits at Level 4).  This award may be linked to further routes appropriate to ministerial training and development (</w:t>
      </w:r>
      <w:proofErr w:type="spellStart"/>
      <w:r w:rsidR="00A76D32" w:rsidRPr="00C14E65">
        <w:rPr>
          <w:rStyle w:val="Emphasis"/>
          <w:i w:val="0"/>
        </w:rPr>
        <w:t>eg</w:t>
      </w:r>
      <w:proofErr w:type="spellEnd"/>
      <w:r w:rsidR="00A76D32" w:rsidRPr="00C14E65">
        <w:rPr>
          <w:rStyle w:val="Emphasis"/>
          <w:i w:val="0"/>
        </w:rPr>
        <w:t xml:space="preserve"> a further 120 credits at Level 5 leading to the award of a Foundation Degree in Mission and Ministry).</w:t>
      </w:r>
    </w:p>
    <w:p w:rsidR="00C13938" w:rsidRDefault="00C13938">
      <w:pPr>
        <w:rPr>
          <w:rStyle w:val="Emphasis"/>
          <w:rFonts w:asciiTheme="majorHAnsi" w:eastAsiaTheme="majorEastAsia" w:hAnsiTheme="majorHAnsi" w:cstheme="majorBidi"/>
          <w:b/>
          <w:bCs/>
          <w:i w:val="0"/>
          <w:iCs w:val="0"/>
          <w:color w:val="365F91" w:themeColor="accent1" w:themeShade="BF"/>
          <w:sz w:val="32"/>
          <w:szCs w:val="32"/>
        </w:rPr>
      </w:pPr>
      <w:r>
        <w:rPr>
          <w:rStyle w:val="Emphasis"/>
          <w:b/>
          <w:bCs/>
          <w:i w:val="0"/>
          <w:iCs w:val="0"/>
        </w:rPr>
        <w:br w:type="page"/>
      </w:r>
    </w:p>
    <w:p w:rsidR="00745B3F" w:rsidRPr="00485E1F" w:rsidRDefault="00A76D32" w:rsidP="004B540A">
      <w:pPr>
        <w:pStyle w:val="Heading1"/>
        <w:rPr>
          <w:rStyle w:val="Emphasis"/>
          <w:b/>
          <w:bCs/>
          <w:i w:val="0"/>
          <w:iCs w:val="0"/>
        </w:rPr>
      </w:pPr>
      <w:bookmarkStart w:id="9" w:name="_Toc521508617"/>
      <w:r w:rsidRPr="00485E1F">
        <w:rPr>
          <w:rStyle w:val="Emphasis"/>
          <w:b/>
          <w:bCs/>
          <w:i w:val="0"/>
          <w:iCs w:val="0"/>
        </w:rPr>
        <w:lastRenderedPageBreak/>
        <w:t>Coursework submission and anonymous marking</w:t>
      </w:r>
      <w:bookmarkEnd w:id="9"/>
    </w:p>
    <w:p w:rsidR="00A76D32" w:rsidRDefault="009F38EB" w:rsidP="00A76D32">
      <w:r>
        <w:br/>
      </w:r>
      <w:r w:rsidR="00A76D32">
        <w:t xml:space="preserve">All written work must be submitted electronically by being uploaded to Turnitin </w:t>
      </w:r>
      <w:r w:rsidR="004B540A">
        <w:t xml:space="preserve">via the appropriate </w:t>
      </w:r>
      <w:r w:rsidR="008D6678">
        <w:t>M</w:t>
      </w:r>
      <w:r w:rsidR="00A76D32">
        <w:t>oodle page</w:t>
      </w:r>
      <w:r w:rsidR="004B540A">
        <w:t xml:space="preserve"> for that module</w:t>
      </w:r>
      <w:r w:rsidR="00A76D32">
        <w:t xml:space="preserve">.  The submission page clearly states the deadline (date and time) by which your assignment must be uploaded.  </w:t>
      </w:r>
      <w:r w:rsidR="009979D4">
        <w:t xml:space="preserve">Work submitted after the deadline will automatically be registered as late and the penalty applied </w:t>
      </w:r>
      <w:r w:rsidR="008D6678">
        <w:t>(</w:t>
      </w:r>
      <w:r w:rsidR="009979D4">
        <w:t>unless an extension has been agreed pr</w:t>
      </w:r>
      <w:r w:rsidR="008D6678">
        <w:t>i</w:t>
      </w:r>
      <w:r w:rsidR="009979D4">
        <w:t>or to this date</w:t>
      </w:r>
      <w:r w:rsidR="008D6678">
        <w:t>)</w:t>
      </w:r>
      <w:r w:rsidR="009979D4">
        <w:t>.  Do always bear the deadline in mind when you are planning to sub</w:t>
      </w:r>
      <w:r w:rsidR="008D6678">
        <w:t>m</w:t>
      </w:r>
      <w:r w:rsidR="009979D4">
        <w:t>it; it is your responsibility to make sure your work is uploade</w:t>
      </w:r>
      <w:r w:rsidR="008D6678">
        <w:t>d</w:t>
      </w:r>
      <w:r w:rsidR="009979D4">
        <w:t xml:space="preserve"> to Turnitin in a timely fashion so don’t leave it until the last moment to try to upload it</w:t>
      </w:r>
      <w:r w:rsidR="004B540A">
        <w:t>,</w:t>
      </w:r>
      <w:r w:rsidR="009979D4">
        <w:t xml:space="preserve"> in case something goes wrong!</w:t>
      </w:r>
    </w:p>
    <w:p w:rsidR="009979D4" w:rsidRDefault="009979D4" w:rsidP="00A76D32">
      <w:r>
        <w:t xml:space="preserve">Late assessed work will be penalised </w:t>
      </w:r>
      <w:r w:rsidR="008D6678">
        <w:t>a</w:t>
      </w:r>
      <w:r>
        <w:t>nd the penalty incurred will b</w:t>
      </w:r>
      <w:r w:rsidR="008D6678">
        <w:t>e</w:t>
      </w:r>
      <w:r>
        <w:t xml:space="preserve"> </w:t>
      </w:r>
      <w:r w:rsidR="00C45D2C">
        <w:t>5</w:t>
      </w:r>
      <w:r w:rsidR="004B540A">
        <w:t>% marks</w:t>
      </w:r>
      <w:r>
        <w:t xml:space="preserve"> for anything up to 24 hours after a deadline and </w:t>
      </w:r>
      <w:r w:rsidR="008D6678">
        <w:t>5</w:t>
      </w:r>
      <w:r w:rsidR="004B540A">
        <w:t>%</w:t>
      </w:r>
      <w:r>
        <w:t xml:space="preserve"> marks per day after this, including weekends, </w:t>
      </w:r>
      <w:proofErr w:type="spellStart"/>
      <w:r>
        <w:t>eg</w:t>
      </w:r>
      <w:proofErr w:type="spellEnd"/>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0"/>
        <w:gridCol w:w="3081"/>
        <w:gridCol w:w="3081"/>
      </w:tblGrid>
      <w:tr w:rsidR="009979D4" w:rsidTr="009979D4">
        <w:tc>
          <w:tcPr>
            <w:tcW w:w="3080" w:type="dxa"/>
          </w:tcPr>
          <w:p w:rsidR="009979D4" w:rsidRDefault="009979D4" w:rsidP="00A76D32"/>
        </w:tc>
        <w:tc>
          <w:tcPr>
            <w:tcW w:w="3081" w:type="dxa"/>
          </w:tcPr>
          <w:p w:rsidR="009979D4" w:rsidRDefault="009979D4" w:rsidP="00A76D32">
            <w:r>
              <w:t>% mark awarded by tutor</w:t>
            </w:r>
          </w:p>
        </w:tc>
        <w:tc>
          <w:tcPr>
            <w:tcW w:w="3081" w:type="dxa"/>
          </w:tcPr>
          <w:p w:rsidR="009979D4" w:rsidRDefault="004B540A" w:rsidP="00A76D32">
            <w:r>
              <w:t xml:space="preserve">             </w:t>
            </w:r>
            <w:r w:rsidR="009979D4">
              <w:t>Penalty mark%</w:t>
            </w:r>
          </w:p>
        </w:tc>
      </w:tr>
      <w:tr w:rsidR="009979D4" w:rsidTr="009979D4">
        <w:tc>
          <w:tcPr>
            <w:tcW w:w="3080" w:type="dxa"/>
          </w:tcPr>
          <w:p w:rsidR="009979D4" w:rsidRDefault="009979D4" w:rsidP="00A76D32">
            <w:r>
              <w:t>Work up to 24 hours late</w:t>
            </w:r>
          </w:p>
        </w:tc>
        <w:tc>
          <w:tcPr>
            <w:tcW w:w="3081" w:type="dxa"/>
          </w:tcPr>
          <w:p w:rsidR="009979D4" w:rsidRDefault="009979D4" w:rsidP="009979D4">
            <w:pPr>
              <w:jc w:val="center"/>
            </w:pPr>
            <w:r>
              <w:t>65</w:t>
            </w:r>
          </w:p>
        </w:tc>
        <w:tc>
          <w:tcPr>
            <w:tcW w:w="3081" w:type="dxa"/>
          </w:tcPr>
          <w:p w:rsidR="009979D4" w:rsidRDefault="00C45D2C" w:rsidP="009979D4">
            <w:pPr>
              <w:jc w:val="center"/>
            </w:pPr>
            <w:r>
              <w:t>60</w:t>
            </w:r>
          </w:p>
        </w:tc>
      </w:tr>
      <w:tr w:rsidR="009979D4" w:rsidTr="009979D4">
        <w:tc>
          <w:tcPr>
            <w:tcW w:w="3080" w:type="dxa"/>
          </w:tcPr>
          <w:p w:rsidR="009979D4" w:rsidRDefault="009979D4" w:rsidP="009979D4">
            <w:r>
              <w:t>Work up to 48 hours late</w:t>
            </w:r>
          </w:p>
        </w:tc>
        <w:tc>
          <w:tcPr>
            <w:tcW w:w="3081" w:type="dxa"/>
          </w:tcPr>
          <w:p w:rsidR="009979D4" w:rsidRDefault="009979D4" w:rsidP="009979D4">
            <w:pPr>
              <w:jc w:val="center"/>
            </w:pPr>
            <w:r>
              <w:t>65</w:t>
            </w:r>
          </w:p>
        </w:tc>
        <w:tc>
          <w:tcPr>
            <w:tcW w:w="3081" w:type="dxa"/>
          </w:tcPr>
          <w:p w:rsidR="009979D4" w:rsidRDefault="00C45D2C" w:rsidP="009979D4">
            <w:pPr>
              <w:jc w:val="center"/>
            </w:pPr>
            <w:r>
              <w:t>5</w:t>
            </w:r>
            <w:r w:rsidR="009979D4">
              <w:t>5</w:t>
            </w:r>
          </w:p>
        </w:tc>
      </w:tr>
      <w:tr w:rsidR="009979D4" w:rsidTr="009979D4">
        <w:tc>
          <w:tcPr>
            <w:tcW w:w="3080" w:type="dxa"/>
          </w:tcPr>
          <w:p w:rsidR="009979D4" w:rsidRDefault="009979D4" w:rsidP="009979D4">
            <w:r>
              <w:t>Work up to 72 hours late</w:t>
            </w:r>
          </w:p>
        </w:tc>
        <w:tc>
          <w:tcPr>
            <w:tcW w:w="3081" w:type="dxa"/>
          </w:tcPr>
          <w:p w:rsidR="009979D4" w:rsidRDefault="009979D4" w:rsidP="009979D4">
            <w:pPr>
              <w:jc w:val="center"/>
            </w:pPr>
            <w:r>
              <w:t>65</w:t>
            </w:r>
          </w:p>
        </w:tc>
        <w:tc>
          <w:tcPr>
            <w:tcW w:w="3081" w:type="dxa"/>
          </w:tcPr>
          <w:p w:rsidR="009979D4" w:rsidRDefault="009979D4" w:rsidP="009979D4">
            <w:pPr>
              <w:jc w:val="center"/>
            </w:pPr>
            <w:r>
              <w:t>5</w:t>
            </w:r>
            <w:r w:rsidR="00C45D2C">
              <w:t>0</w:t>
            </w:r>
          </w:p>
        </w:tc>
      </w:tr>
    </w:tbl>
    <w:p w:rsidR="009979D4" w:rsidRDefault="004B540A" w:rsidP="00A76D32">
      <w:r>
        <w:br/>
        <w:t xml:space="preserve">Non-submission </w:t>
      </w:r>
      <w:r w:rsidR="009979D4">
        <w:t>of assessed work will result in zero (0%) being awarded for that element.</w:t>
      </w:r>
    </w:p>
    <w:p w:rsidR="00745B3F" w:rsidRDefault="00C13938" w:rsidP="00745B3F">
      <w:pPr>
        <w:rPr>
          <w:rStyle w:val="Strong"/>
        </w:rPr>
      </w:pPr>
      <w:r>
        <w:t xml:space="preserve">When submitting on Turnitin, please include the module number in the assignment title, </w:t>
      </w:r>
      <w:proofErr w:type="spellStart"/>
      <w:r>
        <w:t>eg</w:t>
      </w:r>
      <w:proofErr w:type="spellEnd"/>
      <w:r>
        <w:t xml:space="preserve"> TH4120, along with your assessment number </w:t>
      </w:r>
      <w:r w:rsidRPr="0094694C">
        <w:rPr>
          <w:rStyle w:val="Strong"/>
          <w:b w:val="0"/>
        </w:rPr>
        <w:t xml:space="preserve">(a number beginning with J </w:t>
      </w:r>
      <w:r>
        <w:rPr>
          <w:rStyle w:val="Strong"/>
          <w:b w:val="0"/>
        </w:rPr>
        <w:t>which</w:t>
      </w:r>
      <w:r w:rsidRPr="0094694C">
        <w:rPr>
          <w:rStyle w:val="Strong"/>
          <w:b w:val="0"/>
        </w:rPr>
        <w:t xml:space="preserve"> you will find in the top right hand corner of your home page on the University of Chester </w:t>
      </w:r>
      <w:r>
        <w:rPr>
          <w:rStyle w:val="Strong"/>
          <w:b w:val="0"/>
        </w:rPr>
        <w:t>P</w:t>
      </w:r>
      <w:r w:rsidRPr="0094694C">
        <w:rPr>
          <w:rStyle w:val="Strong"/>
          <w:b w:val="0"/>
        </w:rPr>
        <w:t>ortal</w:t>
      </w:r>
      <w:r>
        <w:rPr>
          <w:rStyle w:val="Strong"/>
          <w:b w:val="0"/>
        </w:rPr>
        <w:t>)</w:t>
      </w:r>
      <w:r w:rsidRPr="0094694C">
        <w:rPr>
          <w:rStyle w:val="Strong"/>
          <w:b w:val="0"/>
        </w:rPr>
        <w:t>.</w:t>
      </w:r>
      <w:r>
        <w:rPr>
          <w:rStyle w:val="Strong"/>
        </w:rPr>
        <w:t xml:space="preserve">  </w:t>
      </w:r>
      <w:r w:rsidR="00187502" w:rsidRPr="0094694C">
        <w:rPr>
          <w:rStyle w:val="Strong"/>
          <w:b w:val="0"/>
        </w:rPr>
        <w:t xml:space="preserve">Marking is anonymised; do not put your name or student number on your assignment, but do use your </w:t>
      </w:r>
      <w:r>
        <w:rPr>
          <w:rStyle w:val="Strong"/>
          <w:b w:val="0"/>
        </w:rPr>
        <w:t xml:space="preserve">“J” number (your </w:t>
      </w:r>
      <w:r w:rsidR="00187502" w:rsidRPr="0094694C">
        <w:rPr>
          <w:rStyle w:val="Strong"/>
          <w:b w:val="0"/>
        </w:rPr>
        <w:t>assessment number</w:t>
      </w:r>
      <w:r>
        <w:rPr>
          <w:rStyle w:val="Strong"/>
          <w:b w:val="0"/>
        </w:rPr>
        <w:t>) in the header of your document.</w:t>
      </w:r>
    </w:p>
    <w:p w:rsidR="00187502" w:rsidRPr="004845FC" w:rsidRDefault="00187502" w:rsidP="00745B3F">
      <w:pPr>
        <w:rPr>
          <w:rStyle w:val="Hyperlink"/>
          <w:rFonts w:eastAsia="Times New Roman"/>
          <w:b/>
        </w:rPr>
      </w:pPr>
      <w:r w:rsidRPr="004845FC">
        <w:rPr>
          <w:rStyle w:val="Strong"/>
          <w:b w:val="0"/>
        </w:rPr>
        <w:t xml:space="preserve">All assignments must be in either Microsoft Word format or </w:t>
      </w:r>
      <w:r w:rsidR="00096E14" w:rsidRPr="004845FC">
        <w:rPr>
          <w:rStyle w:val="Strong"/>
          <w:b w:val="0"/>
        </w:rPr>
        <w:t xml:space="preserve">a document saved as a pdf (not a document that has been scanned and saved as a pdf).  Information on how to upload assignments can be found here </w:t>
      </w:r>
      <w:hyperlink r:id="rId24" w:history="1">
        <w:r w:rsidR="00096E14" w:rsidRPr="00C13938">
          <w:rPr>
            <w:rStyle w:val="Hyperlink"/>
            <w:rFonts w:eastAsia="Times New Roman"/>
          </w:rPr>
          <w:t>https://portal.chester.ac.uk/registryservices/Pages/students-docs.aspx</w:t>
        </w:r>
      </w:hyperlink>
    </w:p>
    <w:p w:rsidR="00F32993" w:rsidRDefault="00F32993" w:rsidP="00656BCA">
      <w:pPr>
        <w:pStyle w:val="Heading4"/>
        <w:rPr>
          <w:rStyle w:val="Strong"/>
          <w:b/>
          <w:bCs/>
          <w:iCs w:val="0"/>
          <w:color w:val="365F91" w:themeColor="accent1" w:themeShade="BF"/>
          <w:sz w:val="24"/>
        </w:rPr>
      </w:pPr>
    </w:p>
    <w:p w:rsidR="00096E14" w:rsidRPr="00656BCA" w:rsidRDefault="00656BCA" w:rsidP="00656BCA">
      <w:pPr>
        <w:pStyle w:val="Heading4"/>
        <w:rPr>
          <w:rStyle w:val="Strong"/>
          <w:color w:val="365F91" w:themeColor="accent1" w:themeShade="BF"/>
          <w:sz w:val="24"/>
        </w:rPr>
      </w:pPr>
      <w:r w:rsidRPr="00656BCA">
        <w:rPr>
          <w:rStyle w:val="Strong"/>
          <w:b/>
          <w:bCs/>
          <w:iCs w:val="0"/>
          <w:color w:val="365F91" w:themeColor="accent1" w:themeShade="BF"/>
          <w:sz w:val="24"/>
        </w:rPr>
        <w:t>How</w:t>
      </w:r>
      <w:r w:rsidRPr="00656BCA">
        <w:rPr>
          <w:rStyle w:val="Strong"/>
          <w:color w:val="365F91" w:themeColor="accent1" w:themeShade="BF"/>
          <w:sz w:val="24"/>
        </w:rPr>
        <w:t xml:space="preserve"> </w:t>
      </w:r>
      <w:r w:rsidRPr="00656BCA">
        <w:rPr>
          <w:rStyle w:val="Strong"/>
          <w:b/>
          <w:color w:val="365F91" w:themeColor="accent1" w:themeShade="BF"/>
          <w:sz w:val="24"/>
        </w:rPr>
        <w:t>the work is marked</w:t>
      </w:r>
    </w:p>
    <w:p w:rsidR="00C13938" w:rsidRDefault="00656BCA" w:rsidP="00745B3F">
      <w:pPr>
        <w:rPr>
          <w:rStyle w:val="Hyperlink"/>
          <w:rFonts w:eastAsia="Times New Roman"/>
          <w:color w:val="auto"/>
          <w:u w:val="none"/>
        </w:rPr>
      </w:pPr>
      <w:r>
        <w:rPr>
          <w:rStyle w:val="Hyperlink"/>
          <w:rFonts w:eastAsia="Times New Roman"/>
          <w:color w:val="auto"/>
          <w:u w:val="none"/>
        </w:rPr>
        <w:t xml:space="preserve">The marker will give your work a </w:t>
      </w:r>
      <w:r w:rsidR="00C13938">
        <w:rPr>
          <w:rStyle w:val="Hyperlink"/>
          <w:rFonts w:eastAsia="Times New Roman"/>
          <w:color w:val="auto"/>
          <w:u w:val="none"/>
        </w:rPr>
        <w:t xml:space="preserve">mark </w:t>
      </w:r>
      <w:r>
        <w:rPr>
          <w:rStyle w:val="Hyperlink"/>
          <w:rFonts w:eastAsia="Times New Roman"/>
          <w:color w:val="auto"/>
          <w:u w:val="none"/>
        </w:rPr>
        <w:t>in each of the areas of assessment criteria, using the grid gi</w:t>
      </w:r>
      <w:r w:rsidR="00BB3AB2">
        <w:rPr>
          <w:rStyle w:val="Hyperlink"/>
          <w:rFonts w:eastAsia="Times New Roman"/>
          <w:color w:val="auto"/>
          <w:u w:val="none"/>
        </w:rPr>
        <w:t>v</w:t>
      </w:r>
      <w:r>
        <w:rPr>
          <w:rStyle w:val="Hyperlink"/>
          <w:rFonts w:eastAsia="Times New Roman"/>
          <w:color w:val="auto"/>
          <w:u w:val="none"/>
        </w:rPr>
        <w:t>en in this guide.  Your work is judged against the learning objectives for each module (listed on each module descriptor)</w:t>
      </w:r>
      <w:r w:rsidR="00C13938">
        <w:rPr>
          <w:rStyle w:val="Hyperlink"/>
          <w:rFonts w:eastAsia="Times New Roman"/>
          <w:color w:val="auto"/>
          <w:u w:val="none"/>
        </w:rPr>
        <w:t>;</w:t>
      </w:r>
      <w:r>
        <w:rPr>
          <w:rStyle w:val="Hyperlink"/>
          <w:rFonts w:eastAsia="Times New Roman"/>
          <w:color w:val="auto"/>
          <w:u w:val="none"/>
        </w:rPr>
        <w:t xml:space="preserve"> you should keep these in mind when putting your assignment together.</w:t>
      </w:r>
    </w:p>
    <w:p w:rsidR="00910C5A" w:rsidRDefault="00656BCA" w:rsidP="00745B3F">
      <w:pPr>
        <w:rPr>
          <w:rStyle w:val="Hyperlink"/>
          <w:rFonts w:eastAsia="Times New Roman"/>
          <w:color w:val="auto"/>
          <w:u w:val="none"/>
        </w:rPr>
      </w:pPr>
      <w:r>
        <w:rPr>
          <w:rStyle w:val="Hyperlink"/>
          <w:rFonts w:eastAsia="Times New Roman"/>
          <w:b/>
          <w:color w:val="auto"/>
          <w:u w:val="none"/>
        </w:rPr>
        <w:t>Ministerial application</w:t>
      </w:r>
      <w:r>
        <w:rPr>
          <w:rStyle w:val="Hyperlink"/>
          <w:rFonts w:eastAsia="Times New Roman"/>
          <w:color w:val="auto"/>
          <w:u w:val="none"/>
        </w:rPr>
        <w:t xml:space="preserve"> is especially important on this course – if your work is simply theoretical without any reference or reflection or application to ministry, it will be marked down.  Having given your work a </w:t>
      </w:r>
      <w:r w:rsidR="00C13938">
        <w:rPr>
          <w:rStyle w:val="Hyperlink"/>
          <w:rFonts w:eastAsia="Times New Roman"/>
          <w:color w:val="auto"/>
          <w:u w:val="none"/>
        </w:rPr>
        <w:t>mark</w:t>
      </w:r>
      <w:r>
        <w:rPr>
          <w:rStyle w:val="Hyperlink"/>
          <w:rFonts w:eastAsia="Times New Roman"/>
          <w:color w:val="auto"/>
          <w:u w:val="none"/>
        </w:rPr>
        <w:t xml:space="preserve"> in each of these areas, the marker will then </w:t>
      </w:r>
      <w:r w:rsidR="00C13938">
        <w:rPr>
          <w:rStyle w:val="Hyperlink"/>
          <w:rFonts w:eastAsia="Times New Roman"/>
          <w:color w:val="auto"/>
          <w:u w:val="none"/>
        </w:rPr>
        <w:t>use that as a basis for giving a</w:t>
      </w:r>
      <w:r>
        <w:rPr>
          <w:rStyle w:val="Hyperlink"/>
          <w:rFonts w:eastAsia="Times New Roman"/>
          <w:color w:val="auto"/>
          <w:u w:val="none"/>
        </w:rPr>
        <w:t xml:space="preserve">n overall </w:t>
      </w:r>
      <w:r w:rsidR="00910C5A">
        <w:rPr>
          <w:rStyle w:val="Hyperlink"/>
          <w:rFonts w:eastAsia="Times New Roman"/>
          <w:color w:val="auto"/>
          <w:u w:val="none"/>
        </w:rPr>
        <w:t>mark</w:t>
      </w:r>
      <w:r>
        <w:rPr>
          <w:rStyle w:val="Hyperlink"/>
          <w:rFonts w:eastAsia="Times New Roman"/>
          <w:color w:val="auto"/>
          <w:u w:val="none"/>
        </w:rPr>
        <w:t xml:space="preserve"> for the assignment.  </w:t>
      </w:r>
    </w:p>
    <w:p w:rsidR="00656BCA" w:rsidRDefault="00656BCA" w:rsidP="00745B3F">
      <w:pPr>
        <w:rPr>
          <w:rStyle w:val="Hyperlink"/>
          <w:rFonts w:eastAsia="Times New Roman"/>
          <w:color w:val="auto"/>
          <w:u w:val="none"/>
        </w:rPr>
      </w:pPr>
      <w:r>
        <w:rPr>
          <w:rStyle w:val="Hyperlink"/>
          <w:rFonts w:eastAsia="Times New Roman"/>
          <w:color w:val="auto"/>
          <w:u w:val="none"/>
        </w:rPr>
        <w:t>The marker will make some comments on your work which you will be able to access through Turnitin from the date that will be notified to you.</w:t>
      </w:r>
    </w:p>
    <w:p w:rsidR="00656BCA" w:rsidRDefault="00656BCA" w:rsidP="00745B3F">
      <w:pPr>
        <w:rPr>
          <w:rStyle w:val="Hyperlink"/>
          <w:rFonts w:eastAsia="Times New Roman"/>
          <w:color w:val="auto"/>
          <w:u w:val="none"/>
        </w:rPr>
      </w:pPr>
      <w:r>
        <w:rPr>
          <w:rStyle w:val="Hyperlink"/>
          <w:rFonts w:eastAsia="Times New Roman"/>
          <w:color w:val="auto"/>
          <w:u w:val="none"/>
        </w:rPr>
        <w:t>The assignment and the feedback given</w:t>
      </w:r>
      <w:r w:rsidR="00FA4D63">
        <w:rPr>
          <w:rStyle w:val="Hyperlink"/>
          <w:rFonts w:eastAsia="Times New Roman"/>
          <w:color w:val="auto"/>
          <w:u w:val="none"/>
        </w:rPr>
        <w:t xml:space="preserve"> </w:t>
      </w:r>
      <w:r>
        <w:rPr>
          <w:rStyle w:val="Hyperlink"/>
          <w:rFonts w:eastAsia="Times New Roman"/>
          <w:color w:val="auto"/>
          <w:u w:val="none"/>
        </w:rPr>
        <w:t>will be subject to ‘second marker’ monitoring.  The monito</w:t>
      </w:r>
      <w:r w:rsidR="00FA4D63">
        <w:rPr>
          <w:rStyle w:val="Hyperlink"/>
          <w:rFonts w:eastAsia="Times New Roman"/>
          <w:color w:val="auto"/>
          <w:u w:val="none"/>
        </w:rPr>
        <w:t>ri</w:t>
      </w:r>
      <w:r>
        <w:rPr>
          <w:rStyle w:val="Hyperlink"/>
          <w:rFonts w:eastAsia="Times New Roman"/>
          <w:color w:val="auto"/>
          <w:u w:val="none"/>
        </w:rPr>
        <w:t>n</w:t>
      </w:r>
      <w:r w:rsidR="00FA4D63">
        <w:rPr>
          <w:rStyle w:val="Hyperlink"/>
          <w:rFonts w:eastAsia="Times New Roman"/>
          <w:color w:val="auto"/>
          <w:u w:val="none"/>
        </w:rPr>
        <w:t xml:space="preserve">g </w:t>
      </w:r>
      <w:r>
        <w:rPr>
          <w:rStyle w:val="Hyperlink"/>
          <w:rFonts w:eastAsia="Times New Roman"/>
          <w:b/>
          <w:color w:val="auto"/>
          <w:u w:val="none"/>
        </w:rPr>
        <w:t>always</w:t>
      </w:r>
      <w:r>
        <w:rPr>
          <w:rStyle w:val="Hyperlink"/>
          <w:rFonts w:eastAsia="Times New Roman"/>
          <w:color w:val="auto"/>
          <w:u w:val="none"/>
        </w:rPr>
        <w:t xml:space="preserve"> includes a second ma</w:t>
      </w:r>
      <w:r w:rsidR="00FA4D63">
        <w:rPr>
          <w:rStyle w:val="Hyperlink"/>
          <w:rFonts w:eastAsia="Times New Roman"/>
          <w:color w:val="auto"/>
          <w:u w:val="none"/>
        </w:rPr>
        <w:t>r</w:t>
      </w:r>
      <w:r>
        <w:rPr>
          <w:rStyle w:val="Hyperlink"/>
          <w:rFonts w:eastAsia="Times New Roman"/>
          <w:color w:val="auto"/>
          <w:u w:val="none"/>
        </w:rPr>
        <w:t xml:space="preserve">king of work which </w:t>
      </w:r>
      <w:r w:rsidR="00FA4D63">
        <w:rPr>
          <w:rStyle w:val="Hyperlink"/>
          <w:rFonts w:eastAsia="Times New Roman"/>
          <w:color w:val="auto"/>
          <w:u w:val="none"/>
        </w:rPr>
        <w:t xml:space="preserve">could be graded a ‘first’, a ‘fail’ or a borderline between grades.  In addition a proportion of the assignments will also be read to ensure </w:t>
      </w:r>
      <w:r w:rsidR="00FA4D63">
        <w:rPr>
          <w:rStyle w:val="Hyperlink"/>
          <w:rFonts w:eastAsia="Times New Roman"/>
          <w:color w:val="auto"/>
          <w:u w:val="none"/>
        </w:rPr>
        <w:lastRenderedPageBreak/>
        <w:t>that the marking overall is at the right level.</w:t>
      </w:r>
      <w:r w:rsidR="00F32993">
        <w:rPr>
          <w:rStyle w:val="Hyperlink"/>
          <w:rFonts w:eastAsia="Times New Roman"/>
          <w:color w:val="auto"/>
          <w:u w:val="none"/>
        </w:rPr>
        <w:t xml:space="preserve">  </w:t>
      </w:r>
      <w:r w:rsidR="00FA4D63">
        <w:rPr>
          <w:rStyle w:val="Hyperlink"/>
          <w:rFonts w:eastAsia="Times New Roman"/>
          <w:color w:val="auto"/>
          <w:u w:val="none"/>
        </w:rPr>
        <w:t xml:space="preserve">In cases where the marker and monitor cannot reach an agreement, they will pass the assignment on to staff at the University of Chester for their opinion.  </w:t>
      </w:r>
    </w:p>
    <w:p w:rsidR="00FA4D63" w:rsidRDefault="00FA4D63" w:rsidP="00745B3F">
      <w:pPr>
        <w:rPr>
          <w:rStyle w:val="Hyperlink"/>
          <w:rFonts w:eastAsia="Times New Roman"/>
          <w:color w:val="auto"/>
          <w:u w:val="none"/>
        </w:rPr>
      </w:pPr>
      <w:r>
        <w:rPr>
          <w:rStyle w:val="Hyperlink"/>
          <w:rFonts w:eastAsia="Times New Roman"/>
          <w:color w:val="auto"/>
          <w:u w:val="none"/>
        </w:rPr>
        <w:t>The mark that is received in feedback is labelled ‘provisional’ because it is subject to further university scrutiny before awards are finally confirmed.</w:t>
      </w:r>
    </w:p>
    <w:p w:rsidR="00F32993" w:rsidRDefault="00FA4D63" w:rsidP="00745B3F">
      <w:pPr>
        <w:rPr>
          <w:rStyle w:val="Hyperlink"/>
          <w:rFonts w:eastAsia="Times New Roman"/>
          <w:color w:val="auto"/>
          <w:u w:val="none"/>
        </w:rPr>
      </w:pPr>
      <w:r>
        <w:rPr>
          <w:rStyle w:val="Hyperlink"/>
          <w:rFonts w:eastAsia="Times New Roman"/>
          <w:color w:val="auto"/>
          <w:u w:val="none"/>
        </w:rPr>
        <w:t xml:space="preserve">This process takes some time and also depends on students handing work in on time.  </w:t>
      </w:r>
    </w:p>
    <w:p w:rsidR="001E5651" w:rsidRDefault="001E5651" w:rsidP="00745B3F">
      <w:pPr>
        <w:rPr>
          <w:rStyle w:val="Hyperlink"/>
          <w:rFonts w:eastAsia="Times New Roman"/>
          <w:color w:val="auto"/>
          <w:u w:val="none"/>
        </w:rPr>
      </w:pPr>
      <w:r>
        <w:rPr>
          <w:rStyle w:val="Hyperlink"/>
          <w:rFonts w:eastAsia="Times New Roman"/>
          <w:color w:val="auto"/>
          <w:u w:val="none"/>
        </w:rPr>
        <w:t>After the end of year Programme Assessment Board, when all the marks have been confirmed, the Registry will send you a profile of confirmed grades.  This means that marks for final assignments may not be received until after the board has met.  Marks for the final assignment will be available as soon as possible along with results for the whole programme.</w:t>
      </w:r>
    </w:p>
    <w:p w:rsidR="00F32993" w:rsidRDefault="00F32993" w:rsidP="00F32993">
      <w:pPr>
        <w:pStyle w:val="Heading1"/>
        <w:rPr>
          <w:rStyle w:val="Hyperlink"/>
          <w:rFonts w:asciiTheme="minorHAnsi" w:eastAsia="Times New Roman" w:hAnsiTheme="minorHAnsi" w:cstheme="minorBidi"/>
          <w:color w:val="auto"/>
          <w:sz w:val="22"/>
          <w:szCs w:val="22"/>
          <w:u w:val="none"/>
        </w:rPr>
      </w:pPr>
    </w:p>
    <w:p w:rsidR="00096E14" w:rsidRPr="00485E1F" w:rsidRDefault="00096E14" w:rsidP="00F32993">
      <w:pPr>
        <w:pStyle w:val="Heading1"/>
        <w:rPr>
          <w:rStyle w:val="Strong"/>
        </w:rPr>
      </w:pPr>
      <w:bookmarkStart w:id="10" w:name="_Toc521508618"/>
      <w:r w:rsidRPr="00485E1F">
        <w:rPr>
          <w:rStyle w:val="Strong"/>
        </w:rPr>
        <w:t>Programme assessment grid</w:t>
      </w:r>
      <w:bookmarkEnd w:id="10"/>
    </w:p>
    <w:p w:rsidR="00096E14" w:rsidRDefault="00096E14" w:rsidP="00096E14"/>
    <w:tbl>
      <w:tblPr>
        <w:tblStyle w:val="TableGrid"/>
        <w:tblW w:w="0" w:type="auto"/>
        <w:tblLook w:val="04A0" w:firstRow="1" w:lastRow="0" w:firstColumn="1" w:lastColumn="0" w:noHBand="0" w:noVBand="1"/>
      </w:tblPr>
      <w:tblGrid>
        <w:gridCol w:w="1759"/>
        <w:gridCol w:w="2203"/>
        <w:gridCol w:w="2515"/>
        <w:gridCol w:w="2765"/>
      </w:tblGrid>
      <w:tr w:rsidR="00F32993" w:rsidTr="00F32993">
        <w:tc>
          <w:tcPr>
            <w:tcW w:w="1759" w:type="dxa"/>
          </w:tcPr>
          <w:p w:rsidR="00F32993" w:rsidRPr="00F32993" w:rsidRDefault="00F32993" w:rsidP="00096E14">
            <w:pPr>
              <w:rPr>
                <w:b/>
              </w:rPr>
            </w:pPr>
            <w:r w:rsidRPr="00F32993">
              <w:rPr>
                <w:b/>
              </w:rPr>
              <w:t>Module</w:t>
            </w:r>
          </w:p>
        </w:tc>
        <w:tc>
          <w:tcPr>
            <w:tcW w:w="2203" w:type="dxa"/>
          </w:tcPr>
          <w:p w:rsidR="00F32993" w:rsidRPr="00F32993" w:rsidRDefault="00F32993" w:rsidP="00096E14">
            <w:pPr>
              <w:rPr>
                <w:b/>
              </w:rPr>
            </w:pPr>
            <w:r>
              <w:rPr>
                <w:b/>
              </w:rPr>
              <w:t>Oral</w:t>
            </w:r>
            <w:r w:rsidR="00E96CEC">
              <w:rPr>
                <w:b/>
              </w:rPr>
              <w:t>/Group</w:t>
            </w:r>
            <w:r>
              <w:rPr>
                <w:b/>
              </w:rPr>
              <w:t xml:space="preserve"> Assessment</w:t>
            </w:r>
          </w:p>
        </w:tc>
        <w:tc>
          <w:tcPr>
            <w:tcW w:w="2515" w:type="dxa"/>
          </w:tcPr>
          <w:p w:rsidR="00F32993" w:rsidRPr="00F32993" w:rsidRDefault="00BD1F14" w:rsidP="00096E14">
            <w:pPr>
              <w:rPr>
                <w:b/>
              </w:rPr>
            </w:pPr>
            <w:r>
              <w:rPr>
                <w:b/>
              </w:rPr>
              <w:t>Written Reflection</w:t>
            </w:r>
            <w:r>
              <w:rPr>
                <w:b/>
              </w:rPr>
              <w:br/>
            </w:r>
            <w:r w:rsidR="00F32993" w:rsidRPr="00F32993">
              <w:rPr>
                <w:b/>
              </w:rPr>
              <w:t>Submission Deadline</w:t>
            </w:r>
          </w:p>
        </w:tc>
        <w:tc>
          <w:tcPr>
            <w:tcW w:w="2765" w:type="dxa"/>
          </w:tcPr>
          <w:p w:rsidR="00F32993" w:rsidRPr="00F32993" w:rsidRDefault="00F32993" w:rsidP="00096E14">
            <w:pPr>
              <w:rPr>
                <w:b/>
              </w:rPr>
            </w:pPr>
            <w:r w:rsidRPr="00F32993">
              <w:rPr>
                <w:b/>
              </w:rPr>
              <w:t>Marks Released</w:t>
            </w:r>
          </w:p>
        </w:tc>
      </w:tr>
      <w:tr w:rsidR="00F32993" w:rsidTr="00F32993">
        <w:tc>
          <w:tcPr>
            <w:tcW w:w="1759" w:type="dxa"/>
          </w:tcPr>
          <w:p w:rsidR="00F32993" w:rsidRDefault="0019345B" w:rsidP="00F32993">
            <w:r>
              <w:t>TH412</w:t>
            </w:r>
            <w:r w:rsidR="00E96CEC">
              <w:t>2</w:t>
            </w:r>
          </w:p>
        </w:tc>
        <w:tc>
          <w:tcPr>
            <w:tcW w:w="2203" w:type="dxa"/>
          </w:tcPr>
          <w:p w:rsidR="00F32993" w:rsidRDefault="00E96CEC" w:rsidP="00AA63FB">
            <w:r>
              <w:t>10</w:t>
            </w:r>
            <w:r w:rsidR="0019345B">
              <w:t xml:space="preserve"> December 201</w:t>
            </w:r>
            <w:r>
              <w:t>9</w:t>
            </w:r>
          </w:p>
        </w:tc>
        <w:tc>
          <w:tcPr>
            <w:tcW w:w="2515" w:type="dxa"/>
          </w:tcPr>
          <w:p w:rsidR="00F32993" w:rsidRDefault="00E96CEC" w:rsidP="0019345B">
            <w:r>
              <w:t>14 January</w:t>
            </w:r>
            <w:r w:rsidR="00F32993">
              <w:t xml:space="preserve"> 20</w:t>
            </w:r>
            <w:r>
              <w:t>20</w:t>
            </w:r>
            <w:r w:rsidR="00F32993">
              <w:t xml:space="preserve"> </w:t>
            </w:r>
            <w:r w:rsidR="00BD1F14">
              <w:br/>
            </w:r>
            <w:r w:rsidR="00F32993">
              <w:t>at 12 noon</w:t>
            </w:r>
          </w:p>
        </w:tc>
        <w:tc>
          <w:tcPr>
            <w:tcW w:w="2765" w:type="dxa"/>
          </w:tcPr>
          <w:p w:rsidR="00F32993" w:rsidRDefault="00E96CEC" w:rsidP="0019345B">
            <w:r>
              <w:t>4 February</w:t>
            </w:r>
            <w:r w:rsidR="00F32993">
              <w:t xml:space="preserve"> 20</w:t>
            </w:r>
            <w:r>
              <w:t>20</w:t>
            </w:r>
            <w:r w:rsidR="00F32993">
              <w:t xml:space="preserve"> at 12 noon</w:t>
            </w:r>
          </w:p>
        </w:tc>
      </w:tr>
      <w:tr w:rsidR="00F32993" w:rsidTr="00F32993">
        <w:tc>
          <w:tcPr>
            <w:tcW w:w="1759" w:type="dxa"/>
          </w:tcPr>
          <w:p w:rsidR="00F32993" w:rsidRDefault="0019345B" w:rsidP="00096E14">
            <w:r>
              <w:t>TH412</w:t>
            </w:r>
            <w:r w:rsidR="00E96CEC">
              <w:t>0</w:t>
            </w:r>
          </w:p>
        </w:tc>
        <w:tc>
          <w:tcPr>
            <w:tcW w:w="2203" w:type="dxa"/>
          </w:tcPr>
          <w:p w:rsidR="00962C75" w:rsidRDefault="00484A6F" w:rsidP="00096E14">
            <w:r>
              <w:t>5 May 2020</w:t>
            </w:r>
          </w:p>
          <w:p w:rsidR="0019345B" w:rsidRDefault="0019345B" w:rsidP="00096E14"/>
        </w:tc>
        <w:tc>
          <w:tcPr>
            <w:tcW w:w="2515" w:type="dxa"/>
          </w:tcPr>
          <w:p w:rsidR="00F32993" w:rsidRDefault="00484A6F" w:rsidP="0019345B">
            <w:r>
              <w:t xml:space="preserve">25 February </w:t>
            </w:r>
            <w:r w:rsidR="00F32993">
              <w:t>20</w:t>
            </w:r>
            <w:r>
              <w:t>20</w:t>
            </w:r>
            <w:r>
              <w:br/>
            </w:r>
            <w:r w:rsidR="00F32993">
              <w:t>at 12 noon</w:t>
            </w:r>
          </w:p>
        </w:tc>
        <w:tc>
          <w:tcPr>
            <w:tcW w:w="2765" w:type="dxa"/>
          </w:tcPr>
          <w:p w:rsidR="00F32993" w:rsidRDefault="00484A6F" w:rsidP="0019345B">
            <w:r>
              <w:t>17 March</w:t>
            </w:r>
            <w:r w:rsidR="00F32993">
              <w:t xml:space="preserve"> at 12 noon</w:t>
            </w:r>
          </w:p>
        </w:tc>
      </w:tr>
      <w:tr w:rsidR="00F32993" w:rsidTr="00F32993">
        <w:tc>
          <w:tcPr>
            <w:tcW w:w="1759" w:type="dxa"/>
          </w:tcPr>
          <w:p w:rsidR="00F32993" w:rsidRDefault="0019345B" w:rsidP="00656BCA">
            <w:r>
              <w:t>TH412</w:t>
            </w:r>
            <w:r w:rsidR="00484A6F">
              <w:t>1</w:t>
            </w:r>
          </w:p>
        </w:tc>
        <w:tc>
          <w:tcPr>
            <w:tcW w:w="2203" w:type="dxa"/>
          </w:tcPr>
          <w:p w:rsidR="00F32993" w:rsidRDefault="00484A6F" w:rsidP="00096E14">
            <w:r>
              <w:t>31 March 2020</w:t>
            </w:r>
          </w:p>
          <w:p w:rsidR="00BD1F14" w:rsidRDefault="00BD1F14" w:rsidP="00096E14"/>
        </w:tc>
        <w:tc>
          <w:tcPr>
            <w:tcW w:w="2515" w:type="dxa"/>
          </w:tcPr>
          <w:p w:rsidR="00F32993" w:rsidRDefault="0019345B" w:rsidP="0019345B">
            <w:r>
              <w:t xml:space="preserve">21 </w:t>
            </w:r>
            <w:r w:rsidR="00484A6F">
              <w:t>April 2020</w:t>
            </w:r>
            <w:r w:rsidR="00F32993">
              <w:t xml:space="preserve"> at 12 noon</w:t>
            </w:r>
          </w:p>
        </w:tc>
        <w:tc>
          <w:tcPr>
            <w:tcW w:w="2765" w:type="dxa"/>
          </w:tcPr>
          <w:p w:rsidR="00F32993" w:rsidRDefault="00484A6F" w:rsidP="00096E14">
            <w:r>
              <w:t xml:space="preserve">12 May </w:t>
            </w:r>
            <w:r w:rsidR="00F32993">
              <w:t>at 12 noon</w:t>
            </w:r>
          </w:p>
        </w:tc>
      </w:tr>
      <w:tr w:rsidR="00F32993" w:rsidTr="00F32993">
        <w:tc>
          <w:tcPr>
            <w:tcW w:w="1759" w:type="dxa"/>
          </w:tcPr>
          <w:p w:rsidR="00F32993" w:rsidRDefault="00F32993" w:rsidP="00096E14">
            <w:r>
              <w:t>Parish Project</w:t>
            </w:r>
          </w:p>
          <w:p w:rsidR="00BD1F14" w:rsidRDefault="00BD1F14" w:rsidP="00096E14"/>
        </w:tc>
        <w:tc>
          <w:tcPr>
            <w:tcW w:w="2203" w:type="dxa"/>
          </w:tcPr>
          <w:p w:rsidR="00F32993" w:rsidRDefault="00F32993" w:rsidP="00096E14"/>
        </w:tc>
        <w:tc>
          <w:tcPr>
            <w:tcW w:w="2515" w:type="dxa"/>
          </w:tcPr>
          <w:p w:rsidR="00F32993" w:rsidRDefault="00484A6F" w:rsidP="0019345B">
            <w:r>
              <w:t>25 April 2020</w:t>
            </w:r>
          </w:p>
        </w:tc>
        <w:tc>
          <w:tcPr>
            <w:tcW w:w="2765" w:type="dxa"/>
          </w:tcPr>
          <w:p w:rsidR="00F32993" w:rsidRDefault="00F32993" w:rsidP="00096E14"/>
        </w:tc>
      </w:tr>
      <w:tr w:rsidR="00F32993" w:rsidTr="00F32993">
        <w:tc>
          <w:tcPr>
            <w:tcW w:w="1759" w:type="dxa"/>
          </w:tcPr>
          <w:p w:rsidR="00F32993" w:rsidRDefault="00F32993" w:rsidP="00656BCA">
            <w:r>
              <w:t>Learning Portfolio</w:t>
            </w:r>
          </w:p>
        </w:tc>
        <w:tc>
          <w:tcPr>
            <w:tcW w:w="2203" w:type="dxa"/>
          </w:tcPr>
          <w:p w:rsidR="00F32993" w:rsidRDefault="00F32993" w:rsidP="00AA63FB"/>
        </w:tc>
        <w:tc>
          <w:tcPr>
            <w:tcW w:w="2515" w:type="dxa"/>
          </w:tcPr>
          <w:p w:rsidR="00F32993" w:rsidRDefault="00484A6F" w:rsidP="0019345B">
            <w:r>
              <w:t>19 May 2020</w:t>
            </w:r>
          </w:p>
        </w:tc>
        <w:tc>
          <w:tcPr>
            <w:tcW w:w="2765" w:type="dxa"/>
          </w:tcPr>
          <w:p w:rsidR="00F32993" w:rsidRDefault="00F32993" w:rsidP="00096E14"/>
        </w:tc>
      </w:tr>
    </w:tbl>
    <w:p w:rsidR="00096E14" w:rsidRDefault="00096E14" w:rsidP="00096E14"/>
    <w:p w:rsidR="00AA63FB" w:rsidRPr="00485E1F" w:rsidRDefault="00AA63FB" w:rsidP="00F32993">
      <w:pPr>
        <w:pStyle w:val="Heading1"/>
        <w:rPr>
          <w:b/>
        </w:rPr>
      </w:pPr>
      <w:bookmarkStart w:id="11" w:name="_Toc521508619"/>
      <w:r w:rsidRPr="00485E1F">
        <w:rPr>
          <w:rStyle w:val="Strong"/>
        </w:rPr>
        <w:t>Requests</w:t>
      </w:r>
      <w:r w:rsidRPr="00485E1F">
        <w:t xml:space="preserve"> </w:t>
      </w:r>
      <w:r w:rsidRPr="00485E1F">
        <w:rPr>
          <w:b/>
        </w:rPr>
        <w:t>for extensions to submission deadlines</w:t>
      </w:r>
      <w:bookmarkEnd w:id="11"/>
    </w:p>
    <w:p w:rsidR="00B10147" w:rsidRDefault="00BD1F14" w:rsidP="00B10147">
      <w:pPr>
        <w:rPr>
          <w:rStyle w:val="Strong"/>
          <w:b w:val="0"/>
          <w:sz w:val="24"/>
          <w:szCs w:val="24"/>
        </w:rPr>
      </w:pPr>
      <w:r>
        <w:br/>
      </w:r>
      <w:r w:rsidR="004845FC">
        <w:t xml:space="preserve">If you think that you won’t meet a particular deadline, talk to the </w:t>
      </w:r>
      <w:r>
        <w:t>programme</w:t>
      </w:r>
      <w:r w:rsidR="004845FC">
        <w:t xml:space="preserve"> leader, sooner rather than later.  Agreement of extensions needs to be </w:t>
      </w:r>
      <w:r w:rsidR="004845FC" w:rsidRPr="004845FC">
        <w:rPr>
          <w:b/>
        </w:rPr>
        <w:t>before the deadline</w:t>
      </w:r>
      <w:r w:rsidR="004845FC">
        <w:rPr>
          <w:b/>
        </w:rPr>
        <w:t xml:space="preserve">.  </w:t>
      </w:r>
      <w:r w:rsidR="004845FC">
        <w:t>An extension also won’t generally be granted that is a long way from the deadline</w:t>
      </w:r>
      <w:r w:rsidR="004845FC" w:rsidRPr="00BD1F14">
        <w:t>.</w:t>
      </w:r>
      <w:r w:rsidR="00B10147" w:rsidRPr="00BD1F14">
        <w:t xml:space="preserve">  </w:t>
      </w:r>
      <w:r w:rsidR="00B10147" w:rsidRPr="00BD1F14">
        <w:rPr>
          <w:bCs/>
        </w:rPr>
        <w:t xml:space="preserve">To ask for an extension: contact </w:t>
      </w:r>
      <w:r w:rsidR="00484A6F">
        <w:rPr>
          <w:bCs/>
        </w:rPr>
        <w:t>the Director of Studies</w:t>
      </w:r>
      <w:r w:rsidR="00B10147" w:rsidRPr="00BD1F14">
        <w:rPr>
          <w:bCs/>
        </w:rPr>
        <w:t xml:space="preserve"> before the submission deadline, giving the circumstances necessitating the further extension.</w:t>
      </w:r>
      <w:r>
        <w:rPr>
          <w:bCs/>
        </w:rPr>
        <w:t xml:space="preserve">  </w:t>
      </w:r>
      <w:r w:rsidR="00B10147" w:rsidRPr="00BD1F14">
        <w:rPr>
          <w:bCs/>
        </w:rPr>
        <w:t>You will need to negotiate a new submission dat</w:t>
      </w:r>
      <w:r>
        <w:rPr>
          <w:bCs/>
        </w:rPr>
        <w:t xml:space="preserve">e.  </w:t>
      </w:r>
      <w:r w:rsidR="00B10147" w:rsidRPr="00BD1F14">
        <w:rPr>
          <w:bCs/>
        </w:rPr>
        <w:t xml:space="preserve">After this, we will send you a form to fill in – you should fill this in and return it (together with a medical certificate if applicable) to </w:t>
      </w:r>
      <w:r w:rsidR="00484A6F">
        <w:rPr>
          <w:bCs/>
        </w:rPr>
        <w:t>the Director of Studies</w:t>
      </w:r>
      <w:r w:rsidR="00B10147" w:rsidRPr="00BD1F14">
        <w:rPr>
          <w:bCs/>
        </w:rPr>
        <w:t xml:space="preserve"> at Church House.</w:t>
      </w:r>
    </w:p>
    <w:p w:rsidR="00905108" w:rsidRDefault="00905108">
      <w:pPr>
        <w:rPr>
          <w:rStyle w:val="Strong"/>
          <w:rFonts w:asciiTheme="majorHAnsi" w:eastAsiaTheme="majorEastAsia" w:hAnsiTheme="majorHAnsi" w:cstheme="majorBidi"/>
          <w:color w:val="365F91" w:themeColor="accent1" w:themeShade="BF"/>
          <w:sz w:val="32"/>
          <w:szCs w:val="32"/>
        </w:rPr>
      </w:pPr>
      <w:r>
        <w:rPr>
          <w:rStyle w:val="Strong"/>
        </w:rPr>
        <w:br w:type="page"/>
      </w:r>
    </w:p>
    <w:p w:rsidR="00AA63FB" w:rsidRPr="00485E1F" w:rsidRDefault="00AA63FB" w:rsidP="00905108">
      <w:pPr>
        <w:pStyle w:val="Heading1"/>
        <w:rPr>
          <w:b/>
        </w:rPr>
      </w:pPr>
      <w:bookmarkStart w:id="12" w:name="_Toc521508620"/>
      <w:r w:rsidRPr="00485E1F">
        <w:rPr>
          <w:rStyle w:val="Strong"/>
        </w:rPr>
        <w:lastRenderedPageBreak/>
        <w:t>Assessment</w:t>
      </w:r>
      <w:r w:rsidRPr="00485E1F">
        <w:t xml:space="preserve"> </w:t>
      </w:r>
      <w:r w:rsidRPr="00485E1F">
        <w:rPr>
          <w:b/>
        </w:rPr>
        <w:t>and Marking Criteria</w:t>
      </w:r>
      <w:bookmarkEnd w:id="12"/>
    </w:p>
    <w:p w:rsidR="004C35FF" w:rsidRPr="00905108" w:rsidRDefault="004C35FF" w:rsidP="004C35FF">
      <w:pPr>
        <w:rPr>
          <w:bCs/>
        </w:rPr>
      </w:pPr>
      <w:r w:rsidRPr="00905108">
        <w:rPr>
          <w:bCs/>
        </w:rPr>
        <w:t>These general aspects of the criteria appear on the Assignment Feedback Form (and the full criteria are detailed in the table at the end of this document):</w:t>
      </w:r>
    </w:p>
    <w:p w:rsidR="004C35FF" w:rsidRPr="00905108" w:rsidRDefault="004C35FF" w:rsidP="00905108">
      <w:pPr>
        <w:pStyle w:val="ListParagraph"/>
        <w:numPr>
          <w:ilvl w:val="0"/>
          <w:numId w:val="15"/>
        </w:numPr>
        <w:rPr>
          <w:bCs/>
        </w:rPr>
      </w:pPr>
      <w:r w:rsidRPr="00905108">
        <w:rPr>
          <w:bCs/>
        </w:rPr>
        <w:t>knowledge and understanding</w:t>
      </w:r>
    </w:p>
    <w:p w:rsidR="004C35FF" w:rsidRPr="00905108" w:rsidRDefault="004C35FF" w:rsidP="00905108">
      <w:pPr>
        <w:pStyle w:val="ListParagraph"/>
        <w:numPr>
          <w:ilvl w:val="0"/>
          <w:numId w:val="15"/>
        </w:numPr>
        <w:rPr>
          <w:bCs/>
        </w:rPr>
      </w:pPr>
      <w:r w:rsidRPr="00905108">
        <w:rPr>
          <w:bCs/>
        </w:rPr>
        <w:t>intellectual/cognitive skills</w:t>
      </w:r>
    </w:p>
    <w:p w:rsidR="004C35FF" w:rsidRPr="00905108" w:rsidRDefault="004C35FF" w:rsidP="00905108">
      <w:pPr>
        <w:pStyle w:val="ListParagraph"/>
        <w:numPr>
          <w:ilvl w:val="0"/>
          <w:numId w:val="15"/>
        </w:numPr>
        <w:rPr>
          <w:bCs/>
        </w:rPr>
      </w:pPr>
      <w:r w:rsidRPr="00905108">
        <w:rPr>
          <w:bCs/>
        </w:rPr>
        <w:t>practical/professional skills</w:t>
      </w:r>
    </w:p>
    <w:p w:rsidR="004C35FF" w:rsidRPr="00905108" w:rsidRDefault="00905108" w:rsidP="00905108">
      <w:pPr>
        <w:pStyle w:val="ListParagraph"/>
        <w:numPr>
          <w:ilvl w:val="0"/>
          <w:numId w:val="15"/>
        </w:numPr>
        <w:rPr>
          <w:bCs/>
        </w:rPr>
      </w:pPr>
      <w:r>
        <w:rPr>
          <w:bCs/>
        </w:rPr>
        <w:t>communication skills</w:t>
      </w:r>
    </w:p>
    <w:p w:rsidR="004C35FF" w:rsidRPr="00905108" w:rsidRDefault="004C35FF" w:rsidP="004C35FF">
      <w:pPr>
        <w:rPr>
          <w:bCs/>
        </w:rPr>
      </w:pPr>
      <w:r w:rsidRPr="00905108">
        <w:rPr>
          <w:bCs/>
        </w:rPr>
        <w:t>These are the criteria by which your tutors will judge your achievement of the learning outcomes. The criteria grid relates these</w:t>
      </w:r>
      <w:r w:rsidR="00905108">
        <w:rPr>
          <w:bCs/>
        </w:rPr>
        <w:t xml:space="preserve"> criteria to percentage grades.  </w:t>
      </w:r>
      <w:r w:rsidRPr="00905108">
        <w:rPr>
          <w:bCs/>
        </w:rPr>
        <w:t>These descriptions can help you in the task of self-assessment, and might also help in a discussion between you and the tutor about how to improve your work.</w:t>
      </w:r>
    </w:p>
    <w:p w:rsidR="00905108" w:rsidRDefault="004C35FF" w:rsidP="004C35FF">
      <w:pPr>
        <w:rPr>
          <w:bCs/>
        </w:rPr>
      </w:pPr>
      <w:r w:rsidRPr="00905108">
        <w:rPr>
          <w:bCs/>
        </w:rPr>
        <w:t>When thinking about and planning your assignments, bear in mind the le</w:t>
      </w:r>
      <w:r w:rsidR="00905108">
        <w:rPr>
          <w:bCs/>
        </w:rPr>
        <w:t xml:space="preserve">arning outcomes for the module.  </w:t>
      </w:r>
      <w:r w:rsidRPr="00905108">
        <w:rPr>
          <w:bCs/>
        </w:rPr>
        <w:t xml:space="preserve">However, also be aware that learning outcomes apply to the </w:t>
      </w:r>
      <w:r w:rsidR="00905108">
        <w:rPr>
          <w:bCs/>
        </w:rPr>
        <w:t xml:space="preserve">assessment </w:t>
      </w:r>
      <w:r w:rsidRPr="00905108">
        <w:rPr>
          <w:bCs/>
        </w:rPr>
        <w:t xml:space="preserve">as a whole – </w:t>
      </w:r>
      <w:r w:rsidR="00905108">
        <w:rPr>
          <w:bCs/>
        </w:rPr>
        <w:t>the oral and written parts - so</w:t>
      </w:r>
      <w:r w:rsidRPr="00905108">
        <w:rPr>
          <w:bCs/>
        </w:rPr>
        <w:t xml:space="preserve"> not all the learning outcomes will be met by a single </w:t>
      </w:r>
      <w:r w:rsidR="00905108">
        <w:rPr>
          <w:bCs/>
        </w:rPr>
        <w:t xml:space="preserve">assessment.  </w:t>
      </w:r>
    </w:p>
    <w:p w:rsidR="00AA63FB" w:rsidRPr="00485E1F" w:rsidRDefault="001F7287" w:rsidP="00905108">
      <w:pPr>
        <w:pStyle w:val="Heading1"/>
        <w:rPr>
          <w:b/>
        </w:rPr>
      </w:pPr>
      <w:r>
        <w:rPr>
          <w:b/>
        </w:rPr>
        <w:br/>
      </w:r>
      <w:bookmarkStart w:id="13" w:name="_Toc521508621"/>
      <w:r w:rsidR="00AA63FB" w:rsidRPr="00485E1F">
        <w:rPr>
          <w:b/>
        </w:rPr>
        <w:t>Absence Procedure</w:t>
      </w:r>
      <w:bookmarkEnd w:id="13"/>
    </w:p>
    <w:p w:rsidR="00202162" w:rsidRDefault="001F7287" w:rsidP="00202162">
      <w:r>
        <w:br/>
      </w:r>
      <w:r w:rsidR="00037F87" w:rsidRPr="00037F87">
        <w:t>As group learning is a key part of the programme</w:t>
      </w:r>
      <w:r w:rsidR="00905108">
        <w:t>,</w:t>
      </w:r>
      <w:r w:rsidR="00037F87" w:rsidRPr="00037F87">
        <w:t xml:space="preserve"> students are required to attend all even</w:t>
      </w:r>
      <w:r w:rsidR="00905108">
        <w:t xml:space="preserve">ing sessions and ministry days.  </w:t>
      </w:r>
      <w:r w:rsidR="00037F87" w:rsidRPr="00037F87">
        <w:t>Please ensure that your attendance is recorded on the clas</w:t>
      </w:r>
      <w:r w:rsidR="00905108">
        <w:t xml:space="preserve">s list available at each venue.  </w:t>
      </w:r>
      <w:r w:rsidR="00037F87" w:rsidRPr="00037F87">
        <w:t xml:space="preserve">Unavoidable absences should be notified by email to </w:t>
      </w:r>
      <w:r w:rsidR="00905108">
        <w:t>the programme leader.</w:t>
      </w:r>
      <w:r w:rsidR="003D0711">
        <w:t xml:space="preserve">  Please communicate if you are struggling to attend for any reason.</w:t>
      </w:r>
    </w:p>
    <w:p w:rsidR="00761D16" w:rsidRPr="00202162" w:rsidRDefault="00761D16" w:rsidP="00202162"/>
    <w:p w:rsidR="00AA63FB" w:rsidRPr="00485E1F" w:rsidRDefault="00AA63FB" w:rsidP="003D0711">
      <w:pPr>
        <w:pStyle w:val="Heading1"/>
        <w:rPr>
          <w:rFonts w:eastAsia="Times New Roman"/>
          <w:b/>
        </w:rPr>
      </w:pPr>
      <w:bookmarkStart w:id="14" w:name="_Toc521508622"/>
      <w:r w:rsidRPr="00485E1F">
        <w:rPr>
          <w:rFonts w:eastAsia="Times New Roman"/>
          <w:b/>
        </w:rPr>
        <w:t>External Examiner Reports and Annual Monitoring Reports for the programme</w:t>
      </w:r>
      <w:bookmarkEnd w:id="14"/>
    </w:p>
    <w:p w:rsidR="00AA63FB" w:rsidRDefault="001F7287" w:rsidP="00AA63FB">
      <w:pPr>
        <w:rPr>
          <w:rFonts w:eastAsia="Times New Roman"/>
        </w:rPr>
      </w:pPr>
      <w:r>
        <w:rPr>
          <w:rFonts w:eastAsia="Times New Roman"/>
        </w:rPr>
        <w:br/>
      </w:r>
      <w:r w:rsidR="005A1773">
        <w:rPr>
          <w:rFonts w:eastAsia="Times New Roman"/>
        </w:rPr>
        <w:t xml:space="preserve">These documents </w:t>
      </w:r>
      <w:r w:rsidR="00037F87" w:rsidRPr="00037F87">
        <w:rPr>
          <w:rFonts w:eastAsia="Times New Roman"/>
        </w:rPr>
        <w:t>are available on the Portal Programme Documents page, follow the link below</w:t>
      </w:r>
      <w:r w:rsidR="00BB3AB2">
        <w:rPr>
          <w:rFonts w:eastAsia="Times New Roman"/>
        </w:rPr>
        <w:t xml:space="preserve"> </w:t>
      </w:r>
      <w:hyperlink r:id="rId25" w:history="1">
        <w:r w:rsidR="00B10147" w:rsidRPr="003417D9">
          <w:rPr>
            <w:rStyle w:val="Hyperlink"/>
            <w:rFonts w:eastAsia="Times New Roman"/>
          </w:rPr>
          <w:t>https://portal.chester.ac.uk/programmedocuments/Pages/default.aspx</w:t>
        </w:r>
      </w:hyperlink>
      <w:r w:rsidR="00B10147">
        <w:rPr>
          <w:rFonts w:eastAsia="Times New Roman"/>
        </w:rPr>
        <w:t xml:space="preserve"> </w:t>
      </w:r>
    </w:p>
    <w:p w:rsidR="00202162" w:rsidRPr="00485E1F" w:rsidRDefault="00202162" w:rsidP="00AA63FB">
      <w:pPr>
        <w:rPr>
          <w:rFonts w:eastAsia="Times New Roman"/>
        </w:rPr>
      </w:pPr>
    </w:p>
    <w:p w:rsidR="00AA63FB" w:rsidRPr="00485E1F" w:rsidRDefault="00AA63FB" w:rsidP="003D0711">
      <w:pPr>
        <w:pStyle w:val="Heading1"/>
        <w:rPr>
          <w:rFonts w:eastAsia="Times New Roman"/>
          <w:b/>
        </w:rPr>
      </w:pPr>
      <w:bookmarkStart w:id="15" w:name="_Toc521508623"/>
      <w:r w:rsidRPr="00485E1F">
        <w:rPr>
          <w:rFonts w:eastAsia="Times New Roman"/>
          <w:b/>
        </w:rPr>
        <w:t xml:space="preserve">Student </w:t>
      </w:r>
      <w:r w:rsidR="0094694C" w:rsidRPr="00485E1F">
        <w:rPr>
          <w:rFonts w:eastAsia="Times New Roman"/>
          <w:b/>
        </w:rPr>
        <w:t>R</w:t>
      </w:r>
      <w:r w:rsidRPr="00485E1F">
        <w:rPr>
          <w:rFonts w:eastAsia="Times New Roman"/>
          <w:b/>
        </w:rPr>
        <w:t xml:space="preserve">epresentation and </w:t>
      </w:r>
      <w:r w:rsidR="0094694C" w:rsidRPr="00485E1F">
        <w:rPr>
          <w:rFonts w:eastAsia="Times New Roman"/>
          <w:b/>
        </w:rPr>
        <w:t>E</w:t>
      </w:r>
      <w:r w:rsidRPr="00485E1F">
        <w:rPr>
          <w:rFonts w:eastAsia="Times New Roman"/>
          <w:b/>
        </w:rPr>
        <w:t>valuation</w:t>
      </w:r>
      <w:bookmarkEnd w:id="15"/>
    </w:p>
    <w:p w:rsidR="00AA63FB" w:rsidRDefault="001F7287" w:rsidP="00AA63FB">
      <w:pPr>
        <w:rPr>
          <w:rFonts w:eastAsia="Times New Roman"/>
        </w:rPr>
      </w:pPr>
      <w:r>
        <w:rPr>
          <w:rFonts w:eastAsia="Times New Roman"/>
        </w:rPr>
        <w:br/>
      </w:r>
      <w:r w:rsidR="00037F87" w:rsidRPr="00037F87">
        <w:rPr>
          <w:rFonts w:eastAsia="Times New Roman"/>
        </w:rPr>
        <w:t>At the end of each module students will be asked to complete a feedback report on their experience of learning on the course. These responses are carefully considered by the staff team who rely on such student evaluation in their planning and structuring of the course. At the end of the course further detailed feedback is encouraged via a questionnaire supplied to each student. Additionally student feedback is welcome at any point – ple</w:t>
      </w:r>
      <w:r>
        <w:rPr>
          <w:rFonts w:eastAsia="Times New Roman"/>
        </w:rPr>
        <w:t>ase email your comments to the p</w:t>
      </w:r>
      <w:r w:rsidR="00037F87" w:rsidRPr="00037F87">
        <w:rPr>
          <w:rFonts w:eastAsia="Times New Roman"/>
        </w:rPr>
        <w:t>rogramme leader. Soon after registration students will have time to elect a student representative for the cohort studying in each teaching venue. These representatives can take up concerns for you at course meetings and will be given opportunity to gather verbal feedback during the progress of the course.</w:t>
      </w:r>
    </w:p>
    <w:p w:rsidR="00AA63FB" w:rsidRPr="00485E1F" w:rsidRDefault="00AA63FB" w:rsidP="001F7287">
      <w:pPr>
        <w:pStyle w:val="Heading1"/>
        <w:rPr>
          <w:rFonts w:eastAsia="Times New Roman"/>
          <w:b/>
        </w:rPr>
      </w:pPr>
      <w:bookmarkStart w:id="16" w:name="_Toc521508624"/>
      <w:r w:rsidRPr="00485E1F">
        <w:rPr>
          <w:rFonts w:eastAsia="Times New Roman"/>
          <w:b/>
        </w:rPr>
        <w:lastRenderedPageBreak/>
        <w:t>Departmental Resources</w:t>
      </w:r>
      <w:bookmarkEnd w:id="16"/>
    </w:p>
    <w:p w:rsidR="001F7287" w:rsidRDefault="001F7287" w:rsidP="00AA63FB">
      <w:pPr>
        <w:rPr>
          <w:rFonts w:eastAsia="Times New Roman"/>
        </w:rPr>
      </w:pPr>
      <w:r>
        <w:rPr>
          <w:rFonts w:eastAsia="Times New Roman"/>
        </w:rPr>
        <w:br/>
      </w:r>
      <w:r w:rsidR="00B02007">
        <w:rPr>
          <w:rFonts w:eastAsia="Times New Roman"/>
        </w:rPr>
        <w:t xml:space="preserve">Book boxes will be available at </w:t>
      </w:r>
      <w:r>
        <w:rPr>
          <w:rFonts w:eastAsia="Times New Roman"/>
        </w:rPr>
        <w:t>Church House for each module</w:t>
      </w:r>
      <w:r w:rsidR="00B02007">
        <w:rPr>
          <w:rFonts w:eastAsia="Times New Roman"/>
        </w:rPr>
        <w:t>.  Books are available for loan f</w:t>
      </w:r>
      <w:r>
        <w:rPr>
          <w:rFonts w:eastAsia="Times New Roman"/>
        </w:rPr>
        <w:t>rom one teaching session until the next (and may be renewed)</w:t>
      </w:r>
      <w:r w:rsidR="0064436B">
        <w:rPr>
          <w:rFonts w:eastAsia="Times New Roman"/>
        </w:rPr>
        <w:t>.</w:t>
      </w:r>
    </w:p>
    <w:p w:rsidR="00B02007" w:rsidRPr="001F7287" w:rsidRDefault="001F7287" w:rsidP="001F7287">
      <w:pPr>
        <w:pStyle w:val="Heading1"/>
        <w:rPr>
          <w:rFonts w:eastAsia="Times New Roman"/>
          <w:b/>
          <w:iCs/>
        </w:rPr>
      </w:pPr>
      <w:bookmarkStart w:id="17" w:name="_Toc521508625"/>
      <w:r w:rsidRPr="001F7287">
        <w:rPr>
          <w:rFonts w:eastAsia="Times New Roman"/>
          <w:b/>
          <w:iCs/>
        </w:rPr>
        <w:t>Key texts</w:t>
      </w:r>
      <w:bookmarkEnd w:id="17"/>
    </w:p>
    <w:p w:rsidR="004C35FF" w:rsidRDefault="001F7287" w:rsidP="00AA63FB">
      <w:pPr>
        <w:rPr>
          <w:rFonts w:eastAsia="Times New Roman"/>
        </w:rPr>
      </w:pPr>
      <w:r>
        <w:rPr>
          <w:rFonts w:eastAsia="Times New Roman"/>
        </w:rPr>
        <w:br/>
        <w:t>There is no course text book, but students might like to consider purchasing the following study guides:</w:t>
      </w:r>
    </w:p>
    <w:p w:rsidR="001F7287" w:rsidRDefault="001F7287" w:rsidP="00AA63FB">
      <w:pPr>
        <w:rPr>
          <w:rFonts w:eastAsia="Times New Roman"/>
        </w:rPr>
      </w:pPr>
      <w:bookmarkStart w:id="18" w:name="_Hlk17289480"/>
      <w:bookmarkStart w:id="19" w:name="_GoBack"/>
      <w:r>
        <w:rPr>
          <w:rFonts w:eastAsia="Times New Roman"/>
        </w:rPr>
        <w:t>Pratt, A. (2010)</w:t>
      </w:r>
      <w:r w:rsidR="0064436B">
        <w:rPr>
          <w:rFonts w:eastAsia="Times New Roman"/>
        </w:rPr>
        <w:t>.</w:t>
      </w:r>
      <w:r>
        <w:rPr>
          <w:rFonts w:eastAsia="Times New Roman"/>
        </w:rPr>
        <w:t xml:space="preserve"> </w:t>
      </w:r>
      <w:r>
        <w:rPr>
          <w:rFonts w:eastAsia="Times New Roman"/>
          <w:i/>
        </w:rPr>
        <w:t xml:space="preserve">Practical Skills for Ministry.  </w:t>
      </w:r>
      <w:r>
        <w:rPr>
          <w:rFonts w:eastAsia="Times New Roman"/>
        </w:rPr>
        <w:t>London: SCM Press</w:t>
      </w:r>
    </w:p>
    <w:p w:rsidR="001F7287" w:rsidRPr="001F7287" w:rsidRDefault="001F7287" w:rsidP="00AA63FB">
      <w:pPr>
        <w:rPr>
          <w:rFonts w:eastAsia="Times New Roman"/>
        </w:rPr>
      </w:pPr>
      <w:proofErr w:type="spellStart"/>
      <w:r>
        <w:rPr>
          <w:rFonts w:eastAsia="Times New Roman"/>
        </w:rPr>
        <w:t>Whipp</w:t>
      </w:r>
      <w:proofErr w:type="spellEnd"/>
      <w:r>
        <w:rPr>
          <w:rFonts w:eastAsia="Times New Roman"/>
        </w:rPr>
        <w:t>, M. (2013)</w:t>
      </w:r>
      <w:r w:rsidR="0064436B">
        <w:rPr>
          <w:rFonts w:eastAsia="Times New Roman"/>
        </w:rPr>
        <w:t>.</w:t>
      </w:r>
      <w:r>
        <w:rPr>
          <w:rFonts w:eastAsia="Times New Roman"/>
        </w:rPr>
        <w:t xml:space="preserve">  </w:t>
      </w:r>
      <w:r>
        <w:rPr>
          <w:rFonts w:eastAsia="Times New Roman"/>
          <w:i/>
        </w:rPr>
        <w:t xml:space="preserve">Pastoral Theology.  </w:t>
      </w:r>
      <w:r>
        <w:rPr>
          <w:rFonts w:eastAsia="Times New Roman"/>
        </w:rPr>
        <w:t>London: SCM Press</w:t>
      </w:r>
    </w:p>
    <w:p w:rsidR="005A6D9B" w:rsidRDefault="005A6D9B" w:rsidP="001F7287">
      <w:pPr>
        <w:rPr>
          <w:rFonts w:eastAsia="Times New Roman"/>
        </w:rPr>
      </w:pPr>
      <w:r>
        <w:rPr>
          <w:rFonts w:eastAsia="Times New Roman"/>
        </w:rPr>
        <w:t>Also highly recommended to support your training:</w:t>
      </w:r>
    </w:p>
    <w:p w:rsidR="00601E3B" w:rsidRDefault="00601E3B" w:rsidP="001F7287">
      <w:pPr>
        <w:rPr>
          <w:rFonts w:eastAsia="Times New Roman"/>
        </w:rPr>
      </w:pPr>
      <w:r w:rsidRPr="00601E3B">
        <w:rPr>
          <w:rFonts w:eastAsia="Times New Roman"/>
        </w:rPr>
        <w:t>Millar, S. (2018).  Life Events</w:t>
      </w:r>
      <w:r>
        <w:rPr>
          <w:rFonts w:eastAsia="Times New Roman"/>
        </w:rPr>
        <w:t>; Mission and Ministry at Baptisms, Weddings and Funerals.  London: Church House Publishing</w:t>
      </w:r>
    </w:p>
    <w:p w:rsidR="005A6D9B" w:rsidRDefault="005A6D9B" w:rsidP="001F7287">
      <w:pPr>
        <w:rPr>
          <w:rFonts w:eastAsia="Times New Roman"/>
        </w:rPr>
      </w:pPr>
      <w:r w:rsidRPr="005A6D9B">
        <w:rPr>
          <w:rFonts w:eastAsia="Times New Roman"/>
        </w:rPr>
        <w:t>Pickering, S. (2017)</w:t>
      </w:r>
      <w:r>
        <w:rPr>
          <w:rFonts w:eastAsia="Times New Roman"/>
        </w:rPr>
        <w:t>.</w:t>
      </w:r>
      <w:r w:rsidRPr="005A6D9B">
        <w:rPr>
          <w:rFonts w:eastAsia="Times New Roman"/>
        </w:rPr>
        <w:t xml:space="preserve">  </w:t>
      </w:r>
      <w:r w:rsidRPr="005A6D9B">
        <w:rPr>
          <w:rFonts w:eastAsia="Times New Roman"/>
          <w:i/>
        </w:rPr>
        <w:t>Listening and Spiritual Conversation</w:t>
      </w:r>
      <w:r>
        <w:rPr>
          <w:rFonts w:eastAsia="Times New Roman"/>
          <w:i/>
        </w:rPr>
        <w:t xml:space="preserve">.  </w:t>
      </w:r>
      <w:r>
        <w:rPr>
          <w:rFonts w:eastAsia="Times New Roman"/>
        </w:rPr>
        <w:t>Norwich: Canterbury Press</w:t>
      </w:r>
    </w:p>
    <w:bookmarkEnd w:id="18"/>
    <w:bookmarkEnd w:id="19"/>
    <w:p w:rsidR="00553622" w:rsidRDefault="001F7287" w:rsidP="001F7287">
      <w:pPr>
        <w:rPr>
          <w:rFonts w:eastAsia="Times New Roman"/>
        </w:rPr>
      </w:pPr>
      <w:r>
        <w:rPr>
          <w:rFonts w:eastAsia="Times New Roman"/>
        </w:rPr>
        <w:t>Titles recommended for specific modules will be made available in the book boxes; bibliographies provided by tutors may suggest other texts, some of which you may wish to purchase</w:t>
      </w:r>
      <w:r w:rsidR="00553622">
        <w:rPr>
          <w:rFonts w:eastAsia="Times New Roman"/>
        </w:rPr>
        <w:t>.  Before purchasing, consider asking your clergy, other licensed ministers, or using your local library.  Also, ask your incumbent if your church is able to make you a training grant.</w:t>
      </w:r>
    </w:p>
    <w:p w:rsidR="001F7287" w:rsidRPr="001F7287" w:rsidRDefault="001F7287" w:rsidP="001F7287">
      <w:pPr>
        <w:rPr>
          <w:rFonts w:eastAsia="Times New Roman"/>
        </w:rPr>
      </w:pPr>
      <w:r w:rsidRPr="001F7287">
        <w:rPr>
          <w:rFonts w:eastAsia="Times New Roman"/>
        </w:rPr>
        <w:t xml:space="preserve"> </w:t>
      </w:r>
    </w:p>
    <w:p w:rsidR="00AA63FB" w:rsidRPr="00485E1F" w:rsidRDefault="00AA63FB" w:rsidP="001F7287">
      <w:pPr>
        <w:pStyle w:val="Heading1"/>
        <w:rPr>
          <w:rFonts w:eastAsia="Times New Roman"/>
          <w:b/>
        </w:rPr>
      </w:pPr>
      <w:bookmarkStart w:id="20" w:name="_Toc521508626"/>
      <w:r w:rsidRPr="00485E1F">
        <w:rPr>
          <w:rFonts w:eastAsia="Times New Roman"/>
          <w:b/>
        </w:rPr>
        <w:t>Learning Resources</w:t>
      </w:r>
      <w:bookmarkEnd w:id="20"/>
      <w:r w:rsidRPr="00485E1F">
        <w:rPr>
          <w:rFonts w:eastAsia="Times New Roman"/>
          <w:b/>
        </w:rPr>
        <w:t xml:space="preserve"> </w:t>
      </w:r>
    </w:p>
    <w:p w:rsidR="004C35FF" w:rsidRDefault="00553622" w:rsidP="00AA63FB">
      <w:pPr>
        <w:rPr>
          <w:rFonts w:eastAsia="Times New Roman"/>
        </w:rPr>
      </w:pPr>
      <w:r>
        <w:rPr>
          <w:rFonts w:eastAsia="Times New Roman"/>
        </w:rPr>
        <w:br/>
      </w:r>
      <w:r w:rsidR="004C35FF">
        <w:rPr>
          <w:rFonts w:eastAsia="Times New Roman"/>
        </w:rPr>
        <w:t>As students of the University of Chester you will have full access to library facilit</w:t>
      </w:r>
      <w:r w:rsidR="00B02007">
        <w:rPr>
          <w:rFonts w:eastAsia="Times New Roman"/>
        </w:rPr>
        <w:t>i</w:t>
      </w:r>
      <w:r w:rsidR="004C35FF">
        <w:rPr>
          <w:rFonts w:eastAsia="Times New Roman"/>
        </w:rPr>
        <w:t>es</w:t>
      </w:r>
      <w:r>
        <w:rPr>
          <w:rFonts w:eastAsia="Times New Roman"/>
        </w:rPr>
        <w:t>;</w:t>
      </w:r>
      <w:r w:rsidR="004C35FF">
        <w:rPr>
          <w:rFonts w:eastAsia="Times New Roman"/>
        </w:rPr>
        <w:t xml:space="preserve"> </w:t>
      </w:r>
      <w:r w:rsidR="00B02007">
        <w:rPr>
          <w:rFonts w:eastAsia="Times New Roman"/>
        </w:rPr>
        <w:t xml:space="preserve">more information is here on the University Portal </w:t>
      </w:r>
      <w:hyperlink r:id="rId26" w:history="1">
        <w:r w:rsidR="00B02007" w:rsidRPr="003417D9">
          <w:rPr>
            <w:rStyle w:val="Hyperlink"/>
            <w:rFonts w:eastAsia="Times New Roman"/>
          </w:rPr>
          <w:t>https://portal.chester.ac.uk/lis/Pages/library-facilities.aspx</w:t>
        </w:r>
      </w:hyperlink>
      <w:r w:rsidR="00B02007">
        <w:rPr>
          <w:rFonts w:eastAsia="Times New Roman"/>
        </w:rPr>
        <w:t xml:space="preserve"> </w:t>
      </w:r>
    </w:p>
    <w:p w:rsidR="00761D16" w:rsidRPr="00485E1F" w:rsidRDefault="00553622" w:rsidP="00553622">
      <w:pPr>
        <w:pStyle w:val="Heading1"/>
        <w:rPr>
          <w:b/>
        </w:rPr>
      </w:pPr>
      <w:r>
        <w:rPr>
          <w:rFonts w:eastAsia="Times New Roman"/>
          <w:b/>
        </w:rPr>
        <w:br/>
      </w:r>
      <w:bookmarkStart w:id="21" w:name="_Toc521508627"/>
      <w:r w:rsidR="00AA63FB" w:rsidRPr="00485E1F">
        <w:rPr>
          <w:rFonts w:eastAsia="Times New Roman"/>
          <w:b/>
        </w:rPr>
        <w:t>Inclusivity arrangements</w:t>
      </w:r>
      <w:bookmarkEnd w:id="21"/>
    </w:p>
    <w:p w:rsidR="00761D16" w:rsidRDefault="00761D16" w:rsidP="00761D16">
      <w:r>
        <w:rPr>
          <w:rFonts w:eastAsia="Times New Roman"/>
        </w:rPr>
        <w:br/>
      </w:r>
      <w:r w:rsidR="00553622">
        <w:rPr>
          <w:rFonts w:eastAsia="Times New Roman"/>
        </w:rPr>
        <w:t>The Committee for Ministry t</w:t>
      </w:r>
      <w:r>
        <w:t xml:space="preserve">akes seriously its responsibilities under the Equality Act 2010 and will make all ‘reasonable adjustments’ to facilitate full participation by all students. Please disclose at the earliest possible time (in confidence) to </w:t>
      </w:r>
      <w:r w:rsidR="00553622">
        <w:t xml:space="preserve">the programme leader or to the Director of Ministry (via </w:t>
      </w:r>
      <w:hyperlink r:id="rId27" w:history="1">
        <w:r w:rsidRPr="00B6245B">
          <w:rPr>
            <w:rStyle w:val="Hyperlink"/>
          </w:rPr>
          <w:t>ministry@chester.anglican.org</w:t>
        </w:r>
      </w:hyperlink>
      <w:r>
        <w:t>) what adjustments are required.</w:t>
      </w:r>
      <w:r w:rsidR="00553622">
        <w:t xml:space="preserve">  </w:t>
      </w:r>
      <w:r>
        <w:t>Where adjustments are not possible (for example, because of confidentiality, sensitivity or core competencies) this will be fully explained.</w:t>
      </w:r>
    </w:p>
    <w:p w:rsidR="00B02007" w:rsidRPr="00485E1F" w:rsidRDefault="00B02007" w:rsidP="00B02007"/>
    <w:p w:rsidR="00AA63FB" w:rsidRPr="00485E1F" w:rsidRDefault="00AA63FB" w:rsidP="00553622">
      <w:pPr>
        <w:pStyle w:val="Heading1"/>
        <w:rPr>
          <w:rFonts w:eastAsia="Times New Roman"/>
          <w:b/>
        </w:rPr>
      </w:pPr>
      <w:bookmarkStart w:id="22" w:name="_Toc521508628"/>
      <w:r w:rsidRPr="00485E1F">
        <w:rPr>
          <w:rFonts w:eastAsia="Times New Roman"/>
          <w:b/>
        </w:rPr>
        <w:t xml:space="preserve">Health and </w:t>
      </w:r>
      <w:r w:rsidR="0094694C" w:rsidRPr="00485E1F">
        <w:rPr>
          <w:rFonts w:eastAsia="Times New Roman"/>
          <w:b/>
        </w:rPr>
        <w:t>S</w:t>
      </w:r>
      <w:r w:rsidRPr="00485E1F">
        <w:rPr>
          <w:rFonts w:eastAsia="Times New Roman"/>
          <w:b/>
        </w:rPr>
        <w:t>afety</w:t>
      </w:r>
      <w:bookmarkEnd w:id="22"/>
    </w:p>
    <w:p w:rsidR="00BB3AB2" w:rsidRDefault="00AA63FB">
      <w:pPr>
        <w:rPr>
          <w:rFonts w:eastAsia="Times New Roman"/>
        </w:rPr>
        <w:sectPr w:rsidR="00BB3AB2" w:rsidSect="001521D3">
          <w:type w:val="continuous"/>
          <w:pgSz w:w="11906" w:h="16838"/>
          <w:pgMar w:top="1440" w:right="1440" w:bottom="1440" w:left="1440" w:header="708" w:footer="708" w:gutter="0"/>
          <w:cols w:space="708"/>
          <w:docGrid w:linePitch="360"/>
        </w:sectPr>
      </w:pPr>
      <w:r>
        <w:rPr>
          <w:rFonts w:eastAsia="Times New Roman"/>
        </w:rPr>
        <w:t xml:space="preserve">Students should </w:t>
      </w:r>
      <w:r w:rsidR="0094694C">
        <w:rPr>
          <w:rFonts w:eastAsia="Times New Roman"/>
        </w:rPr>
        <w:t xml:space="preserve">comply with </w:t>
      </w:r>
      <w:r>
        <w:rPr>
          <w:rFonts w:eastAsia="Times New Roman"/>
        </w:rPr>
        <w:t xml:space="preserve">health and safety </w:t>
      </w:r>
      <w:r w:rsidR="0094694C">
        <w:rPr>
          <w:rFonts w:eastAsia="Times New Roman"/>
        </w:rPr>
        <w:t xml:space="preserve">regulations at </w:t>
      </w:r>
      <w:r>
        <w:rPr>
          <w:rFonts w:eastAsia="Times New Roman"/>
        </w:rPr>
        <w:t>all the teaching venues</w:t>
      </w:r>
      <w:r w:rsidR="0094694C">
        <w:rPr>
          <w:rFonts w:eastAsia="Times New Roman"/>
        </w:rPr>
        <w:t>.</w:t>
      </w:r>
      <w:r w:rsidR="00BB3AB2">
        <w:rPr>
          <w:rFonts w:eastAsia="Times New Roman"/>
        </w:rPr>
        <w:br w:type="page"/>
      </w:r>
    </w:p>
    <w:p w:rsidR="00BB3AB2" w:rsidRPr="00485E1F" w:rsidRDefault="00BB3AB2" w:rsidP="00BB3AB2">
      <w:pPr>
        <w:pStyle w:val="Heading1"/>
        <w:rPr>
          <w:rFonts w:eastAsia="Times New Roman"/>
          <w:b/>
        </w:rPr>
      </w:pPr>
      <w:bookmarkStart w:id="23" w:name="_Toc521508629"/>
      <w:r w:rsidRPr="00485E1F">
        <w:rPr>
          <w:rFonts w:eastAsia="Times New Roman"/>
          <w:b/>
        </w:rPr>
        <w:lastRenderedPageBreak/>
        <w:t>Appendix 1</w:t>
      </w:r>
      <w:r w:rsidR="00485E1F">
        <w:rPr>
          <w:rFonts w:eastAsia="Times New Roman"/>
          <w:b/>
        </w:rPr>
        <w:t>:</w:t>
      </w:r>
      <w:r w:rsidR="0056744D" w:rsidRPr="00485E1F">
        <w:rPr>
          <w:rFonts w:eastAsia="Times New Roman"/>
          <w:b/>
        </w:rPr>
        <w:t xml:space="preserve">  </w:t>
      </w:r>
      <w:r w:rsidRPr="00485E1F">
        <w:rPr>
          <w:rFonts w:eastAsia="Times New Roman"/>
          <w:b/>
        </w:rPr>
        <w:t>Marking Criteria</w:t>
      </w:r>
      <w:bookmarkEnd w:id="23"/>
    </w:p>
    <w:p w:rsidR="00BB3AB2" w:rsidRDefault="00BB3AB2" w:rsidP="00BB3AB2">
      <w:pPr>
        <w:pStyle w:val="NoSpacing"/>
      </w:pPr>
    </w:p>
    <w:tbl>
      <w:tblPr>
        <w:tblStyle w:val="TableGrid"/>
        <w:tblW w:w="0" w:type="auto"/>
        <w:tblLook w:val="04A0" w:firstRow="1" w:lastRow="0" w:firstColumn="1" w:lastColumn="0" w:noHBand="0" w:noVBand="1"/>
      </w:tblPr>
      <w:tblGrid>
        <w:gridCol w:w="5721"/>
        <w:gridCol w:w="9893"/>
      </w:tblGrid>
      <w:tr w:rsidR="00BB3AB2" w:rsidTr="00224ADF">
        <w:tc>
          <w:tcPr>
            <w:tcW w:w="5721" w:type="dxa"/>
            <w:tcBorders>
              <w:top w:val="nil"/>
              <w:left w:val="nil"/>
              <w:bottom w:val="nil"/>
              <w:right w:val="nil"/>
            </w:tcBorders>
          </w:tcPr>
          <w:p w:rsidR="00BB3AB2" w:rsidRPr="00E601CE" w:rsidRDefault="00BB3AB2" w:rsidP="00224ADF">
            <w:pPr>
              <w:ind w:right="89"/>
              <w:jc w:val="both"/>
              <w:rPr>
                <w:sz w:val="20"/>
                <w:szCs w:val="20"/>
              </w:rPr>
            </w:pPr>
            <w:r w:rsidRPr="00E601CE">
              <w:rPr>
                <w:sz w:val="20"/>
                <w:szCs w:val="20"/>
              </w:rPr>
              <w:t xml:space="preserve">The assessment criteria are used to measure student performance: </w:t>
            </w:r>
            <w:r w:rsidRPr="00E601CE">
              <w:rPr>
                <w:sz w:val="20"/>
                <w:szCs w:val="20"/>
                <w:u w:val="single"/>
              </w:rPr>
              <w:t>how well you have fulfilled the specific learning outcomes</w:t>
            </w:r>
            <w:r w:rsidRPr="00E601CE">
              <w:rPr>
                <w:sz w:val="20"/>
                <w:szCs w:val="20"/>
              </w:rPr>
              <w:t xml:space="preserve"> of the module. The</w:t>
            </w:r>
            <w:r>
              <w:rPr>
                <w:sz w:val="20"/>
                <w:szCs w:val="20"/>
              </w:rPr>
              <w:t xml:space="preserve"> same criteria </w:t>
            </w:r>
            <w:r w:rsidRPr="00E601CE">
              <w:rPr>
                <w:sz w:val="20"/>
                <w:szCs w:val="20"/>
              </w:rPr>
              <w:t xml:space="preserve">can apply to each level, because the learning outcomes are graduated by level. The learning outcomes at different levels define the complexity of understanding and skills that you must achieve in that module. </w:t>
            </w:r>
          </w:p>
          <w:p w:rsidR="00BB3AB2" w:rsidRPr="00E601CE" w:rsidRDefault="00BB3AB2" w:rsidP="00224ADF">
            <w:pPr>
              <w:ind w:right="89"/>
              <w:jc w:val="both"/>
              <w:rPr>
                <w:sz w:val="20"/>
                <w:szCs w:val="20"/>
              </w:rPr>
            </w:pPr>
          </w:p>
          <w:p w:rsidR="00BB3AB2" w:rsidRPr="00E601CE" w:rsidRDefault="00BB3AB2" w:rsidP="00224ADF">
            <w:pPr>
              <w:rPr>
                <w:sz w:val="20"/>
                <w:szCs w:val="20"/>
              </w:rPr>
            </w:pPr>
          </w:p>
          <w:p w:rsidR="00BB3AB2" w:rsidRPr="00E601CE" w:rsidRDefault="00BB3AB2" w:rsidP="00224ADF">
            <w:pPr>
              <w:ind w:right="89"/>
              <w:jc w:val="both"/>
              <w:rPr>
                <w:sz w:val="20"/>
                <w:szCs w:val="20"/>
              </w:rPr>
            </w:pPr>
            <w:r w:rsidRPr="00E601CE">
              <w:rPr>
                <w:sz w:val="20"/>
                <w:szCs w:val="20"/>
              </w:rPr>
              <w:t xml:space="preserve">The criteria </w:t>
            </w:r>
            <w:r>
              <w:rPr>
                <w:sz w:val="20"/>
                <w:szCs w:val="20"/>
              </w:rPr>
              <w:t>offer descriptions of</w:t>
            </w:r>
            <w:r w:rsidRPr="00E601CE">
              <w:rPr>
                <w:sz w:val="20"/>
                <w:szCs w:val="20"/>
              </w:rPr>
              <w:t xml:space="preserve"> </w:t>
            </w:r>
            <w:r w:rsidRPr="003248D6">
              <w:rPr>
                <w:sz w:val="20"/>
                <w:szCs w:val="20"/>
              </w:rPr>
              <w:t>standards</w:t>
            </w:r>
            <w:r w:rsidRPr="00E601CE">
              <w:rPr>
                <w:sz w:val="20"/>
                <w:szCs w:val="20"/>
              </w:rPr>
              <w:t xml:space="preserve"> of achievement </w:t>
            </w:r>
            <w:r>
              <w:rPr>
                <w:sz w:val="20"/>
                <w:szCs w:val="20"/>
              </w:rPr>
              <w:t>relating to</w:t>
            </w:r>
            <w:r w:rsidRPr="00E601CE">
              <w:rPr>
                <w:sz w:val="20"/>
                <w:szCs w:val="20"/>
              </w:rPr>
              <w:t xml:space="preserve"> four types of learning outcome, and four separate charts of these appear below: </w:t>
            </w:r>
          </w:p>
          <w:p w:rsidR="00BB3AB2" w:rsidRPr="00E601CE" w:rsidRDefault="00BB3AB2" w:rsidP="00BB3AB2">
            <w:pPr>
              <w:pStyle w:val="ListParagraph"/>
              <w:numPr>
                <w:ilvl w:val="0"/>
                <w:numId w:val="11"/>
              </w:numPr>
              <w:ind w:right="89"/>
              <w:jc w:val="both"/>
              <w:rPr>
                <w:sz w:val="20"/>
                <w:szCs w:val="20"/>
              </w:rPr>
            </w:pPr>
            <w:r w:rsidRPr="00E601CE">
              <w:rPr>
                <w:sz w:val="20"/>
                <w:szCs w:val="20"/>
              </w:rPr>
              <w:t>Knowledge and understanding</w:t>
            </w:r>
          </w:p>
          <w:p w:rsidR="00BB3AB2" w:rsidRPr="00E601CE" w:rsidRDefault="00BB3AB2" w:rsidP="00BB3AB2">
            <w:pPr>
              <w:pStyle w:val="ListParagraph"/>
              <w:numPr>
                <w:ilvl w:val="0"/>
                <w:numId w:val="11"/>
              </w:numPr>
              <w:ind w:right="89"/>
              <w:jc w:val="both"/>
              <w:rPr>
                <w:sz w:val="20"/>
                <w:szCs w:val="20"/>
              </w:rPr>
            </w:pPr>
            <w:r w:rsidRPr="00E601CE">
              <w:rPr>
                <w:sz w:val="20"/>
                <w:szCs w:val="20"/>
              </w:rPr>
              <w:t>Cognitive skills</w:t>
            </w:r>
          </w:p>
          <w:p w:rsidR="00BB3AB2" w:rsidRPr="00E601CE" w:rsidRDefault="00BB3AB2" w:rsidP="00BB3AB2">
            <w:pPr>
              <w:pStyle w:val="ListParagraph"/>
              <w:numPr>
                <w:ilvl w:val="0"/>
                <w:numId w:val="11"/>
              </w:numPr>
              <w:ind w:right="89"/>
              <w:jc w:val="both"/>
              <w:rPr>
                <w:sz w:val="20"/>
                <w:szCs w:val="20"/>
              </w:rPr>
            </w:pPr>
            <w:r w:rsidRPr="00E601CE">
              <w:rPr>
                <w:sz w:val="20"/>
                <w:szCs w:val="20"/>
              </w:rPr>
              <w:t xml:space="preserve">Practical </w:t>
            </w:r>
            <w:r>
              <w:rPr>
                <w:sz w:val="20"/>
                <w:szCs w:val="20"/>
              </w:rPr>
              <w:t xml:space="preserve">or professional </w:t>
            </w:r>
            <w:r w:rsidRPr="00E601CE">
              <w:rPr>
                <w:sz w:val="20"/>
                <w:szCs w:val="20"/>
              </w:rPr>
              <w:t>skills</w:t>
            </w:r>
          </w:p>
          <w:p w:rsidR="00BB3AB2" w:rsidRPr="00E601CE" w:rsidRDefault="00BB3AB2" w:rsidP="00BB3AB2">
            <w:pPr>
              <w:pStyle w:val="ListParagraph"/>
              <w:numPr>
                <w:ilvl w:val="0"/>
                <w:numId w:val="11"/>
              </w:numPr>
              <w:ind w:right="89"/>
              <w:jc w:val="both"/>
              <w:rPr>
                <w:sz w:val="20"/>
                <w:szCs w:val="20"/>
              </w:rPr>
            </w:pPr>
            <w:r w:rsidRPr="00E601CE">
              <w:rPr>
                <w:sz w:val="20"/>
                <w:szCs w:val="20"/>
              </w:rPr>
              <w:t xml:space="preserve">Communication skills. </w:t>
            </w:r>
          </w:p>
          <w:p w:rsidR="00BB3AB2" w:rsidRDefault="00BB3AB2" w:rsidP="00224ADF">
            <w:pPr>
              <w:ind w:right="89"/>
              <w:jc w:val="both"/>
              <w:rPr>
                <w:sz w:val="20"/>
                <w:szCs w:val="20"/>
              </w:rPr>
            </w:pPr>
            <w:r>
              <w:rPr>
                <w:sz w:val="20"/>
                <w:szCs w:val="20"/>
              </w:rPr>
              <w:t xml:space="preserve">There are various descriptors under these headings, describing different aspects of understanding or skill. </w:t>
            </w:r>
            <w:r w:rsidRPr="002D40C6">
              <w:rPr>
                <w:sz w:val="20"/>
                <w:szCs w:val="20"/>
                <w:u w:val="single"/>
              </w:rPr>
              <w:t>Assessors use the ones that apply to the particular outcomes you should demonstrate</w:t>
            </w:r>
            <w:r>
              <w:rPr>
                <w:sz w:val="20"/>
                <w:szCs w:val="20"/>
              </w:rPr>
              <w:t>: i</w:t>
            </w:r>
            <w:r w:rsidRPr="00E601CE">
              <w:rPr>
                <w:sz w:val="20"/>
                <w:szCs w:val="20"/>
              </w:rPr>
              <w:t>f the learning outcomes of your module do not require (for example) practical skills,</w:t>
            </w:r>
            <w:r>
              <w:rPr>
                <w:sz w:val="20"/>
                <w:szCs w:val="20"/>
              </w:rPr>
              <w:t xml:space="preserve"> </w:t>
            </w:r>
            <w:r w:rsidRPr="007E4D4C">
              <w:rPr>
                <w:sz w:val="20"/>
                <w:szCs w:val="20"/>
              </w:rPr>
              <w:t xml:space="preserve">then those criteria do not apply. </w:t>
            </w:r>
          </w:p>
          <w:p w:rsidR="00BB3AB2" w:rsidRDefault="00BB3AB2" w:rsidP="00224ADF">
            <w:pPr>
              <w:ind w:right="89"/>
              <w:jc w:val="both"/>
              <w:rPr>
                <w:sz w:val="20"/>
                <w:szCs w:val="20"/>
              </w:rPr>
            </w:pPr>
          </w:p>
          <w:p w:rsidR="00BB3AB2" w:rsidRPr="007E4D4C" w:rsidRDefault="00BB3AB2" w:rsidP="00224ADF">
            <w:pPr>
              <w:ind w:right="89"/>
              <w:jc w:val="both"/>
              <w:rPr>
                <w:sz w:val="20"/>
                <w:szCs w:val="20"/>
              </w:rPr>
            </w:pPr>
            <w:r w:rsidRPr="007E4D4C">
              <w:rPr>
                <w:sz w:val="20"/>
                <w:szCs w:val="20"/>
              </w:rPr>
              <w:t>Because not all of the criteria will apply to each module, different departments and faculties in the University may customise these criteria to describe how they apply to your particular area of study or to a particular type of assessment. They may also customise them to show how they interpret and apply them at different levels (4–6). In these cases, they will publish the criteria for you to see. These discipline-specific</w:t>
            </w:r>
            <w:r>
              <w:rPr>
                <w:sz w:val="20"/>
                <w:szCs w:val="20"/>
              </w:rPr>
              <w:t>, task-specific</w:t>
            </w:r>
            <w:r w:rsidRPr="007E4D4C">
              <w:rPr>
                <w:sz w:val="20"/>
                <w:szCs w:val="20"/>
              </w:rPr>
              <w:t xml:space="preserve"> and level-specific criteria will always conform to the</w:t>
            </w:r>
            <w:r>
              <w:rPr>
                <w:sz w:val="20"/>
                <w:szCs w:val="20"/>
              </w:rPr>
              <w:t xml:space="preserve"> </w:t>
            </w:r>
            <w:r w:rsidRPr="007E4D4C">
              <w:rPr>
                <w:sz w:val="20"/>
                <w:szCs w:val="20"/>
              </w:rPr>
              <w:t>institutional criteria set out here: they will specify, not contradict them.</w:t>
            </w:r>
          </w:p>
        </w:tc>
        <w:tc>
          <w:tcPr>
            <w:tcW w:w="9893" w:type="dxa"/>
            <w:tcBorders>
              <w:top w:val="nil"/>
              <w:left w:val="nil"/>
              <w:bottom w:val="nil"/>
              <w:right w:val="nil"/>
            </w:tcBorders>
          </w:tcPr>
          <w:p w:rsidR="00BB3AB2" w:rsidRDefault="00BB3AB2" w:rsidP="00224ADF">
            <w:pPr>
              <w:pStyle w:val="NoSpacing"/>
              <w:jc w:val="both"/>
              <w:rPr>
                <w:sz w:val="20"/>
              </w:rPr>
            </w:pPr>
            <w:r>
              <w:rPr>
                <w:sz w:val="20"/>
              </w:rPr>
              <w:t xml:space="preserve">The University classifies Honours Degrees and awards Foundation Degrees (FD) with Distinction and Merit. </w:t>
            </w:r>
            <w:r w:rsidRPr="00E601CE">
              <w:rPr>
                <w:sz w:val="20"/>
              </w:rPr>
              <w:t>A brief summary of the broad characteristics of each class is given here</w:t>
            </w:r>
            <w:r>
              <w:rPr>
                <w:sz w:val="20"/>
              </w:rPr>
              <w:t>,</w:t>
            </w:r>
            <w:r w:rsidRPr="00E601CE">
              <w:rPr>
                <w:sz w:val="20"/>
              </w:rPr>
              <w:t xml:space="preserve"> but you should consult the full grids below to fill out the detail and full range of descriptors.</w:t>
            </w:r>
            <w:r>
              <w:rPr>
                <w:sz w:val="20"/>
              </w:rPr>
              <w:t xml:space="preserve"> Classifications are made at the point of award, using a formula set out in the Principles and Regulations. Further details and examples may be found on the Registry Services Portal pages.</w:t>
            </w:r>
          </w:p>
          <w:p w:rsidR="00BB3AB2" w:rsidRPr="00E601CE" w:rsidRDefault="00BB3AB2" w:rsidP="00224ADF">
            <w:pPr>
              <w:pStyle w:val="NoSpacing"/>
              <w:jc w:val="both"/>
              <w:rPr>
                <w:sz w:val="20"/>
              </w:rPr>
            </w:pPr>
          </w:p>
          <w:tbl>
            <w:tblPr>
              <w:tblStyle w:val="TableGrid"/>
              <w:tblW w:w="9667" w:type="dxa"/>
              <w:tblLook w:val="04A0" w:firstRow="1" w:lastRow="0" w:firstColumn="1" w:lastColumn="0" w:noHBand="0" w:noVBand="1"/>
            </w:tblPr>
            <w:tblGrid>
              <w:gridCol w:w="1130"/>
              <w:gridCol w:w="1707"/>
              <w:gridCol w:w="1707"/>
              <w:gridCol w:w="1708"/>
              <w:gridCol w:w="1707"/>
              <w:gridCol w:w="1708"/>
            </w:tblGrid>
            <w:tr w:rsidR="00BB3AB2" w:rsidTr="00224ADF">
              <w:trPr>
                <w:trHeight w:val="518"/>
              </w:trPr>
              <w:tc>
                <w:tcPr>
                  <w:tcW w:w="1130" w:type="dxa"/>
                  <w:tcBorders>
                    <w:bottom w:val="single" w:sz="4" w:space="0" w:color="auto"/>
                    <w:right w:val="double" w:sz="4" w:space="0" w:color="auto"/>
                  </w:tcBorders>
                </w:tcPr>
                <w:p w:rsidR="00BB3AB2" w:rsidRPr="003248D6" w:rsidRDefault="00BB3AB2" w:rsidP="00224ADF">
                  <w:pPr>
                    <w:pStyle w:val="NoSpacing"/>
                    <w:jc w:val="both"/>
                    <w:rPr>
                      <w:b/>
                      <w:sz w:val="16"/>
                      <w:szCs w:val="16"/>
                    </w:rPr>
                  </w:pPr>
                  <w:r w:rsidRPr="003248D6">
                    <w:rPr>
                      <w:b/>
                      <w:sz w:val="16"/>
                      <w:szCs w:val="16"/>
                    </w:rPr>
                    <w:t>Honours Degrees</w:t>
                  </w:r>
                </w:p>
              </w:tc>
              <w:tc>
                <w:tcPr>
                  <w:tcW w:w="1707" w:type="dxa"/>
                  <w:tcBorders>
                    <w:left w:val="double" w:sz="4" w:space="0" w:color="auto"/>
                    <w:bottom w:val="single" w:sz="4" w:space="0" w:color="auto"/>
                  </w:tcBorders>
                </w:tcPr>
                <w:p w:rsidR="00BB3AB2" w:rsidRPr="003248D6" w:rsidRDefault="00BB3AB2" w:rsidP="00224ADF">
                  <w:pPr>
                    <w:pStyle w:val="NoSpacing"/>
                    <w:jc w:val="center"/>
                    <w:rPr>
                      <w:b/>
                      <w:sz w:val="16"/>
                      <w:szCs w:val="16"/>
                    </w:rPr>
                  </w:pPr>
                  <w:r w:rsidRPr="003248D6">
                    <w:rPr>
                      <w:b/>
                      <w:sz w:val="16"/>
                      <w:szCs w:val="16"/>
                    </w:rPr>
                    <w:t>1</w:t>
                  </w:r>
                  <w:r w:rsidRPr="003248D6">
                    <w:rPr>
                      <w:b/>
                      <w:sz w:val="16"/>
                      <w:szCs w:val="16"/>
                      <w:vertAlign w:val="superscript"/>
                    </w:rPr>
                    <w:t>st</w:t>
                  </w:r>
                </w:p>
              </w:tc>
              <w:tc>
                <w:tcPr>
                  <w:tcW w:w="1707" w:type="dxa"/>
                  <w:tcBorders>
                    <w:bottom w:val="single" w:sz="4" w:space="0" w:color="auto"/>
                  </w:tcBorders>
                </w:tcPr>
                <w:p w:rsidR="00BB3AB2" w:rsidRPr="003248D6" w:rsidRDefault="00BB3AB2" w:rsidP="00224ADF">
                  <w:pPr>
                    <w:pStyle w:val="NoSpacing"/>
                    <w:jc w:val="center"/>
                    <w:rPr>
                      <w:b/>
                      <w:sz w:val="16"/>
                      <w:szCs w:val="16"/>
                    </w:rPr>
                  </w:pPr>
                  <w:r w:rsidRPr="003248D6">
                    <w:rPr>
                      <w:b/>
                      <w:sz w:val="16"/>
                      <w:szCs w:val="16"/>
                    </w:rPr>
                    <w:t>2.1</w:t>
                  </w:r>
                </w:p>
              </w:tc>
              <w:tc>
                <w:tcPr>
                  <w:tcW w:w="1708" w:type="dxa"/>
                  <w:tcBorders>
                    <w:bottom w:val="single" w:sz="4" w:space="0" w:color="auto"/>
                  </w:tcBorders>
                </w:tcPr>
                <w:p w:rsidR="00BB3AB2" w:rsidRPr="003248D6" w:rsidRDefault="00BB3AB2" w:rsidP="00224ADF">
                  <w:pPr>
                    <w:pStyle w:val="NoSpacing"/>
                    <w:jc w:val="center"/>
                    <w:rPr>
                      <w:b/>
                      <w:sz w:val="16"/>
                      <w:szCs w:val="16"/>
                    </w:rPr>
                  </w:pPr>
                  <w:r w:rsidRPr="003248D6">
                    <w:rPr>
                      <w:b/>
                      <w:sz w:val="16"/>
                      <w:szCs w:val="16"/>
                    </w:rPr>
                    <w:t>2.2</w:t>
                  </w:r>
                </w:p>
              </w:tc>
              <w:tc>
                <w:tcPr>
                  <w:tcW w:w="1707" w:type="dxa"/>
                  <w:tcBorders>
                    <w:bottom w:val="single" w:sz="4" w:space="0" w:color="auto"/>
                  </w:tcBorders>
                </w:tcPr>
                <w:p w:rsidR="00BB3AB2" w:rsidRPr="003248D6" w:rsidRDefault="00BB3AB2" w:rsidP="00224ADF">
                  <w:pPr>
                    <w:pStyle w:val="NoSpacing"/>
                    <w:jc w:val="center"/>
                    <w:rPr>
                      <w:b/>
                      <w:sz w:val="16"/>
                      <w:szCs w:val="16"/>
                    </w:rPr>
                  </w:pPr>
                  <w:r w:rsidRPr="003248D6">
                    <w:rPr>
                      <w:b/>
                      <w:sz w:val="16"/>
                      <w:szCs w:val="16"/>
                    </w:rPr>
                    <w:t>3</w:t>
                  </w:r>
                  <w:r w:rsidRPr="003248D6">
                    <w:rPr>
                      <w:b/>
                      <w:sz w:val="16"/>
                      <w:szCs w:val="16"/>
                      <w:vertAlign w:val="superscript"/>
                    </w:rPr>
                    <w:t>rd</w:t>
                  </w:r>
                </w:p>
              </w:tc>
              <w:tc>
                <w:tcPr>
                  <w:tcW w:w="1708" w:type="dxa"/>
                  <w:tcBorders>
                    <w:bottom w:val="single" w:sz="4" w:space="0" w:color="auto"/>
                  </w:tcBorders>
                </w:tcPr>
                <w:p w:rsidR="00BB3AB2" w:rsidRPr="003248D6" w:rsidRDefault="00BB3AB2" w:rsidP="00224ADF">
                  <w:pPr>
                    <w:pStyle w:val="NoSpacing"/>
                    <w:jc w:val="center"/>
                    <w:rPr>
                      <w:b/>
                      <w:sz w:val="16"/>
                      <w:szCs w:val="16"/>
                    </w:rPr>
                  </w:pPr>
                  <w:r w:rsidRPr="003248D6">
                    <w:rPr>
                      <w:b/>
                      <w:sz w:val="16"/>
                      <w:szCs w:val="16"/>
                    </w:rPr>
                    <w:t>Fail</w:t>
                  </w:r>
                </w:p>
              </w:tc>
            </w:tr>
            <w:tr w:rsidR="00BB3AB2" w:rsidTr="00224ADF">
              <w:trPr>
                <w:trHeight w:val="180"/>
              </w:trPr>
              <w:tc>
                <w:tcPr>
                  <w:tcW w:w="1130" w:type="dxa"/>
                  <w:tcBorders>
                    <w:bottom w:val="double" w:sz="4" w:space="0" w:color="auto"/>
                    <w:right w:val="double" w:sz="4" w:space="0" w:color="auto"/>
                  </w:tcBorders>
                </w:tcPr>
                <w:p w:rsidR="00BB3AB2" w:rsidRPr="003248D6" w:rsidRDefault="00BB3AB2" w:rsidP="00224ADF">
                  <w:pPr>
                    <w:pStyle w:val="NoSpacing"/>
                    <w:jc w:val="both"/>
                    <w:rPr>
                      <w:b/>
                      <w:sz w:val="16"/>
                      <w:szCs w:val="16"/>
                    </w:rPr>
                  </w:pPr>
                  <w:r w:rsidRPr="003248D6">
                    <w:rPr>
                      <w:b/>
                      <w:sz w:val="16"/>
                      <w:szCs w:val="16"/>
                    </w:rPr>
                    <w:t>Foundation Degrees</w:t>
                  </w:r>
                </w:p>
              </w:tc>
              <w:tc>
                <w:tcPr>
                  <w:tcW w:w="1707" w:type="dxa"/>
                  <w:tcBorders>
                    <w:left w:val="double" w:sz="4" w:space="0" w:color="auto"/>
                    <w:bottom w:val="double" w:sz="4" w:space="0" w:color="auto"/>
                  </w:tcBorders>
                </w:tcPr>
                <w:p w:rsidR="00BB3AB2" w:rsidRPr="003248D6" w:rsidRDefault="00BB3AB2" w:rsidP="00224ADF">
                  <w:pPr>
                    <w:pStyle w:val="NoSpacing"/>
                    <w:jc w:val="center"/>
                    <w:rPr>
                      <w:b/>
                      <w:sz w:val="16"/>
                      <w:szCs w:val="16"/>
                    </w:rPr>
                  </w:pPr>
                  <w:r w:rsidRPr="003248D6">
                    <w:rPr>
                      <w:b/>
                      <w:sz w:val="16"/>
                      <w:szCs w:val="16"/>
                    </w:rPr>
                    <w:t>Distinction</w:t>
                  </w:r>
                </w:p>
              </w:tc>
              <w:tc>
                <w:tcPr>
                  <w:tcW w:w="1707" w:type="dxa"/>
                  <w:tcBorders>
                    <w:bottom w:val="double" w:sz="4" w:space="0" w:color="auto"/>
                  </w:tcBorders>
                </w:tcPr>
                <w:p w:rsidR="00BB3AB2" w:rsidRPr="003248D6" w:rsidRDefault="00BB3AB2" w:rsidP="00224ADF">
                  <w:pPr>
                    <w:pStyle w:val="NoSpacing"/>
                    <w:jc w:val="center"/>
                    <w:rPr>
                      <w:b/>
                      <w:sz w:val="16"/>
                      <w:szCs w:val="16"/>
                    </w:rPr>
                  </w:pPr>
                  <w:r w:rsidRPr="003248D6">
                    <w:rPr>
                      <w:b/>
                      <w:sz w:val="16"/>
                      <w:szCs w:val="16"/>
                    </w:rPr>
                    <w:t>Merit</w:t>
                  </w:r>
                </w:p>
              </w:tc>
              <w:tc>
                <w:tcPr>
                  <w:tcW w:w="1708" w:type="dxa"/>
                  <w:tcBorders>
                    <w:bottom w:val="double" w:sz="4" w:space="0" w:color="auto"/>
                  </w:tcBorders>
                </w:tcPr>
                <w:p w:rsidR="00BB3AB2" w:rsidRPr="003248D6" w:rsidRDefault="00BB3AB2" w:rsidP="00224ADF">
                  <w:pPr>
                    <w:pStyle w:val="NoSpacing"/>
                    <w:jc w:val="center"/>
                    <w:rPr>
                      <w:b/>
                      <w:sz w:val="16"/>
                      <w:szCs w:val="16"/>
                    </w:rPr>
                  </w:pPr>
                  <w:r w:rsidRPr="003248D6">
                    <w:rPr>
                      <w:b/>
                      <w:sz w:val="16"/>
                      <w:szCs w:val="16"/>
                    </w:rPr>
                    <w:t>Pass</w:t>
                  </w:r>
                </w:p>
              </w:tc>
              <w:tc>
                <w:tcPr>
                  <w:tcW w:w="1707" w:type="dxa"/>
                  <w:tcBorders>
                    <w:bottom w:val="double" w:sz="4" w:space="0" w:color="auto"/>
                  </w:tcBorders>
                </w:tcPr>
                <w:p w:rsidR="00BB3AB2" w:rsidRPr="003248D6" w:rsidRDefault="00BB3AB2" w:rsidP="00224ADF">
                  <w:pPr>
                    <w:pStyle w:val="NoSpacing"/>
                    <w:jc w:val="center"/>
                    <w:rPr>
                      <w:b/>
                      <w:sz w:val="16"/>
                      <w:szCs w:val="16"/>
                    </w:rPr>
                  </w:pPr>
                  <w:r w:rsidRPr="003248D6">
                    <w:rPr>
                      <w:b/>
                      <w:sz w:val="16"/>
                      <w:szCs w:val="16"/>
                    </w:rPr>
                    <w:t>Pass</w:t>
                  </w:r>
                </w:p>
              </w:tc>
              <w:tc>
                <w:tcPr>
                  <w:tcW w:w="1708" w:type="dxa"/>
                  <w:tcBorders>
                    <w:bottom w:val="double" w:sz="4" w:space="0" w:color="auto"/>
                  </w:tcBorders>
                </w:tcPr>
                <w:p w:rsidR="00BB3AB2" w:rsidRPr="003248D6" w:rsidRDefault="00BB3AB2" w:rsidP="00224ADF">
                  <w:pPr>
                    <w:pStyle w:val="NoSpacing"/>
                    <w:jc w:val="center"/>
                    <w:rPr>
                      <w:b/>
                      <w:sz w:val="16"/>
                      <w:szCs w:val="16"/>
                    </w:rPr>
                  </w:pPr>
                  <w:r w:rsidRPr="003248D6">
                    <w:rPr>
                      <w:b/>
                      <w:sz w:val="16"/>
                      <w:szCs w:val="16"/>
                    </w:rPr>
                    <w:t>Fail</w:t>
                  </w:r>
                </w:p>
              </w:tc>
            </w:tr>
            <w:tr w:rsidR="00BB3AB2" w:rsidTr="00224ADF">
              <w:tc>
                <w:tcPr>
                  <w:tcW w:w="1130" w:type="dxa"/>
                  <w:tcBorders>
                    <w:top w:val="double" w:sz="4" w:space="0" w:color="auto"/>
                    <w:right w:val="double" w:sz="4" w:space="0" w:color="auto"/>
                  </w:tcBorders>
                </w:tcPr>
                <w:p w:rsidR="00BB3AB2" w:rsidRPr="003248D6" w:rsidRDefault="00BB3AB2" w:rsidP="00224ADF">
                  <w:pPr>
                    <w:rPr>
                      <w:b/>
                      <w:i/>
                      <w:sz w:val="16"/>
                      <w:szCs w:val="16"/>
                    </w:rPr>
                  </w:pPr>
                </w:p>
                <w:p w:rsidR="00BB3AB2" w:rsidRPr="003248D6" w:rsidRDefault="00BB3AB2" w:rsidP="00224ADF">
                  <w:pPr>
                    <w:rPr>
                      <w:b/>
                      <w:i/>
                      <w:sz w:val="16"/>
                      <w:szCs w:val="16"/>
                    </w:rPr>
                  </w:pPr>
                  <w:r w:rsidRPr="003248D6">
                    <w:rPr>
                      <w:b/>
                      <w:i/>
                      <w:sz w:val="16"/>
                      <w:szCs w:val="16"/>
                    </w:rPr>
                    <w:t xml:space="preserve">Knowledge and </w:t>
                  </w:r>
                </w:p>
                <w:p w:rsidR="00BB3AB2" w:rsidRPr="003248D6" w:rsidRDefault="00BB3AB2" w:rsidP="00224ADF">
                  <w:pPr>
                    <w:rPr>
                      <w:b/>
                      <w:i/>
                      <w:sz w:val="16"/>
                      <w:szCs w:val="16"/>
                    </w:rPr>
                  </w:pPr>
                  <w:r w:rsidRPr="003248D6">
                    <w:rPr>
                      <w:b/>
                      <w:i/>
                      <w:sz w:val="16"/>
                      <w:szCs w:val="16"/>
                    </w:rPr>
                    <w:t>under-standing</w:t>
                  </w:r>
                </w:p>
              </w:tc>
              <w:tc>
                <w:tcPr>
                  <w:tcW w:w="1707" w:type="dxa"/>
                  <w:tcBorders>
                    <w:top w:val="double" w:sz="4" w:space="0" w:color="auto"/>
                    <w:left w:val="double" w:sz="4" w:space="0" w:color="auto"/>
                  </w:tcBorders>
                </w:tcPr>
                <w:p w:rsidR="00BB3AB2" w:rsidRPr="003248D6" w:rsidRDefault="00BB3AB2" w:rsidP="00224ADF">
                  <w:pPr>
                    <w:rPr>
                      <w:rFonts w:cstheme="minorHAnsi"/>
                      <w:sz w:val="16"/>
                      <w:szCs w:val="16"/>
                    </w:rPr>
                  </w:pPr>
                  <w:r w:rsidRPr="003248D6">
                    <w:rPr>
                      <w:rFonts w:cstheme="minorHAnsi"/>
                      <w:sz w:val="16"/>
                      <w:szCs w:val="16"/>
                    </w:rPr>
                    <w:t xml:space="preserve">Excellent command of highly relevant, extensively-researched material; </w:t>
                  </w:r>
                </w:p>
                <w:p w:rsidR="00BB3AB2" w:rsidRPr="003248D6" w:rsidRDefault="00BB3AB2" w:rsidP="00224ADF">
                  <w:pPr>
                    <w:rPr>
                      <w:rFonts w:cstheme="minorHAnsi"/>
                      <w:sz w:val="16"/>
                      <w:szCs w:val="16"/>
                    </w:rPr>
                  </w:pPr>
                  <w:r w:rsidRPr="003248D6">
                    <w:rPr>
                      <w:rFonts w:cstheme="minorHAnsi"/>
                      <w:sz w:val="16"/>
                      <w:szCs w:val="16"/>
                    </w:rPr>
                    <w:t>very sound understanding of complexities.</w:t>
                  </w:r>
                </w:p>
              </w:tc>
              <w:tc>
                <w:tcPr>
                  <w:tcW w:w="1707" w:type="dxa"/>
                  <w:tcBorders>
                    <w:top w:val="double" w:sz="4" w:space="0" w:color="auto"/>
                  </w:tcBorders>
                </w:tcPr>
                <w:p w:rsidR="00BB3AB2" w:rsidRPr="003248D6" w:rsidRDefault="00BB3AB2" w:rsidP="00224ADF">
                  <w:pPr>
                    <w:rPr>
                      <w:rFonts w:cstheme="minorHAnsi"/>
                      <w:sz w:val="16"/>
                      <w:szCs w:val="16"/>
                    </w:rPr>
                  </w:pPr>
                  <w:r w:rsidRPr="003248D6">
                    <w:rPr>
                      <w:rFonts w:cstheme="minorHAnsi"/>
                      <w:sz w:val="16"/>
                      <w:szCs w:val="16"/>
                    </w:rPr>
                    <w:t xml:space="preserve">Clear, sound understanding of subject matter; </w:t>
                  </w:r>
                </w:p>
                <w:p w:rsidR="00BB3AB2" w:rsidRPr="003248D6" w:rsidRDefault="00BB3AB2" w:rsidP="00224ADF">
                  <w:pPr>
                    <w:rPr>
                      <w:sz w:val="16"/>
                      <w:szCs w:val="16"/>
                    </w:rPr>
                  </w:pPr>
                  <w:r w:rsidRPr="003248D6">
                    <w:rPr>
                      <w:rFonts w:cstheme="minorHAnsi"/>
                      <w:sz w:val="16"/>
                      <w:szCs w:val="16"/>
                    </w:rPr>
                    <w:t>breadth and depth of material, accurate and relevant.</w:t>
                  </w:r>
                </w:p>
              </w:tc>
              <w:tc>
                <w:tcPr>
                  <w:tcW w:w="1708" w:type="dxa"/>
                  <w:tcBorders>
                    <w:top w:val="double" w:sz="4" w:space="0" w:color="auto"/>
                  </w:tcBorders>
                </w:tcPr>
                <w:p w:rsidR="00BB3AB2" w:rsidRPr="003248D6" w:rsidRDefault="00BB3AB2" w:rsidP="00224ADF">
                  <w:pPr>
                    <w:rPr>
                      <w:rFonts w:cstheme="minorHAnsi"/>
                      <w:sz w:val="16"/>
                      <w:szCs w:val="16"/>
                    </w:rPr>
                  </w:pPr>
                  <w:r w:rsidRPr="003248D6">
                    <w:rPr>
                      <w:rFonts w:cstheme="minorHAnsi"/>
                      <w:sz w:val="16"/>
                      <w:szCs w:val="16"/>
                    </w:rPr>
                    <w:t xml:space="preserve">Basic knowledge sound but may be patchy; </w:t>
                  </w:r>
                </w:p>
                <w:p w:rsidR="00BB3AB2" w:rsidRPr="003248D6" w:rsidRDefault="00BB3AB2" w:rsidP="00224ADF">
                  <w:pPr>
                    <w:rPr>
                      <w:rFonts w:cstheme="minorHAnsi"/>
                      <w:sz w:val="16"/>
                      <w:szCs w:val="16"/>
                    </w:rPr>
                  </w:pPr>
                  <w:r w:rsidRPr="003248D6">
                    <w:rPr>
                      <w:rFonts w:cstheme="minorHAnsi"/>
                      <w:sz w:val="16"/>
                      <w:szCs w:val="16"/>
                    </w:rPr>
                    <w:t>reasonable range of source material.</w:t>
                  </w:r>
                </w:p>
              </w:tc>
              <w:tc>
                <w:tcPr>
                  <w:tcW w:w="1707" w:type="dxa"/>
                  <w:tcBorders>
                    <w:top w:val="double" w:sz="4" w:space="0" w:color="auto"/>
                  </w:tcBorders>
                </w:tcPr>
                <w:p w:rsidR="00BB3AB2" w:rsidRPr="003248D6" w:rsidRDefault="00BB3AB2" w:rsidP="00224ADF">
                  <w:pPr>
                    <w:rPr>
                      <w:rFonts w:cstheme="minorHAnsi"/>
                      <w:sz w:val="16"/>
                      <w:szCs w:val="16"/>
                    </w:rPr>
                  </w:pPr>
                  <w:r w:rsidRPr="003248D6">
                    <w:rPr>
                      <w:rFonts w:cstheme="minorHAnsi"/>
                      <w:sz w:val="16"/>
                      <w:szCs w:val="16"/>
                    </w:rPr>
                    <w:t>Limited consistency of depth and accuracy of detail; background material relevant but over-reliant on few sources.</w:t>
                  </w:r>
                </w:p>
                <w:p w:rsidR="00BB3AB2" w:rsidRPr="003248D6" w:rsidRDefault="00BB3AB2" w:rsidP="00224ADF">
                  <w:pPr>
                    <w:rPr>
                      <w:rFonts w:cstheme="minorHAnsi"/>
                      <w:sz w:val="16"/>
                      <w:szCs w:val="16"/>
                    </w:rPr>
                  </w:pPr>
                </w:p>
              </w:tc>
              <w:tc>
                <w:tcPr>
                  <w:tcW w:w="1708" w:type="dxa"/>
                  <w:tcBorders>
                    <w:top w:val="double" w:sz="4" w:space="0" w:color="auto"/>
                  </w:tcBorders>
                </w:tcPr>
                <w:p w:rsidR="00BB3AB2" w:rsidRPr="003248D6" w:rsidRDefault="00BB3AB2" w:rsidP="00224ADF">
                  <w:pPr>
                    <w:rPr>
                      <w:rFonts w:cstheme="minorHAnsi"/>
                      <w:sz w:val="16"/>
                      <w:szCs w:val="16"/>
                    </w:rPr>
                  </w:pPr>
                  <w:r w:rsidRPr="003248D6">
                    <w:rPr>
                      <w:rFonts w:cstheme="minorHAnsi"/>
                      <w:sz w:val="16"/>
                      <w:szCs w:val="16"/>
                    </w:rPr>
                    <w:t>Content may be thin or irrelevant; scant evidence of background investigation.</w:t>
                  </w:r>
                </w:p>
              </w:tc>
            </w:tr>
            <w:tr w:rsidR="00BB3AB2" w:rsidTr="00224ADF">
              <w:tc>
                <w:tcPr>
                  <w:tcW w:w="1130" w:type="dxa"/>
                  <w:tcBorders>
                    <w:right w:val="double" w:sz="4" w:space="0" w:color="auto"/>
                  </w:tcBorders>
                </w:tcPr>
                <w:p w:rsidR="00BB3AB2" w:rsidRPr="003248D6" w:rsidRDefault="00BB3AB2" w:rsidP="00224ADF">
                  <w:pPr>
                    <w:rPr>
                      <w:b/>
                      <w:i/>
                      <w:sz w:val="16"/>
                      <w:szCs w:val="16"/>
                    </w:rPr>
                  </w:pPr>
                </w:p>
                <w:p w:rsidR="00BB3AB2" w:rsidRPr="003248D6" w:rsidRDefault="00BB3AB2" w:rsidP="00224ADF">
                  <w:pPr>
                    <w:rPr>
                      <w:b/>
                      <w:i/>
                      <w:sz w:val="16"/>
                      <w:szCs w:val="16"/>
                    </w:rPr>
                  </w:pPr>
                  <w:r w:rsidRPr="003248D6">
                    <w:rPr>
                      <w:b/>
                      <w:i/>
                      <w:sz w:val="16"/>
                      <w:szCs w:val="16"/>
                    </w:rPr>
                    <w:t>Cognitive skills</w:t>
                  </w:r>
                </w:p>
              </w:tc>
              <w:tc>
                <w:tcPr>
                  <w:tcW w:w="1707" w:type="dxa"/>
                  <w:tcBorders>
                    <w:left w:val="double" w:sz="4" w:space="0" w:color="auto"/>
                  </w:tcBorders>
                </w:tcPr>
                <w:p w:rsidR="00BB3AB2" w:rsidRPr="003248D6" w:rsidRDefault="00BB3AB2" w:rsidP="00224ADF">
                  <w:pPr>
                    <w:rPr>
                      <w:rFonts w:cstheme="minorHAnsi"/>
                      <w:sz w:val="16"/>
                      <w:szCs w:val="16"/>
                    </w:rPr>
                  </w:pPr>
                  <w:r w:rsidRPr="003248D6">
                    <w:rPr>
                      <w:rFonts w:cstheme="minorHAnsi"/>
                      <w:sz w:val="16"/>
                      <w:szCs w:val="16"/>
                    </w:rPr>
                    <w:t xml:space="preserve">Convincing ability to synthesise a range of views or information and integrate references </w:t>
                  </w:r>
                </w:p>
                <w:p w:rsidR="00BB3AB2" w:rsidRPr="003248D6" w:rsidRDefault="00BB3AB2" w:rsidP="00224ADF">
                  <w:pPr>
                    <w:rPr>
                      <w:rFonts w:cstheme="minorHAnsi"/>
                      <w:sz w:val="16"/>
                      <w:szCs w:val="16"/>
                    </w:rPr>
                  </w:pPr>
                  <w:r w:rsidRPr="003248D6">
                    <w:rPr>
                      <w:rFonts w:cstheme="minorHAnsi"/>
                      <w:sz w:val="16"/>
                      <w:szCs w:val="16"/>
                    </w:rPr>
                    <w:t>sophisticated perception,</w:t>
                  </w:r>
                </w:p>
                <w:p w:rsidR="00BB3AB2" w:rsidRPr="003248D6" w:rsidRDefault="00BB3AB2" w:rsidP="00224ADF">
                  <w:pPr>
                    <w:rPr>
                      <w:rFonts w:cstheme="minorHAnsi"/>
                      <w:sz w:val="16"/>
                      <w:szCs w:val="16"/>
                    </w:rPr>
                  </w:pPr>
                  <w:r w:rsidRPr="003248D6">
                    <w:rPr>
                      <w:rFonts w:cstheme="minorHAnsi"/>
                      <w:sz w:val="16"/>
                      <w:szCs w:val="16"/>
                    </w:rPr>
                    <w:t>critical insight &amp; interpretation;</w:t>
                  </w:r>
                </w:p>
                <w:p w:rsidR="00BB3AB2" w:rsidRPr="003248D6" w:rsidRDefault="00BB3AB2" w:rsidP="00224ADF">
                  <w:pPr>
                    <w:rPr>
                      <w:sz w:val="16"/>
                      <w:szCs w:val="16"/>
                    </w:rPr>
                  </w:pPr>
                  <w:r w:rsidRPr="003248D6">
                    <w:rPr>
                      <w:rFonts w:cstheme="minorHAnsi"/>
                      <w:sz w:val="16"/>
                      <w:szCs w:val="16"/>
                    </w:rPr>
                    <w:t>logical, cogent development of argument.</w:t>
                  </w:r>
                </w:p>
              </w:tc>
              <w:tc>
                <w:tcPr>
                  <w:tcW w:w="1707" w:type="dxa"/>
                </w:tcPr>
                <w:p w:rsidR="00BB3AB2" w:rsidRPr="003248D6" w:rsidRDefault="00BB3AB2" w:rsidP="00224ADF">
                  <w:pPr>
                    <w:rPr>
                      <w:rFonts w:cstheme="minorHAnsi"/>
                      <w:sz w:val="16"/>
                      <w:szCs w:val="16"/>
                    </w:rPr>
                  </w:pPr>
                  <w:r w:rsidRPr="003248D6">
                    <w:rPr>
                      <w:rFonts w:cstheme="minorHAnsi"/>
                      <w:sz w:val="16"/>
                      <w:szCs w:val="16"/>
                    </w:rPr>
                    <w:t xml:space="preserve">Ability to synthesise a range of views or information and incorporate references; </w:t>
                  </w:r>
                </w:p>
                <w:p w:rsidR="00BB3AB2" w:rsidRPr="003248D6" w:rsidRDefault="00BB3AB2" w:rsidP="00224ADF">
                  <w:pPr>
                    <w:rPr>
                      <w:sz w:val="16"/>
                      <w:szCs w:val="16"/>
                    </w:rPr>
                  </w:pPr>
                  <w:r w:rsidRPr="003248D6">
                    <w:rPr>
                      <w:rFonts w:cstheme="minorHAnsi"/>
                      <w:sz w:val="16"/>
                      <w:szCs w:val="16"/>
                    </w:rPr>
                    <w:t>perceptive, thoughtful interpretation; well-reasoned discussion; coherent argument.</w:t>
                  </w:r>
                </w:p>
              </w:tc>
              <w:tc>
                <w:tcPr>
                  <w:tcW w:w="1708" w:type="dxa"/>
                </w:tcPr>
                <w:p w:rsidR="00BB3AB2" w:rsidRPr="003248D6" w:rsidRDefault="00BB3AB2" w:rsidP="00224ADF">
                  <w:pPr>
                    <w:rPr>
                      <w:rFonts w:cstheme="minorHAnsi"/>
                      <w:sz w:val="16"/>
                      <w:szCs w:val="16"/>
                    </w:rPr>
                  </w:pPr>
                  <w:r w:rsidRPr="003248D6">
                    <w:rPr>
                      <w:rFonts w:cstheme="minorHAnsi"/>
                      <w:sz w:val="16"/>
                      <w:szCs w:val="16"/>
                    </w:rPr>
                    <w:t xml:space="preserve">Evidence of drawing information together; ideas tend to be stated rather than developed; </w:t>
                  </w:r>
                </w:p>
                <w:p w:rsidR="00BB3AB2" w:rsidRPr="003248D6" w:rsidRDefault="00BB3AB2" w:rsidP="00224ADF">
                  <w:pPr>
                    <w:rPr>
                      <w:sz w:val="16"/>
                      <w:szCs w:val="16"/>
                    </w:rPr>
                  </w:pPr>
                  <w:r w:rsidRPr="003248D6">
                    <w:rPr>
                      <w:rFonts w:cstheme="minorHAnsi"/>
                      <w:sz w:val="16"/>
                      <w:szCs w:val="16"/>
                    </w:rPr>
                    <w:t>attempt made to argue logically with supporting evidence, although some claims may be unsubstantiated.</w:t>
                  </w:r>
                </w:p>
              </w:tc>
              <w:tc>
                <w:tcPr>
                  <w:tcW w:w="1707" w:type="dxa"/>
                </w:tcPr>
                <w:p w:rsidR="00BB3AB2" w:rsidRPr="003248D6" w:rsidRDefault="00BB3AB2" w:rsidP="00224ADF">
                  <w:pPr>
                    <w:rPr>
                      <w:rFonts w:cstheme="minorHAnsi"/>
                      <w:sz w:val="16"/>
                      <w:szCs w:val="16"/>
                    </w:rPr>
                  </w:pPr>
                  <w:r w:rsidRPr="003248D6">
                    <w:rPr>
                      <w:rFonts w:cstheme="minorHAnsi"/>
                      <w:sz w:val="16"/>
                      <w:szCs w:val="16"/>
                    </w:rPr>
                    <w:t xml:space="preserve">Limited perspective or consideration of alternative views </w:t>
                  </w:r>
                </w:p>
                <w:p w:rsidR="00BB3AB2" w:rsidRPr="003248D6" w:rsidRDefault="00BB3AB2" w:rsidP="00224ADF">
                  <w:pPr>
                    <w:rPr>
                      <w:rFonts w:cstheme="minorHAnsi"/>
                      <w:sz w:val="16"/>
                      <w:szCs w:val="16"/>
                    </w:rPr>
                  </w:pPr>
                  <w:r w:rsidRPr="003248D6">
                    <w:rPr>
                      <w:rFonts w:cstheme="minorHAnsi"/>
                      <w:sz w:val="16"/>
                      <w:szCs w:val="16"/>
                    </w:rPr>
                    <w:t xml:space="preserve">largely descriptive; </w:t>
                  </w:r>
                </w:p>
                <w:p w:rsidR="00BB3AB2" w:rsidRPr="003248D6" w:rsidRDefault="00BB3AB2" w:rsidP="00224ADF">
                  <w:pPr>
                    <w:rPr>
                      <w:sz w:val="16"/>
                      <w:szCs w:val="16"/>
                    </w:rPr>
                  </w:pPr>
                  <w:r w:rsidRPr="003248D6">
                    <w:rPr>
                      <w:rFonts w:cstheme="minorHAnsi"/>
                      <w:sz w:val="16"/>
                      <w:szCs w:val="16"/>
                    </w:rPr>
                    <w:t>some ability to construct an argument but may lack clarity or conviction, with unsupported assertion.</w:t>
                  </w:r>
                </w:p>
              </w:tc>
              <w:tc>
                <w:tcPr>
                  <w:tcW w:w="1708" w:type="dxa"/>
                </w:tcPr>
                <w:p w:rsidR="00BB3AB2" w:rsidRPr="003248D6" w:rsidRDefault="00BB3AB2" w:rsidP="00224ADF">
                  <w:pPr>
                    <w:rPr>
                      <w:rFonts w:cstheme="minorHAnsi"/>
                      <w:sz w:val="16"/>
                      <w:szCs w:val="16"/>
                    </w:rPr>
                  </w:pPr>
                  <w:r w:rsidRPr="003248D6">
                    <w:rPr>
                      <w:rFonts w:cstheme="minorHAnsi"/>
                      <w:sz w:val="16"/>
                      <w:szCs w:val="16"/>
                    </w:rPr>
                    <w:t>Superficial use of information; explanations may be muddled at times;</w:t>
                  </w:r>
                </w:p>
                <w:p w:rsidR="00BB3AB2" w:rsidRPr="003248D6" w:rsidRDefault="00BB3AB2" w:rsidP="00224ADF">
                  <w:pPr>
                    <w:rPr>
                      <w:rFonts w:cstheme="minorHAnsi"/>
                      <w:sz w:val="16"/>
                      <w:szCs w:val="16"/>
                    </w:rPr>
                  </w:pPr>
                  <w:r w:rsidRPr="003248D6">
                    <w:rPr>
                      <w:rFonts w:cstheme="minorHAnsi"/>
                      <w:sz w:val="16"/>
                      <w:szCs w:val="16"/>
                    </w:rPr>
                    <w:t xml:space="preserve">poorly structured, little logic; </w:t>
                  </w:r>
                </w:p>
                <w:p w:rsidR="00BB3AB2" w:rsidRPr="003248D6" w:rsidRDefault="00BB3AB2" w:rsidP="00224ADF">
                  <w:pPr>
                    <w:rPr>
                      <w:rFonts w:cstheme="minorHAnsi"/>
                      <w:sz w:val="16"/>
                      <w:szCs w:val="16"/>
                    </w:rPr>
                  </w:pPr>
                  <w:r w:rsidRPr="003248D6">
                    <w:rPr>
                      <w:rFonts w:cstheme="minorHAnsi"/>
                      <w:sz w:val="16"/>
                      <w:szCs w:val="16"/>
                    </w:rPr>
                    <w:t>may have unsubstantiated conclusions based on generalisation.</w:t>
                  </w:r>
                </w:p>
              </w:tc>
            </w:tr>
            <w:tr w:rsidR="00BB3AB2" w:rsidTr="00224ADF">
              <w:tc>
                <w:tcPr>
                  <w:tcW w:w="1130" w:type="dxa"/>
                  <w:tcBorders>
                    <w:right w:val="double" w:sz="4" w:space="0" w:color="auto"/>
                  </w:tcBorders>
                </w:tcPr>
                <w:p w:rsidR="00BB3AB2" w:rsidRPr="003248D6" w:rsidRDefault="00BB3AB2" w:rsidP="00224ADF">
                  <w:pPr>
                    <w:rPr>
                      <w:b/>
                      <w:i/>
                      <w:sz w:val="16"/>
                      <w:szCs w:val="16"/>
                    </w:rPr>
                  </w:pPr>
                </w:p>
                <w:p w:rsidR="00BB3AB2" w:rsidRPr="003248D6" w:rsidRDefault="00BB3AB2" w:rsidP="00224ADF">
                  <w:pPr>
                    <w:rPr>
                      <w:b/>
                      <w:i/>
                      <w:sz w:val="16"/>
                      <w:szCs w:val="16"/>
                    </w:rPr>
                  </w:pPr>
                  <w:r w:rsidRPr="003248D6">
                    <w:rPr>
                      <w:b/>
                      <w:i/>
                      <w:sz w:val="16"/>
                      <w:szCs w:val="16"/>
                    </w:rPr>
                    <w:t>Practical or professional skills</w:t>
                  </w:r>
                </w:p>
              </w:tc>
              <w:tc>
                <w:tcPr>
                  <w:tcW w:w="1707" w:type="dxa"/>
                  <w:tcBorders>
                    <w:left w:val="double" w:sz="4" w:space="0" w:color="auto"/>
                  </w:tcBorders>
                </w:tcPr>
                <w:p w:rsidR="00BB3AB2" w:rsidRPr="003248D6" w:rsidRDefault="00BB3AB2" w:rsidP="00224ADF">
                  <w:pPr>
                    <w:rPr>
                      <w:rFonts w:cstheme="minorHAnsi"/>
                      <w:sz w:val="16"/>
                      <w:szCs w:val="16"/>
                    </w:rPr>
                  </w:pPr>
                  <w:r w:rsidRPr="003248D6">
                    <w:rPr>
                      <w:rFonts w:cstheme="minorHAnsi"/>
                      <w:sz w:val="16"/>
                      <w:szCs w:val="16"/>
                    </w:rPr>
                    <w:t>Expert demonstration, and</w:t>
                  </w:r>
                  <w:r w:rsidRPr="003248D6">
                    <w:rPr>
                      <w:rFonts w:cstheme="minorHAnsi"/>
                      <w:iCs/>
                      <w:sz w:val="16"/>
                      <w:szCs w:val="16"/>
                    </w:rPr>
                    <w:t xml:space="preserve"> </w:t>
                  </w:r>
                  <w:r w:rsidRPr="003248D6">
                    <w:rPr>
                      <w:rFonts w:cstheme="minorHAnsi"/>
                      <w:sz w:val="16"/>
                      <w:szCs w:val="16"/>
                    </w:rPr>
                    <w:t>accomplished and innovative application of specialist skills;</w:t>
                  </w:r>
                </w:p>
                <w:p w:rsidR="00BB3AB2" w:rsidRPr="003248D6" w:rsidRDefault="00BB3AB2" w:rsidP="00224ADF">
                  <w:pPr>
                    <w:rPr>
                      <w:rFonts w:cstheme="minorHAnsi"/>
                      <w:sz w:val="16"/>
                      <w:szCs w:val="16"/>
                    </w:rPr>
                  </w:pPr>
                  <w:r w:rsidRPr="003248D6">
                    <w:rPr>
                      <w:rFonts w:cstheme="minorHAnsi"/>
                      <w:sz w:val="16"/>
                      <w:szCs w:val="16"/>
                    </w:rPr>
                    <w:t>very high level of professional competence.</w:t>
                  </w:r>
                </w:p>
              </w:tc>
              <w:tc>
                <w:tcPr>
                  <w:tcW w:w="1707" w:type="dxa"/>
                </w:tcPr>
                <w:p w:rsidR="00BB3AB2" w:rsidRPr="003248D6" w:rsidRDefault="00BB3AB2" w:rsidP="00224ADF">
                  <w:pPr>
                    <w:rPr>
                      <w:sz w:val="16"/>
                      <w:szCs w:val="16"/>
                    </w:rPr>
                  </w:pPr>
                  <w:r w:rsidRPr="003248D6">
                    <w:rPr>
                      <w:rFonts w:cstheme="minorHAnsi"/>
                      <w:sz w:val="16"/>
                      <w:szCs w:val="16"/>
                    </w:rPr>
                    <w:t>Good performance; capable and confident application of specialist skills; substantial level of professional competence.</w:t>
                  </w:r>
                </w:p>
              </w:tc>
              <w:tc>
                <w:tcPr>
                  <w:tcW w:w="1708" w:type="dxa"/>
                </w:tcPr>
                <w:p w:rsidR="00BB3AB2" w:rsidRPr="003248D6" w:rsidRDefault="00BB3AB2" w:rsidP="00224ADF">
                  <w:pPr>
                    <w:rPr>
                      <w:sz w:val="16"/>
                      <w:szCs w:val="16"/>
                    </w:rPr>
                  </w:pPr>
                  <w:r w:rsidRPr="003248D6">
                    <w:rPr>
                      <w:rFonts w:cstheme="minorHAnsi"/>
                      <w:sz w:val="16"/>
                      <w:szCs w:val="16"/>
                    </w:rPr>
                    <w:t>Mostly competent and informed application of specialist skills; sound level of professional competence.</w:t>
                  </w:r>
                </w:p>
              </w:tc>
              <w:tc>
                <w:tcPr>
                  <w:tcW w:w="1707" w:type="dxa"/>
                </w:tcPr>
                <w:p w:rsidR="00BB3AB2" w:rsidRPr="003248D6" w:rsidRDefault="00BB3AB2" w:rsidP="00224ADF">
                  <w:pPr>
                    <w:rPr>
                      <w:sz w:val="16"/>
                      <w:szCs w:val="16"/>
                    </w:rPr>
                  </w:pPr>
                  <w:r w:rsidRPr="003248D6">
                    <w:rPr>
                      <w:rFonts w:cstheme="minorHAnsi"/>
                      <w:sz w:val="16"/>
                      <w:szCs w:val="16"/>
                    </w:rPr>
                    <w:t>Sufficient evidence of developing specialist skills; satisfactory level of professional competence.</w:t>
                  </w:r>
                </w:p>
              </w:tc>
              <w:tc>
                <w:tcPr>
                  <w:tcW w:w="1708" w:type="dxa"/>
                </w:tcPr>
                <w:p w:rsidR="00BB3AB2" w:rsidRPr="003248D6" w:rsidRDefault="00BB3AB2" w:rsidP="00224ADF">
                  <w:pPr>
                    <w:rPr>
                      <w:rFonts w:cstheme="minorHAnsi"/>
                      <w:sz w:val="16"/>
                      <w:szCs w:val="16"/>
                    </w:rPr>
                  </w:pPr>
                  <w:r w:rsidRPr="003248D6">
                    <w:rPr>
                      <w:rFonts w:cstheme="minorHAnsi"/>
                      <w:sz w:val="16"/>
                      <w:szCs w:val="16"/>
                    </w:rPr>
                    <w:t>Little evidence of skill development or application; questionable level of professional competence.</w:t>
                  </w:r>
                </w:p>
              </w:tc>
            </w:tr>
            <w:tr w:rsidR="00BB3AB2" w:rsidTr="00224ADF">
              <w:tc>
                <w:tcPr>
                  <w:tcW w:w="1130" w:type="dxa"/>
                  <w:tcBorders>
                    <w:right w:val="double" w:sz="4" w:space="0" w:color="auto"/>
                  </w:tcBorders>
                </w:tcPr>
                <w:p w:rsidR="00BB3AB2" w:rsidRPr="003248D6" w:rsidRDefault="00BB3AB2" w:rsidP="00224ADF">
                  <w:pPr>
                    <w:rPr>
                      <w:b/>
                      <w:i/>
                      <w:sz w:val="16"/>
                      <w:szCs w:val="16"/>
                    </w:rPr>
                  </w:pPr>
                </w:p>
                <w:p w:rsidR="00BB3AB2" w:rsidRPr="003248D6" w:rsidRDefault="00BB3AB2" w:rsidP="00224ADF">
                  <w:pPr>
                    <w:rPr>
                      <w:b/>
                      <w:i/>
                      <w:sz w:val="16"/>
                      <w:szCs w:val="16"/>
                    </w:rPr>
                  </w:pPr>
                  <w:proofErr w:type="spellStart"/>
                  <w:r w:rsidRPr="003248D6">
                    <w:rPr>
                      <w:b/>
                      <w:i/>
                      <w:sz w:val="16"/>
                      <w:szCs w:val="16"/>
                    </w:rPr>
                    <w:t>Communic-ation</w:t>
                  </w:r>
                  <w:proofErr w:type="spellEnd"/>
                  <w:r w:rsidRPr="003248D6">
                    <w:rPr>
                      <w:b/>
                      <w:i/>
                      <w:sz w:val="16"/>
                      <w:szCs w:val="16"/>
                    </w:rPr>
                    <w:t xml:space="preserve"> skills</w:t>
                  </w:r>
                </w:p>
              </w:tc>
              <w:tc>
                <w:tcPr>
                  <w:tcW w:w="1707" w:type="dxa"/>
                  <w:tcBorders>
                    <w:left w:val="double" w:sz="4" w:space="0" w:color="auto"/>
                  </w:tcBorders>
                </w:tcPr>
                <w:p w:rsidR="00BB3AB2" w:rsidRPr="003248D6" w:rsidRDefault="00BB3AB2" w:rsidP="00224ADF">
                  <w:pPr>
                    <w:rPr>
                      <w:rFonts w:cstheme="minorHAnsi"/>
                      <w:sz w:val="16"/>
                      <w:szCs w:val="16"/>
                    </w:rPr>
                  </w:pPr>
                  <w:r w:rsidRPr="003248D6">
                    <w:rPr>
                      <w:rFonts w:cstheme="minorHAnsi"/>
                      <w:sz w:val="16"/>
                      <w:szCs w:val="16"/>
                    </w:rPr>
                    <w:t>Very clear, fluent, sophisticated and confident expression; highly effective vocabulary and style; near perfect spelling, punctuation and syntax.</w:t>
                  </w:r>
                </w:p>
              </w:tc>
              <w:tc>
                <w:tcPr>
                  <w:tcW w:w="1707" w:type="dxa"/>
                </w:tcPr>
                <w:p w:rsidR="00BB3AB2" w:rsidRPr="003248D6" w:rsidRDefault="00BB3AB2" w:rsidP="00224ADF">
                  <w:pPr>
                    <w:rPr>
                      <w:sz w:val="16"/>
                      <w:szCs w:val="16"/>
                    </w:rPr>
                  </w:pPr>
                  <w:r w:rsidRPr="003248D6">
                    <w:rPr>
                      <w:rFonts w:cstheme="minorHAnsi"/>
                      <w:sz w:val="16"/>
                      <w:szCs w:val="16"/>
                    </w:rPr>
                    <w:t>Clear, fluent, confident expression; appropriate vocabulary and style; high standard of accuracy in spelling, punctuation and syntax.</w:t>
                  </w:r>
                </w:p>
              </w:tc>
              <w:tc>
                <w:tcPr>
                  <w:tcW w:w="1708" w:type="dxa"/>
                </w:tcPr>
                <w:p w:rsidR="00BB3AB2" w:rsidRPr="003248D6" w:rsidRDefault="00BB3AB2" w:rsidP="00224ADF">
                  <w:pPr>
                    <w:rPr>
                      <w:rFonts w:cstheme="minorHAnsi"/>
                      <w:sz w:val="16"/>
                      <w:szCs w:val="16"/>
                    </w:rPr>
                  </w:pPr>
                  <w:r w:rsidRPr="003248D6">
                    <w:rPr>
                      <w:rFonts w:cstheme="minorHAnsi"/>
                      <w:sz w:val="16"/>
                      <w:szCs w:val="16"/>
                    </w:rPr>
                    <w:t>Clearly written, coherent expression;</w:t>
                  </w:r>
                </w:p>
                <w:p w:rsidR="00BB3AB2" w:rsidRPr="003248D6" w:rsidRDefault="00BB3AB2" w:rsidP="00224ADF">
                  <w:pPr>
                    <w:rPr>
                      <w:rFonts w:cstheme="minorHAnsi"/>
                      <w:sz w:val="16"/>
                      <w:szCs w:val="16"/>
                    </w:rPr>
                  </w:pPr>
                  <w:r w:rsidRPr="003248D6">
                    <w:rPr>
                      <w:rFonts w:cstheme="minorHAnsi"/>
                      <w:sz w:val="16"/>
                      <w:szCs w:val="16"/>
                    </w:rPr>
                    <w:t>reasonable range of vocabulary and adequate style; overall competence in spelling, punctuation and syntax.</w:t>
                  </w:r>
                </w:p>
              </w:tc>
              <w:tc>
                <w:tcPr>
                  <w:tcW w:w="1707" w:type="dxa"/>
                </w:tcPr>
                <w:p w:rsidR="00BB3AB2" w:rsidRPr="003248D6" w:rsidRDefault="00BB3AB2" w:rsidP="00224ADF">
                  <w:pPr>
                    <w:rPr>
                      <w:sz w:val="16"/>
                      <w:szCs w:val="16"/>
                    </w:rPr>
                  </w:pPr>
                  <w:r w:rsidRPr="003248D6">
                    <w:rPr>
                      <w:rFonts w:cstheme="minorHAnsi"/>
                      <w:sz w:val="16"/>
                      <w:szCs w:val="16"/>
                    </w:rPr>
                    <w:t>Expression, vocabulary and style reasonably clear but lack sophistication; inaccuracies in spelling, syntax and punctuation do not usually interfere with meaning.</w:t>
                  </w:r>
                </w:p>
              </w:tc>
              <w:tc>
                <w:tcPr>
                  <w:tcW w:w="1708" w:type="dxa"/>
                </w:tcPr>
                <w:p w:rsidR="00BB3AB2" w:rsidRPr="003248D6" w:rsidRDefault="00BB3AB2" w:rsidP="00224ADF">
                  <w:pPr>
                    <w:rPr>
                      <w:rFonts w:cstheme="minorHAnsi"/>
                      <w:sz w:val="16"/>
                      <w:szCs w:val="16"/>
                    </w:rPr>
                  </w:pPr>
                  <w:r w:rsidRPr="003248D6">
                    <w:rPr>
                      <w:rFonts w:cstheme="minorHAnsi"/>
                      <w:sz w:val="16"/>
                      <w:szCs w:val="16"/>
                    </w:rPr>
                    <w:t>Expression of ideas insufficient to convey clear meaning; inaccurate or unprofessional terminology; many errors in spelling, punctuation and syntax.</w:t>
                  </w:r>
                </w:p>
                <w:p w:rsidR="00BB3AB2" w:rsidRPr="003248D6" w:rsidRDefault="00BB3AB2" w:rsidP="00224ADF">
                  <w:pPr>
                    <w:rPr>
                      <w:rFonts w:cstheme="minorHAnsi"/>
                      <w:sz w:val="16"/>
                      <w:szCs w:val="16"/>
                    </w:rPr>
                  </w:pPr>
                </w:p>
              </w:tc>
            </w:tr>
          </w:tbl>
          <w:p w:rsidR="00BB3AB2" w:rsidRDefault="00BB3AB2" w:rsidP="00224ADF">
            <w:pPr>
              <w:spacing w:line="360" w:lineRule="auto"/>
              <w:jc w:val="center"/>
              <w:rPr>
                <w:b/>
              </w:rPr>
            </w:pPr>
          </w:p>
        </w:tc>
      </w:tr>
    </w:tbl>
    <w:p w:rsidR="00BB3AB2" w:rsidRPr="00572557" w:rsidRDefault="00BB3AB2" w:rsidP="00BB3AB2">
      <w:pPr>
        <w:sectPr w:rsidR="00BB3AB2" w:rsidRPr="00572557" w:rsidSect="00224ADF">
          <w:headerReference w:type="even" r:id="rId28"/>
          <w:headerReference w:type="default" r:id="rId29"/>
          <w:footerReference w:type="even" r:id="rId30"/>
          <w:footerReference w:type="default" r:id="rId31"/>
          <w:headerReference w:type="first" r:id="rId32"/>
          <w:footerReference w:type="first" r:id="rId33"/>
          <w:pgSz w:w="16838" w:h="11906" w:orient="landscape"/>
          <w:pgMar w:top="720" w:right="720" w:bottom="720" w:left="720" w:header="708" w:footer="708" w:gutter="0"/>
          <w:cols w:space="708"/>
          <w:docGrid w:linePitch="360"/>
        </w:sectPr>
      </w:pPr>
    </w:p>
    <w:p w:rsidR="00BB3AB2" w:rsidRDefault="00BB3AB2" w:rsidP="00BB3AB2">
      <w:pPr>
        <w:rPr>
          <w:rFonts w:cstheme="minorHAnsi"/>
          <w:b/>
          <w:bCs/>
          <w:sz w:val="14"/>
          <w:szCs w:val="16"/>
        </w:rPr>
      </w:pPr>
    </w:p>
    <w:tbl>
      <w:tblPr>
        <w:tblStyle w:val="TableGrid"/>
        <w:tblW w:w="5000" w:type="pct"/>
        <w:tblLook w:val="04A0" w:firstRow="1" w:lastRow="0" w:firstColumn="1" w:lastColumn="0" w:noHBand="0" w:noVBand="1"/>
      </w:tblPr>
      <w:tblGrid>
        <w:gridCol w:w="1403"/>
        <w:gridCol w:w="1230"/>
        <w:gridCol w:w="1233"/>
        <w:gridCol w:w="1232"/>
        <w:gridCol w:w="1231"/>
        <w:gridCol w:w="1230"/>
        <w:gridCol w:w="1234"/>
        <w:gridCol w:w="1362"/>
        <w:gridCol w:w="1388"/>
        <w:gridCol w:w="1397"/>
        <w:gridCol w:w="1234"/>
      </w:tblGrid>
      <w:tr w:rsidR="00BB3AB2" w:rsidTr="00BB3AB2">
        <w:tc>
          <w:tcPr>
            <w:tcW w:w="454" w:type="pct"/>
            <w:tcBorders>
              <w:bottom w:val="double" w:sz="4" w:space="0" w:color="auto"/>
              <w:right w:val="double" w:sz="4" w:space="0" w:color="auto"/>
            </w:tcBorders>
          </w:tcPr>
          <w:p w:rsidR="00BB3AB2" w:rsidRPr="00E31DC9" w:rsidRDefault="00BB3AB2" w:rsidP="00224ADF">
            <w:pPr>
              <w:rPr>
                <w:rFonts w:cstheme="minorHAnsi"/>
                <w:b/>
                <w:bCs/>
                <w:smallCaps/>
                <w:sz w:val="20"/>
                <w:szCs w:val="20"/>
              </w:rPr>
            </w:pPr>
            <w:r w:rsidRPr="00E31DC9">
              <w:rPr>
                <w:rFonts w:cstheme="minorHAnsi"/>
                <w:b/>
                <w:bCs/>
                <w:smallCaps/>
                <w:sz w:val="20"/>
                <w:szCs w:val="20"/>
              </w:rPr>
              <w:t>Knowledge &amp; understanding</w:t>
            </w:r>
          </w:p>
        </w:tc>
        <w:tc>
          <w:tcPr>
            <w:tcW w:w="454" w:type="pct"/>
            <w:tcBorders>
              <w:left w:val="double" w:sz="4" w:space="0" w:color="auto"/>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90–100</w:t>
            </w:r>
          </w:p>
          <w:p w:rsidR="00BB3AB2" w:rsidRPr="00E31DC9" w:rsidRDefault="00BB3AB2" w:rsidP="00224ADF">
            <w:pPr>
              <w:jc w:val="center"/>
              <w:rPr>
                <w:rFonts w:cstheme="minorHAnsi"/>
                <w:b/>
                <w:i/>
                <w:sz w:val="16"/>
                <w:szCs w:val="16"/>
              </w:rPr>
            </w:pPr>
            <w:r w:rsidRPr="00E31DC9">
              <w:rPr>
                <w:rFonts w:cstheme="minorHAnsi"/>
                <w:b/>
                <w:bCs/>
                <w:i/>
                <w:sz w:val="16"/>
                <w:szCs w:val="16"/>
              </w:rPr>
              <w:t>(1</w:t>
            </w:r>
            <w:r w:rsidRPr="00E31DC9">
              <w:rPr>
                <w:rFonts w:cstheme="minorHAnsi"/>
                <w:b/>
                <w:bCs/>
                <w:i/>
                <w:sz w:val="16"/>
                <w:szCs w:val="16"/>
                <w:vertAlign w:val="superscript"/>
              </w:rPr>
              <w:t>st</w:t>
            </w:r>
            <w:r w:rsidRPr="00E31DC9">
              <w:rPr>
                <w:rFonts w:cstheme="minorHAnsi"/>
                <w:b/>
                <w:bCs/>
                <w:i/>
                <w:sz w:val="16"/>
                <w:szCs w:val="16"/>
              </w:rPr>
              <w:t xml:space="preserve"> class</w:t>
            </w:r>
            <w:r>
              <w:rPr>
                <w:rFonts w:cstheme="minorHAnsi"/>
                <w:b/>
                <w:bCs/>
                <w:i/>
                <w:sz w:val="16"/>
                <w:szCs w:val="16"/>
              </w:rPr>
              <w:t>/FD Distinction</w:t>
            </w:r>
          </w:p>
        </w:tc>
        <w:tc>
          <w:tcPr>
            <w:tcW w:w="455"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80–89</w:t>
            </w:r>
          </w:p>
          <w:p w:rsidR="00BB3AB2" w:rsidRPr="00E31DC9" w:rsidRDefault="00BB3AB2" w:rsidP="00224ADF">
            <w:pPr>
              <w:jc w:val="center"/>
              <w:rPr>
                <w:rFonts w:cstheme="minorHAnsi"/>
                <w:b/>
                <w:i/>
                <w:sz w:val="16"/>
                <w:szCs w:val="16"/>
              </w:rPr>
            </w:pPr>
            <w:r w:rsidRPr="00E31DC9">
              <w:rPr>
                <w:rFonts w:cstheme="minorHAnsi"/>
                <w:b/>
                <w:bCs/>
                <w:i/>
                <w:sz w:val="16"/>
                <w:szCs w:val="16"/>
              </w:rPr>
              <w:t>(1</w:t>
            </w:r>
            <w:r w:rsidRPr="00E31DC9">
              <w:rPr>
                <w:rFonts w:cstheme="minorHAnsi"/>
                <w:b/>
                <w:bCs/>
                <w:i/>
                <w:sz w:val="16"/>
                <w:szCs w:val="16"/>
                <w:vertAlign w:val="superscript"/>
              </w:rPr>
              <w:t>st</w:t>
            </w:r>
            <w:r w:rsidRPr="00E31DC9">
              <w:rPr>
                <w:rFonts w:cstheme="minorHAnsi"/>
                <w:b/>
                <w:bCs/>
                <w:i/>
                <w:sz w:val="16"/>
                <w:szCs w:val="16"/>
              </w:rPr>
              <w:t xml:space="preserve"> class</w:t>
            </w:r>
            <w:r>
              <w:rPr>
                <w:rFonts w:cstheme="minorHAnsi"/>
                <w:b/>
                <w:bCs/>
                <w:i/>
                <w:sz w:val="16"/>
                <w:szCs w:val="16"/>
              </w:rPr>
              <w:t>/ FD Distinction</w:t>
            </w:r>
            <w:r w:rsidRPr="00E31DC9">
              <w:rPr>
                <w:rFonts w:cstheme="minorHAnsi"/>
                <w:b/>
                <w:bCs/>
                <w:i/>
                <w:sz w:val="16"/>
                <w:szCs w:val="16"/>
              </w:rPr>
              <w:t>)</w:t>
            </w:r>
          </w:p>
        </w:tc>
        <w:tc>
          <w:tcPr>
            <w:tcW w:w="454"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70–79</w:t>
            </w:r>
          </w:p>
          <w:p w:rsidR="00BB3AB2" w:rsidRPr="00E31DC9" w:rsidRDefault="00BB3AB2" w:rsidP="00224ADF">
            <w:pPr>
              <w:jc w:val="center"/>
              <w:rPr>
                <w:rFonts w:cstheme="minorHAnsi"/>
                <w:b/>
                <w:i/>
                <w:sz w:val="16"/>
                <w:szCs w:val="16"/>
              </w:rPr>
            </w:pPr>
            <w:r w:rsidRPr="00E31DC9">
              <w:rPr>
                <w:rFonts w:cstheme="minorHAnsi"/>
                <w:b/>
                <w:bCs/>
                <w:i/>
                <w:sz w:val="16"/>
                <w:szCs w:val="16"/>
              </w:rPr>
              <w:t>(1</w:t>
            </w:r>
            <w:r w:rsidRPr="00E31DC9">
              <w:rPr>
                <w:rFonts w:cstheme="minorHAnsi"/>
                <w:b/>
                <w:bCs/>
                <w:i/>
                <w:sz w:val="16"/>
                <w:szCs w:val="16"/>
                <w:vertAlign w:val="superscript"/>
              </w:rPr>
              <w:t>st</w:t>
            </w:r>
            <w:r w:rsidRPr="00E31DC9">
              <w:rPr>
                <w:rFonts w:cstheme="minorHAnsi"/>
                <w:b/>
                <w:bCs/>
                <w:i/>
                <w:sz w:val="16"/>
                <w:szCs w:val="16"/>
              </w:rPr>
              <w:t xml:space="preserve"> clas</w:t>
            </w:r>
            <w:r>
              <w:rPr>
                <w:rFonts w:cstheme="minorHAnsi"/>
                <w:b/>
                <w:bCs/>
                <w:i/>
                <w:sz w:val="16"/>
                <w:szCs w:val="16"/>
              </w:rPr>
              <w:t>s/FD Distinction</w:t>
            </w:r>
            <w:r w:rsidRPr="00E31DC9">
              <w:rPr>
                <w:rFonts w:cstheme="minorHAnsi"/>
                <w:b/>
                <w:bCs/>
                <w:i/>
                <w:sz w:val="16"/>
                <w:szCs w:val="16"/>
              </w:rPr>
              <w:t>)</w:t>
            </w:r>
          </w:p>
        </w:tc>
        <w:tc>
          <w:tcPr>
            <w:tcW w:w="455" w:type="pct"/>
            <w:tcBorders>
              <w:bottom w:val="double" w:sz="4" w:space="0" w:color="auto"/>
            </w:tcBorders>
          </w:tcPr>
          <w:p w:rsidR="00BB3AB2" w:rsidRPr="00E31DC9" w:rsidRDefault="00BB3AB2" w:rsidP="00224ADF">
            <w:pPr>
              <w:jc w:val="center"/>
              <w:rPr>
                <w:rFonts w:cstheme="minorHAnsi"/>
                <w:b/>
                <w:i/>
                <w:sz w:val="16"/>
                <w:szCs w:val="16"/>
              </w:rPr>
            </w:pPr>
            <w:r w:rsidRPr="00E31DC9">
              <w:rPr>
                <w:rFonts w:cstheme="minorHAnsi"/>
                <w:b/>
                <w:i/>
                <w:sz w:val="16"/>
                <w:szCs w:val="16"/>
              </w:rPr>
              <w:t>60</w:t>
            </w:r>
            <w:r w:rsidRPr="00E31DC9">
              <w:rPr>
                <w:rFonts w:cstheme="minorHAnsi"/>
                <w:b/>
                <w:bCs/>
                <w:i/>
                <w:sz w:val="16"/>
                <w:szCs w:val="16"/>
              </w:rPr>
              <w:t>–</w:t>
            </w:r>
            <w:r w:rsidRPr="00E31DC9">
              <w:rPr>
                <w:rFonts w:cstheme="minorHAnsi"/>
                <w:b/>
                <w:i/>
                <w:sz w:val="16"/>
                <w:szCs w:val="16"/>
              </w:rPr>
              <w:t>69</w:t>
            </w:r>
          </w:p>
          <w:p w:rsidR="00BB3AB2" w:rsidRPr="00E31DC9" w:rsidRDefault="00BB3AB2" w:rsidP="00224ADF">
            <w:pPr>
              <w:jc w:val="center"/>
              <w:rPr>
                <w:rFonts w:cstheme="minorHAnsi"/>
                <w:b/>
                <w:i/>
                <w:sz w:val="16"/>
                <w:szCs w:val="16"/>
              </w:rPr>
            </w:pPr>
            <w:r w:rsidRPr="00E31DC9">
              <w:rPr>
                <w:rFonts w:cstheme="minorHAnsi"/>
                <w:b/>
                <w:i/>
                <w:sz w:val="16"/>
                <w:szCs w:val="16"/>
              </w:rPr>
              <w:t>(upper second</w:t>
            </w:r>
            <w:r>
              <w:rPr>
                <w:rFonts w:cstheme="minorHAnsi"/>
                <w:b/>
                <w:i/>
                <w:sz w:val="16"/>
                <w:szCs w:val="16"/>
              </w:rPr>
              <w:t>/FD Merit</w:t>
            </w:r>
            <w:r w:rsidRPr="00E31DC9">
              <w:rPr>
                <w:rFonts w:cstheme="minorHAnsi"/>
                <w:b/>
                <w:i/>
                <w:sz w:val="16"/>
                <w:szCs w:val="16"/>
              </w:rPr>
              <w:t>)</w:t>
            </w:r>
          </w:p>
        </w:tc>
        <w:tc>
          <w:tcPr>
            <w:tcW w:w="454"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i/>
                <w:sz w:val="16"/>
                <w:szCs w:val="16"/>
              </w:rPr>
              <w:t>50</w:t>
            </w:r>
            <w:r w:rsidRPr="00E31DC9">
              <w:rPr>
                <w:rFonts w:cstheme="minorHAnsi"/>
                <w:b/>
                <w:bCs/>
                <w:i/>
                <w:sz w:val="16"/>
                <w:szCs w:val="16"/>
              </w:rPr>
              <w:t>–59</w:t>
            </w:r>
          </w:p>
          <w:p w:rsidR="00BB3AB2" w:rsidRPr="00E31DC9" w:rsidRDefault="00BB3AB2" w:rsidP="00224ADF">
            <w:pPr>
              <w:jc w:val="center"/>
              <w:rPr>
                <w:rFonts w:cstheme="minorHAnsi"/>
                <w:b/>
                <w:i/>
                <w:sz w:val="16"/>
                <w:szCs w:val="16"/>
              </w:rPr>
            </w:pPr>
            <w:r w:rsidRPr="00E31DC9">
              <w:rPr>
                <w:rFonts w:cstheme="minorHAnsi"/>
                <w:b/>
                <w:bCs/>
                <w:i/>
                <w:sz w:val="16"/>
                <w:szCs w:val="16"/>
              </w:rPr>
              <w:t>(lower second</w:t>
            </w:r>
            <w:r>
              <w:rPr>
                <w:rFonts w:cstheme="minorHAnsi"/>
                <w:b/>
                <w:bCs/>
                <w:i/>
                <w:sz w:val="16"/>
                <w:szCs w:val="16"/>
              </w:rPr>
              <w:t>/FD Pass</w:t>
            </w:r>
            <w:r w:rsidRPr="00E31DC9">
              <w:rPr>
                <w:rFonts w:cstheme="minorHAnsi"/>
                <w:b/>
                <w:bCs/>
                <w:i/>
                <w:sz w:val="16"/>
                <w:szCs w:val="16"/>
              </w:rPr>
              <w:t>)</w:t>
            </w:r>
          </w:p>
        </w:tc>
        <w:tc>
          <w:tcPr>
            <w:tcW w:w="455" w:type="pct"/>
            <w:tcBorders>
              <w:bottom w:val="double" w:sz="4" w:space="0" w:color="auto"/>
              <w:right w:val="single" w:sz="18"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40–49</w:t>
            </w:r>
          </w:p>
          <w:p w:rsidR="00BB3AB2" w:rsidRPr="00E31DC9" w:rsidRDefault="00BB3AB2" w:rsidP="00224ADF">
            <w:pPr>
              <w:jc w:val="center"/>
              <w:rPr>
                <w:rFonts w:cstheme="minorHAnsi"/>
                <w:b/>
                <w:i/>
                <w:sz w:val="16"/>
                <w:szCs w:val="16"/>
              </w:rPr>
            </w:pPr>
            <w:r w:rsidRPr="00E31DC9">
              <w:rPr>
                <w:rFonts w:cstheme="minorHAnsi"/>
                <w:b/>
                <w:bCs/>
                <w:i/>
                <w:sz w:val="16"/>
                <w:szCs w:val="16"/>
              </w:rPr>
              <w:t>(third class</w:t>
            </w:r>
            <w:r>
              <w:rPr>
                <w:rFonts w:cstheme="minorHAnsi"/>
                <w:b/>
                <w:bCs/>
                <w:i/>
                <w:sz w:val="16"/>
                <w:szCs w:val="16"/>
              </w:rPr>
              <w:t>/FD Pass</w:t>
            </w:r>
            <w:r w:rsidRPr="00E31DC9">
              <w:rPr>
                <w:rFonts w:cstheme="minorHAnsi"/>
                <w:b/>
                <w:bCs/>
                <w:i/>
                <w:sz w:val="16"/>
                <w:szCs w:val="16"/>
              </w:rPr>
              <w:t>)</w:t>
            </w:r>
          </w:p>
        </w:tc>
        <w:tc>
          <w:tcPr>
            <w:tcW w:w="454" w:type="pct"/>
            <w:tcBorders>
              <w:left w:val="single" w:sz="18" w:space="0" w:color="auto"/>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30—39</w:t>
            </w:r>
          </w:p>
          <w:p w:rsidR="00BB3AB2" w:rsidRPr="00E31DC9" w:rsidRDefault="00BB3AB2" w:rsidP="00224ADF">
            <w:pPr>
              <w:jc w:val="center"/>
              <w:rPr>
                <w:rFonts w:cstheme="minorHAnsi"/>
                <w:b/>
                <w:i/>
                <w:sz w:val="16"/>
                <w:szCs w:val="16"/>
              </w:rPr>
            </w:pPr>
            <w:r w:rsidRPr="00E31DC9">
              <w:rPr>
                <w:rFonts w:cstheme="minorHAnsi"/>
                <w:b/>
                <w:bCs/>
                <w:i/>
                <w:sz w:val="16"/>
                <w:szCs w:val="16"/>
              </w:rPr>
              <w:t>(Fail</w:t>
            </w:r>
            <w:r>
              <w:rPr>
                <w:rFonts w:cstheme="minorHAnsi"/>
                <w:b/>
                <w:bCs/>
                <w:i/>
                <w:sz w:val="16"/>
                <w:szCs w:val="16"/>
              </w:rPr>
              <w:t>/FD Fail</w:t>
            </w:r>
            <w:r w:rsidRPr="00E31DC9">
              <w:rPr>
                <w:rFonts w:cstheme="minorHAnsi"/>
                <w:b/>
                <w:bCs/>
                <w:i/>
                <w:sz w:val="16"/>
                <w:szCs w:val="16"/>
              </w:rPr>
              <w:t>)</w:t>
            </w:r>
          </w:p>
        </w:tc>
        <w:tc>
          <w:tcPr>
            <w:tcW w:w="455"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20–29</w:t>
            </w:r>
          </w:p>
          <w:p w:rsidR="00BB3AB2" w:rsidRPr="00E31DC9" w:rsidRDefault="00BB3AB2" w:rsidP="00224ADF">
            <w:pPr>
              <w:jc w:val="center"/>
              <w:rPr>
                <w:rFonts w:cstheme="minorHAnsi"/>
                <w:b/>
                <w:i/>
                <w:sz w:val="16"/>
                <w:szCs w:val="16"/>
              </w:rPr>
            </w:pPr>
            <w:r w:rsidRPr="00E31DC9">
              <w:rPr>
                <w:rFonts w:cstheme="minorHAnsi"/>
                <w:b/>
                <w:bCs/>
                <w:i/>
                <w:sz w:val="16"/>
                <w:szCs w:val="16"/>
              </w:rPr>
              <w:t>(Fail</w:t>
            </w:r>
            <w:r>
              <w:rPr>
                <w:rFonts w:cstheme="minorHAnsi"/>
                <w:b/>
                <w:bCs/>
                <w:i/>
                <w:sz w:val="16"/>
                <w:szCs w:val="16"/>
              </w:rPr>
              <w:t>/FD Fail</w:t>
            </w:r>
            <w:r w:rsidRPr="00E31DC9">
              <w:rPr>
                <w:rFonts w:cstheme="minorHAnsi"/>
                <w:b/>
                <w:bCs/>
                <w:i/>
                <w:sz w:val="16"/>
                <w:szCs w:val="16"/>
              </w:rPr>
              <w:t>)</w:t>
            </w:r>
          </w:p>
        </w:tc>
        <w:tc>
          <w:tcPr>
            <w:tcW w:w="454"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10–19</w:t>
            </w:r>
          </w:p>
          <w:p w:rsidR="00BB3AB2" w:rsidRPr="00E31DC9" w:rsidRDefault="00BB3AB2" w:rsidP="00224ADF">
            <w:pPr>
              <w:jc w:val="center"/>
              <w:rPr>
                <w:rFonts w:cstheme="minorHAnsi"/>
                <w:b/>
                <w:i/>
                <w:sz w:val="16"/>
                <w:szCs w:val="16"/>
              </w:rPr>
            </w:pPr>
            <w:r w:rsidRPr="00E31DC9">
              <w:rPr>
                <w:rFonts w:cstheme="minorHAnsi"/>
                <w:b/>
                <w:bCs/>
                <w:i/>
                <w:sz w:val="16"/>
                <w:szCs w:val="16"/>
              </w:rPr>
              <w:t>(Fail</w:t>
            </w:r>
            <w:r>
              <w:rPr>
                <w:rFonts w:cstheme="minorHAnsi"/>
                <w:b/>
                <w:bCs/>
                <w:i/>
                <w:sz w:val="16"/>
                <w:szCs w:val="16"/>
              </w:rPr>
              <w:t>/FD Fail</w:t>
            </w:r>
            <w:r w:rsidRPr="00E31DC9">
              <w:rPr>
                <w:rFonts w:cstheme="minorHAnsi"/>
                <w:b/>
                <w:bCs/>
                <w:i/>
                <w:sz w:val="16"/>
                <w:szCs w:val="16"/>
              </w:rPr>
              <w:t>)</w:t>
            </w:r>
          </w:p>
        </w:tc>
        <w:tc>
          <w:tcPr>
            <w:tcW w:w="455" w:type="pct"/>
            <w:tcBorders>
              <w:bottom w:val="double" w:sz="4" w:space="0" w:color="auto"/>
            </w:tcBorders>
          </w:tcPr>
          <w:p w:rsidR="00BB3AB2" w:rsidRPr="00E31DC9" w:rsidRDefault="00BB3AB2" w:rsidP="00224ADF">
            <w:pPr>
              <w:jc w:val="center"/>
              <w:rPr>
                <w:rFonts w:cstheme="minorHAnsi"/>
                <w:b/>
                <w:bCs/>
                <w:i/>
                <w:sz w:val="16"/>
                <w:szCs w:val="16"/>
              </w:rPr>
            </w:pPr>
            <w:r w:rsidRPr="00E31DC9">
              <w:rPr>
                <w:rFonts w:cstheme="minorHAnsi"/>
                <w:b/>
                <w:bCs/>
                <w:i/>
                <w:sz w:val="16"/>
                <w:szCs w:val="16"/>
              </w:rPr>
              <w:t>0–9</w:t>
            </w:r>
          </w:p>
          <w:p w:rsidR="00BB3AB2" w:rsidRPr="00E31DC9" w:rsidRDefault="00BB3AB2" w:rsidP="00224ADF">
            <w:pPr>
              <w:jc w:val="center"/>
              <w:rPr>
                <w:rFonts w:cstheme="minorHAnsi"/>
                <w:b/>
                <w:i/>
                <w:sz w:val="16"/>
                <w:szCs w:val="16"/>
              </w:rPr>
            </w:pPr>
            <w:r w:rsidRPr="00E31DC9">
              <w:rPr>
                <w:rFonts w:cstheme="minorHAnsi"/>
                <w:b/>
                <w:bCs/>
                <w:i/>
                <w:sz w:val="16"/>
                <w:szCs w:val="16"/>
              </w:rPr>
              <w:t>(Fail</w:t>
            </w:r>
            <w:r>
              <w:rPr>
                <w:rFonts w:cstheme="minorHAnsi"/>
                <w:b/>
                <w:bCs/>
                <w:i/>
                <w:sz w:val="16"/>
                <w:szCs w:val="16"/>
              </w:rPr>
              <w:t>/FD Fail</w:t>
            </w:r>
            <w:r w:rsidRPr="00E31DC9">
              <w:rPr>
                <w:rFonts w:cstheme="minorHAnsi"/>
                <w:b/>
                <w:bCs/>
                <w:i/>
                <w:sz w:val="16"/>
                <w:szCs w:val="16"/>
              </w:rPr>
              <w:t>)</w:t>
            </w:r>
          </w:p>
        </w:tc>
      </w:tr>
      <w:tr w:rsidR="00BB3AB2" w:rsidTr="00BB3AB2">
        <w:tc>
          <w:tcPr>
            <w:tcW w:w="454" w:type="pct"/>
            <w:tcBorders>
              <w:top w:val="double" w:sz="4" w:space="0" w:color="auto"/>
              <w:right w:val="double" w:sz="4" w:space="0" w:color="auto"/>
            </w:tcBorders>
          </w:tcPr>
          <w:p w:rsidR="00BB3AB2" w:rsidRPr="00E31DC9" w:rsidRDefault="00BB3AB2" w:rsidP="00224ADF">
            <w:pPr>
              <w:rPr>
                <w:rFonts w:cstheme="minorHAnsi"/>
                <w:b/>
                <w:sz w:val="16"/>
                <w:szCs w:val="16"/>
              </w:rPr>
            </w:pPr>
            <w:r w:rsidRPr="00E31DC9">
              <w:rPr>
                <w:rFonts w:cstheme="minorHAnsi"/>
                <w:b/>
                <w:i/>
                <w:sz w:val="16"/>
                <w:szCs w:val="16"/>
              </w:rPr>
              <w:t>Range and relevance of reading and research</w:t>
            </w:r>
          </w:p>
        </w:tc>
        <w:tc>
          <w:tcPr>
            <w:tcW w:w="454" w:type="pct"/>
            <w:tcBorders>
              <w:top w:val="double" w:sz="4" w:space="0" w:color="auto"/>
              <w:left w:val="double" w:sz="4" w:space="0" w:color="auto"/>
            </w:tcBorders>
          </w:tcPr>
          <w:p w:rsidR="00BB3AB2" w:rsidRPr="00E31DC9" w:rsidRDefault="00BB3AB2" w:rsidP="00224ADF">
            <w:pPr>
              <w:rPr>
                <w:rFonts w:cstheme="minorHAnsi"/>
                <w:sz w:val="16"/>
                <w:szCs w:val="16"/>
              </w:rPr>
            </w:pPr>
            <w:r w:rsidRPr="00E31DC9">
              <w:rPr>
                <w:rFonts w:cstheme="minorHAnsi"/>
                <w:sz w:val="16"/>
                <w:szCs w:val="16"/>
              </w:rPr>
              <w:t>Far-reaching investigation and insight</w:t>
            </w:r>
          </w:p>
          <w:p w:rsidR="00BB3AB2" w:rsidRPr="00E31DC9" w:rsidRDefault="00BB3AB2" w:rsidP="00224ADF">
            <w:pPr>
              <w:rPr>
                <w:rFonts w:cstheme="minorHAnsi"/>
                <w:sz w:val="16"/>
                <w:szCs w:val="16"/>
              </w:rPr>
            </w:pPr>
          </w:p>
        </w:tc>
        <w:tc>
          <w:tcPr>
            <w:tcW w:w="455" w:type="pct"/>
            <w:tcBorders>
              <w:top w:val="double" w:sz="4" w:space="0" w:color="auto"/>
            </w:tcBorders>
          </w:tcPr>
          <w:p w:rsidR="00BB3AB2" w:rsidRPr="00E31DC9" w:rsidRDefault="00BB3AB2" w:rsidP="00224ADF">
            <w:pPr>
              <w:rPr>
                <w:rFonts w:cstheme="minorHAnsi"/>
                <w:iCs/>
                <w:sz w:val="16"/>
                <w:szCs w:val="16"/>
              </w:rPr>
            </w:pPr>
            <w:r w:rsidRPr="00E31DC9">
              <w:rPr>
                <w:rFonts w:cstheme="minorHAnsi"/>
                <w:sz w:val="16"/>
                <w:szCs w:val="16"/>
              </w:rPr>
              <w:t>Comprehensive research and coverage of topic integrating wide range of academic sources</w:t>
            </w:r>
          </w:p>
        </w:tc>
        <w:tc>
          <w:tcPr>
            <w:tcW w:w="454" w:type="pct"/>
            <w:tcBorders>
              <w:top w:val="double" w:sz="4" w:space="0" w:color="auto"/>
            </w:tcBorders>
          </w:tcPr>
          <w:p w:rsidR="00BB3AB2" w:rsidRPr="00E31DC9" w:rsidRDefault="00BB3AB2" w:rsidP="00224ADF">
            <w:pPr>
              <w:rPr>
                <w:rFonts w:cstheme="minorHAnsi"/>
                <w:sz w:val="16"/>
                <w:szCs w:val="16"/>
              </w:rPr>
            </w:pPr>
            <w:r w:rsidRPr="00E31DC9">
              <w:rPr>
                <w:rFonts w:cstheme="minorHAnsi"/>
                <w:sz w:val="16"/>
                <w:szCs w:val="16"/>
              </w:rPr>
              <w:t>Excellent command of highly relevant, extensively-researched material</w:t>
            </w:r>
          </w:p>
        </w:tc>
        <w:tc>
          <w:tcPr>
            <w:tcW w:w="455" w:type="pct"/>
            <w:tcBorders>
              <w:top w:val="double" w:sz="4" w:space="0" w:color="auto"/>
            </w:tcBorders>
          </w:tcPr>
          <w:p w:rsidR="00BB3AB2" w:rsidRPr="00E31DC9" w:rsidRDefault="00BB3AB2" w:rsidP="00224ADF">
            <w:pPr>
              <w:pStyle w:val="NoSpacing"/>
              <w:rPr>
                <w:rFonts w:cstheme="minorHAnsi"/>
                <w:sz w:val="16"/>
                <w:szCs w:val="16"/>
              </w:rPr>
            </w:pPr>
            <w:r w:rsidRPr="00E31DC9">
              <w:rPr>
                <w:rFonts w:cstheme="minorHAnsi"/>
                <w:sz w:val="16"/>
                <w:szCs w:val="16"/>
              </w:rPr>
              <w:t>Wide range of core and background reading, effectively used</w:t>
            </w:r>
          </w:p>
        </w:tc>
        <w:tc>
          <w:tcPr>
            <w:tcW w:w="454" w:type="pct"/>
            <w:tcBorders>
              <w:top w:val="double" w:sz="4" w:space="0" w:color="auto"/>
            </w:tcBorders>
          </w:tcPr>
          <w:p w:rsidR="00BB3AB2" w:rsidRPr="00E31DC9" w:rsidRDefault="00BB3AB2" w:rsidP="00224ADF">
            <w:pPr>
              <w:rPr>
                <w:rFonts w:cstheme="minorHAnsi"/>
                <w:sz w:val="16"/>
                <w:szCs w:val="16"/>
              </w:rPr>
            </w:pPr>
            <w:r w:rsidRPr="00E31DC9">
              <w:rPr>
                <w:rFonts w:cstheme="minorHAnsi"/>
                <w:sz w:val="16"/>
                <w:szCs w:val="16"/>
              </w:rPr>
              <w:t>Reasonable range of reading; references to relevant but not wide variety of sources</w:t>
            </w:r>
          </w:p>
        </w:tc>
        <w:tc>
          <w:tcPr>
            <w:tcW w:w="455" w:type="pct"/>
            <w:tcBorders>
              <w:top w:val="double" w:sz="4" w:space="0" w:color="auto"/>
              <w:righ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Background reading mostly relevant but over-reliant on few sources</w:t>
            </w:r>
          </w:p>
          <w:p w:rsidR="00BB3AB2" w:rsidRPr="00E31DC9" w:rsidRDefault="00BB3AB2" w:rsidP="00224ADF">
            <w:pPr>
              <w:rPr>
                <w:rFonts w:cstheme="minorHAnsi"/>
                <w:sz w:val="16"/>
                <w:szCs w:val="16"/>
              </w:rPr>
            </w:pPr>
          </w:p>
        </w:tc>
        <w:tc>
          <w:tcPr>
            <w:tcW w:w="454" w:type="pct"/>
            <w:tcBorders>
              <w:top w:val="double" w:sz="4" w:space="0" w:color="auto"/>
              <w:lef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Scant evidence of background reading; weak investigation</w:t>
            </w:r>
          </w:p>
        </w:tc>
        <w:tc>
          <w:tcPr>
            <w:tcW w:w="455" w:type="pct"/>
            <w:tcBorders>
              <w:top w:val="double" w:sz="4" w:space="0" w:color="auto"/>
            </w:tcBorders>
          </w:tcPr>
          <w:p w:rsidR="00BB3AB2" w:rsidRPr="00E31DC9" w:rsidRDefault="00BB3AB2" w:rsidP="00224ADF">
            <w:pPr>
              <w:rPr>
                <w:rFonts w:cstheme="minorHAnsi"/>
                <w:sz w:val="16"/>
                <w:szCs w:val="16"/>
              </w:rPr>
            </w:pPr>
            <w:r w:rsidRPr="00E31DC9">
              <w:rPr>
                <w:rFonts w:cstheme="minorHAnsi"/>
                <w:sz w:val="16"/>
                <w:szCs w:val="16"/>
              </w:rPr>
              <w:t xml:space="preserve">No evidence of relevant reading </w:t>
            </w:r>
          </w:p>
          <w:p w:rsidR="00BB3AB2" w:rsidRPr="00E31DC9" w:rsidRDefault="00BB3AB2" w:rsidP="00224ADF">
            <w:pPr>
              <w:rPr>
                <w:rFonts w:cstheme="minorHAnsi"/>
                <w:sz w:val="16"/>
                <w:szCs w:val="16"/>
              </w:rPr>
            </w:pPr>
          </w:p>
          <w:p w:rsidR="00BB3AB2" w:rsidRPr="00E31DC9" w:rsidRDefault="00BB3AB2" w:rsidP="00224ADF">
            <w:pPr>
              <w:rPr>
                <w:rFonts w:cstheme="minorHAnsi"/>
                <w:sz w:val="16"/>
                <w:szCs w:val="16"/>
              </w:rPr>
            </w:pPr>
          </w:p>
          <w:p w:rsidR="00BB3AB2" w:rsidRPr="00E31DC9" w:rsidRDefault="00BB3AB2" w:rsidP="00224ADF">
            <w:pPr>
              <w:rPr>
                <w:rFonts w:cstheme="minorHAnsi"/>
                <w:sz w:val="16"/>
                <w:szCs w:val="16"/>
              </w:rPr>
            </w:pPr>
          </w:p>
        </w:tc>
        <w:tc>
          <w:tcPr>
            <w:tcW w:w="454" w:type="pct"/>
            <w:tcBorders>
              <w:top w:val="double" w:sz="4" w:space="0" w:color="auto"/>
            </w:tcBorders>
          </w:tcPr>
          <w:p w:rsidR="00BB3AB2" w:rsidRPr="00E31DC9" w:rsidRDefault="00BB3AB2" w:rsidP="00224ADF">
            <w:pPr>
              <w:rPr>
                <w:rFonts w:cstheme="minorHAnsi"/>
                <w:sz w:val="16"/>
                <w:szCs w:val="16"/>
              </w:rPr>
            </w:pPr>
            <w:r w:rsidRPr="00E31DC9">
              <w:rPr>
                <w:rFonts w:cstheme="minorHAnsi"/>
                <w:sz w:val="16"/>
                <w:szCs w:val="16"/>
              </w:rPr>
              <w:t>No evidence of reading</w:t>
            </w:r>
          </w:p>
          <w:p w:rsidR="00BB3AB2" w:rsidRPr="00E31DC9" w:rsidRDefault="00BB3AB2" w:rsidP="00224ADF">
            <w:pPr>
              <w:rPr>
                <w:rFonts w:cstheme="minorHAnsi"/>
                <w:sz w:val="16"/>
                <w:szCs w:val="16"/>
              </w:rPr>
            </w:pPr>
          </w:p>
        </w:tc>
        <w:tc>
          <w:tcPr>
            <w:tcW w:w="455" w:type="pct"/>
            <w:tcBorders>
              <w:top w:val="double" w:sz="4" w:space="0" w:color="auto"/>
            </w:tcBorders>
          </w:tcPr>
          <w:p w:rsidR="00BB3AB2" w:rsidRPr="00E31DC9" w:rsidRDefault="00BB3AB2" w:rsidP="00224ADF">
            <w:pPr>
              <w:rPr>
                <w:rFonts w:cstheme="minorHAnsi"/>
                <w:sz w:val="16"/>
                <w:szCs w:val="16"/>
              </w:rPr>
            </w:pPr>
            <w:r w:rsidRPr="00E31DC9">
              <w:rPr>
                <w:rFonts w:cstheme="minorHAnsi"/>
                <w:sz w:val="16"/>
                <w:szCs w:val="16"/>
              </w:rPr>
              <w:t>No use of sources</w:t>
            </w:r>
          </w:p>
          <w:p w:rsidR="00BB3AB2" w:rsidRPr="00E31DC9" w:rsidRDefault="00BB3AB2" w:rsidP="00224ADF">
            <w:pPr>
              <w:rPr>
                <w:rFonts w:cstheme="minorHAnsi"/>
                <w:sz w:val="16"/>
                <w:szCs w:val="16"/>
              </w:rPr>
            </w:pPr>
          </w:p>
        </w:tc>
      </w:tr>
      <w:tr w:rsidR="00BB3AB2" w:rsidTr="00BB3AB2">
        <w:tc>
          <w:tcPr>
            <w:tcW w:w="454" w:type="pct"/>
            <w:tcBorders>
              <w:right w:val="double" w:sz="4" w:space="0" w:color="auto"/>
            </w:tcBorders>
          </w:tcPr>
          <w:p w:rsidR="00BB3AB2" w:rsidRPr="00E31DC9" w:rsidRDefault="00BB3AB2" w:rsidP="00224ADF">
            <w:pPr>
              <w:rPr>
                <w:rFonts w:cstheme="minorHAnsi"/>
                <w:b/>
                <w:sz w:val="16"/>
                <w:szCs w:val="16"/>
              </w:rPr>
            </w:pPr>
            <w:r w:rsidRPr="00E31DC9">
              <w:rPr>
                <w:rFonts w:cstheme="minorHAnsi"/>
                <w:b/>
                <w:i/>
                <w:sz w:val="16"/>
                <w:szCs w:val="16"/>
              </w:rPr>
              <w:t>Breadth and depth of knowledge</w:t>
            </w:r>
          </w:p>
        </w:tc>
        <w:tc>
          <w:tcPr>
            <w:tcW w:w="454" w:type="pct"/>
            <w:tcBorders>
              <w:left w:val="double" w:sz="4" w:space="0" w:color="auto"/>
            </w:tcBorders>
          </w:tcPr>
          <w:p w:rsidR="00BB3AB2" w:rsidRPr="00E31DC9" w:rsidRDefault="00BB3AB2" w:rsidP="00224ADF">
            <w:pPr>
              <w:rPr>
                <w:rFonts w:cstheme="minorHAnsi"/>
                <w:sz w:val="16"/>
                <w:szCs w:val="16"/>
              </w:rPr>
            </w:pPr>
            <w:r w:rsidRPr="00E31DC9">
              <w:rPr>
                <w:rFonts w:cstheme="minorHAnsi"/>
                <w:sz w:val="16"/>
                <w:szCs w:val="16"/>
              </w:rPr>
              <w:t>Develops new knowledge or novel perspective going beyond the literature</w:t>
            </w:r>
          </w:p>
          <w:p w:rsidR="00BB3AB2" w:rsidRPr="00E31DC9" w:rsidRDefault="00BB3AB2" w:rsidP="00224ADF">
            <w:pPr>
              <w:rPr>
                <w:rFonts w:cstheme="minorHAnsi"/>
                <w:sz w:val="16"/>
                <w:szCs w:val="16"/>
              </w:rPr>
            </w:pPr>
          </w:p>
        </w:tc>
        <w:tc>
          <w:tcPr>
            <w:tcW w:w="455" w:type="pct"/>
          </w:tcPr>
          <w:p w:rsidR="00BB3AB2" w:rsidRPr="00E31DC9" w:rsidRDefault="00BB3AB2" w:rsidP="00224ADF">
            <w:pPr>
              <w:rPr>
                <w:rFonts w:cstheme="minorHAnsi"/>
                <w:sz w:val="16"/>
                <w:szCs w:val="16"/>
              </w:rPr>
            </w:pPr>
            <w:r w:rsidRPr="00E31DC9">
              <w:rPr>
                <w:rFonts w:cstheme="minorHAnsi"/>
                <w:sz w:val="16"/>
                <w:szCs w:val="16"/>
              </w:rPr>
              <w:t>Extensive subject knowledge with detailed insight into and understanding of relevant theory</w:t>
            </w:r>
          </w:p>
          <w:p w:rsidR="00BB3AB2" w:rsidRPr="00E31DC9" w:rsidRDefault="00BB3AB2" w:rsidP="00224ADF">
            <w:pPr>
              <w:rPr>
                <w:rFonts w:cstheme="minorHAnsi"/>
                <w:sz w:val="16"/>
                <w:szCs w:val="16"/>
              </w:rPr>
            </w:pPr>
          </w:p>
        </w:tc>
        <w:tc>
          <w:tcPr>
            <w:tcW w:w="454" w:type="pct"/>
          </w:tcPr>
          <w:p w:rsidR="00BB3AB2" w:rsidRPr="00E31DC9" w:rsidRDefault="00BB3AB2" w:rsidP="00224ADF">
            <w:pPr>
              <w:rPr>
                <w:rFonts w:cstheme="minorHAnsi"/>
                <w:sz w:val="16"/>
                <w:szCs w:val="16"/>
              </w:rPr>
            </w:pPr>
            <w:r w:rsidRPr="00E31DC9">
              <w:rPr>
                <w:rFonts w:cstheme="minorHAnsi"/>
                <w:sz w:val="16"/>
                <w:szCs w:val="16"/>
              </w:rPr>
              <w:t xml:space="preserve">Extensive, thorough coverage of topic, focused use of detail and examples </w:t>
            </w:r>
          </w:p>
        </w:tc>
        <w:tc>
          <w:tcPr>
            <w:tcW w:w="455" w:type="pct"/>
          </w:tcPr>
          <w:p w:rsidR="00BB3AB2" w:rsidRPr="00E31DC9" w:rsidRDefault="00BB3AB2" w:rsidP="00224ADF">
            <w:pPr>
              <w:pStyle w:val="NoSpacing"/>
              <w:rPr>
                <w:rFonts w:cstheme="minorHAnsi"/>
                <w:sz w:val="16"/>
                <w:szCs w:val="16"/>
              </w:rPr>
            </w:pPr>
            <w:r w:rsidRPr="00E31DC9">
              <w:rPr>
                <w:rFonts w:cstheme="minorHAnsi"/>
                <w:sz w:val="16"/>
                <w:szCs w:val="16"/>
              </w:rPr>
              <w:t>Breadth and depth of coverage, accurate and relevant in detail and example</w:t>
            </w:r>
          </w:p>
        </w:tc>
        <w:tc>
          <w:tcPr>
            <w:tcW w:w="454" w:type="pct"/>
          </w:tcPr>
          <w:p w:rsidR="00BB3AB2" w:rsidRPr="00E31DC9" w:rsidRDefault="00BB3AB2" w:rsidP="00224ADF">
            <w:pPr>
              <w:rPr>
                <w:rFonts w:cstheme="minorHAnsi"/>
                <w:sz w:val="16"/>
                <w:szCs w:val="16"/>
              </w:rPr>
            </w:pPr>
            <w:r w:rsidRPr="00E31DC9">
              <w:rPr>
                <w:rFonts w:cstheme="minorHAnsi"/>
                <w:sz w:val="16"/>
                <w:szCs w:val="16"/>
              </w:rPr>
              <w:t>Content generally relevant and accurate, most central issues identified; basic knowledge sound but may be patchy</w:t>
            </w:r>
          </w:p>
        </w:tc>
        <w:tc>
          <w:tcPr>
            <w:tcW w:w="455" w:type="pct"/>
            <w:tcBorders>
              <w:righ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Fairly basic knowledge, limited consistency of depth and accuracy of detail; not all aspects addressed, some omissions</w:t>
            </w:r>
          </w:p>
        </w:tc>
        <w:tc>
          <w:tcPr>
            <w:tcW w:w="454" w:type="pct"/>
            <w:tcBorders>
              <w:lef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Contains very slight detail; content may be thin or irrelevant; issues poorly identified</w:t>
            </w:r>
          </w:p>
          <w:p w:rsidR="00BB3AB2" w:rsidRPr="00E31DC9" w:rsidRDefault="00BB3AB2" w:rsidP="00224ADF">
            <w:pPr>
              <w:rPr>
                <w:rFonts w:cstheme="minorHAnsi"/>
                <w:sz w:val="16"/>
                <w:szCs w:val="16"/>
              </w:rPr>
            </w:pPr>
          </w:p>
        </w:tc>
        <w:tc>
          <w:tcPr>
            <w:tcW w:w="455" w:type="pct"/>
          </w:tcPr>
          <w:p w:rsidR="00BB3AB2" w:rsidRPr="00E31DC9" w:rsidRDefault="00BB3AB2" w:rsidP="00224ADF">
            <w:pPr>
              <w:rPr>
                <w:rFonts w:cstheme="minorHAnsi"/>
                <w:sz w:val="16"/>
                <w:szCs w:val="16"/>
              </w:rPr>
            </w:pPr>
            <w:r w:rsidRPr="00E31DC9">
              <w:rPr>
                <w:rFonts w:cstheme="minorHAnsi"/>
                <w:sz w:val="16"/>
                <w:szCs w:val="16"/>
              </w:rPr>
              <w:t>Little relevance of content; unacceptably weak or inaccurate knowledge base</w:t>
            </w:r>
          </w:p>
          <w:p w:rsidR="00BB3AB2" w:rsidRPr="00E31DC9" w:rsidRDefault="00BB3AB2" w:rsidP="00224ADF">
            <w:pPr>
              <w:rPr>
                <w:rFonts w:cstheme="minorHAnsi"/>
                <w:sz w:val="16"/>
                <w:szCs w:val="16"/>
              </w:rPr>
            </w:pPr>
          </w:p>
        </w:tc>
        <w:tc>
          <w:tcPr>
            <w:tcW w:w="454" w:type="pct"/>
          </w:tcPr>
          <w:p w:rsidR="00BB3AB2" w:rsidRPr="00E31DC9" w:rsidRDefault="00BB3AB2" w:rsidP="00224ADF">
            <w:pPr>
              <w:rPr>
                <w:rFonts w:cstheme="minorHAnsi"/>
                <w:sz w:val="16"/>
                <w:szCs w:val="16"/>
              </w:rPr>
            </w:pPr>
            <w:r w:rsidRPr="00E31DC9">
              <w:rPr>
                <w:rFonts w:cstheme="minorHAnsi"/>
                <w:sz w:val="16"/>
                <w:szCs w:val="16"/>
              </w:rPr>
              <w:t>Knowledge base extremely weak; content almost entirely irrelevant or erroneous</w:t>
            </w:r>
          </w:p>
          <w:p w:rsidR="00BB3AB2" w:rsidRPr="00E31DC9" w:rsidRDefault="00BB3AB2" w:rsidP="00224ADF">
            <w:pPr>
              <w:rPr>
                <w:rFonts w:cstheme="minorHAnsi"/>
                <w:sz w:val="16"/>
                <w:szCs w:val="16"/>
              </w:rPr>
            </w:pPr>
          </w:p>
        </w:tc>
        <w:tc>
          <w:tcPr>
            <w:tcW w:w="455" w:type="pct"/>
          </w:tcPr>
          <w:p w:rsidR="00BB3AB2" w:rsidRPr="00E31DC9" w:rsidRDefault="00BB3AB2" w:rsidP="00224ADF">
            <w:pPr>
              <w:rPr>
                <w:rFonts w:cstheme="minorHAnsi"/>
                <w:sz w:val="16"/>
                <w:szCs w:val="16"/>
              </w:rPr>
            </w:pPr>
            <w:r w:rsidRPr="00E31DC9">
              <w:rPr>
                <w:rFonts w:cstheme="minorHAnsi"/>
                <w:sz w:val="16"/>
                <w:szCs w:val="16"/>
              </w:rPr>
              <w:t>Material not relevant or correct; no evidence of knowledge</w:t>
            </w:r>
          </w:p>
          <w:p w:rsidR="00BB3AB2" w:rsidRPr="00E31DC9" w:rsidRDefault="00BB3AB2" w:rsidP="00224ADF">
            <w:pPr>
              <w:rPr>
                <w:rFonts w:cstheme="minorHAnsi"/>
                <w:sz w:val="16"/>
                <w:szCs w:val="16"/>
              </w:rPr>
            </w:pPr>
          </w:p>
        </w:tc>
      </w:tr>
      <w:tr w:rsidR="00BB3AB2" w:rsidTr="00BB3AB2">
        <w:tc>
          <w:tcPr>
            <w:tcW w:w="454" w:type="pct"/>
            <w:tcBorders>
              <w:right w:val="double" w:sz="4" w:space="0" w:color="auto"/>
            </w:tcBorders>
          </w:tcPr>
          <w:p w:rsidR="00BB3AB2" w:rsidRPr="00E31DC9" w:rsidRDefault="00BB3AB2" w:rsidP="00224ADF">
            <w:pPr>
              <w:rPr>
                <w:rFonts w:cstheme="minorHAnsi"/>
                <w:b/>
                <w:sz w:val="16"/>
                <w:szCs w:val="16"/>
              </w:rPr>
            </w:pPr>
            <w:r w:rsidRPr="00E31DC9">
              <w:rPr>
                <w:rFonts w:cstheme="minorHAnsi"/>
                <w:b/>
                <w:i/>
                <w:sz w:val="16"/>
                <w:szCs w:val="16"/>
              </w:rPr>
              <w:t>Understanding of subject matter and theory</w:t>
            </w:r>
          </w:p>
        </w:tc>
        <w:tc>
          <w:tcPr>
            <w:tcW w:w="454" w:type="pct"/>
            <w:tcBorders>
              <w:left w:val="double" w:sz="4" w:space="0" w:color="auto"/>
            </w:tcBorders>
          </w:tcPr>
          <w:p w:rsidR="00BB3AB2" w:rsidRPr="00E31DC9" w:rsidRDefault="00BB3AB2" w:rsidP="00224ADF">
            <w:pPr>
              <w:rPr>
                <w:rFonts w:cstheme="minorHAnsi"/>
                <w:sz w:val="16"/>
                <w:szCs w:val="16"/>
              </w:rPr>
            </w:pPr>
            <w:r w:rsidRPr="00E31DC9">
              <w:rPr>
                <w:rFonts w:cstheme="minorHAnsi"/>
                <w:sz w:val="16"/>
                <w:szCs w:val="16"/>
              </w:rPr>
              <w:t>Work produced could hardly be bettered when produced under parallel conditions</w:t>
            </w:r>
          </w:p>
        </w:tc>
        <w:tc>
          <w:tcPr>
            <w:tcW w:w="455" w:type="pct"/>
          </w:tcPr>
          <w:p w:rsidR="00BB3AB2" w:rsidRPr="00E31DC9" w:rsidRDefault="00BB3AB2" w:rsidP="00224ADF">
            <w:pPr>
              <w:rPr>
                <w:rFonts w:cstheme="minorHAnsi"/>
                <w:sz w:val="16"/>
                <w:szCs w:val="16"/>
              </w:rPr>
            </w:pPr>
            <w:r w:rsidRPr="00E31DC9">
              <w:rPr>
                <w:rFonts w:cstheme="minorHAnsi"/>
                <w:sz w:val="16"/>
                <w:szCs w:val="16"/>
              </w:rPr>
              <w:t>Sophisticated understanding of complexities of key theoretical models, concepts and arguments</w:t>
            </w:r>
          </w:p>
        </w:tc>
        <w:tc>
          <w:tcPr>
            <w:tcW w:w="454" w:type="pct"/>
          </w:tcPr>
          <w:p w:rsidR="00BB3AB2" w:rsidRPr="00E31DC9" w:rsidRDefault="00BB3AB2" w:rsidP="00224ADF">
            <w:pPr>
              <w:rPr>
                <w:rFonts w:cstheme="minorHAnsi"/>
                <w:sz w:val="16"/>
                <w:szCs w:val="16"/>
              </w:rPr>
            </w:pPr>
            <w:r w:rsidRPr="00E31DC9">
              <w:rPr>
                <w:rFonts w:cstheme="minorHAnsi"/>
                <w:sz w:val="16"/>
                <w:szCs w:val="16"/>
              </w:rPr>
              <w:t>Excellent, very sound understanding of complexities of key theoretical models, concepts and arguments</w:t>
            </w:r>
          </w:p>
        </w:tc>
        <w:tc>
          <w:tcPr>
            <w:tcW w:w="455" w:type="pct"/>
          </w:tcPr>
          <w:p w:rsidR="00BB3AB2" w:rsidRPr="00E31DC9" w:rsidRDefault="00BB3AB2" w:rsidP="00224ADF">
            <w:pPr>
              <w:pStyle w:val="NoSpacing"/>
              <w:rPr>
                <w:rFonts w:cstheme="minorHAnsi"/>
                <w:sz w:val="16"/>
                <w:szCs w:val="16"/>
              </w:rPr>
            </w:pPr>
            <w:r w:rsidRPr="00E31DC9">
              <w:rPr>
                <w:rFonts w:cstheme="minorHAnsi"/>
                <w:sz w:val="16"/>
                <w:szCs w:val="16"/>
              </w:rPr>
              <w:t>Clear, sound understanding of subject matter, theory, issues and debate</w:t>
            </w:r>
          </w:p>
        </w:tc>
        <w:tc>
          <w:tcPr>
            <w:tcW w:w="454" w:type="pct"/>
          </w:tcPr>
          <w:p w:rsidR="00BB3AB2" w:rsidRPr="00E31DC9" w:rsidRDefault="00BB3AB2" w:rsidP="00224ADF">
            <w:pPr>
              <w:rPr>
                <w:rFonts w:cstheme="minorHAnsi"/>
                <w:sz w:val="16"/>
                <w:szCs w:val="16"/>
              </w:rPr>
            </w:pPr>
            <w:r w:rsidRPr="00E31DC9">
              <w:rPr>
                <w:rFonts w:cstheme="minorHAnsi"/>
                <w:sz w:val="16"/>
                <w:szCs w:val="16"/>
              </w:rPr>
              <w:t>Reasonable level of understanding of subject matter, theory and ideas; main issues satisfactorily understood</w:t>
            </w:r>
          </w:p>
        </w:tc>
        <w:tc>
          <w:tcPr>
            <w:tcW w:w="455" w:type="pct"/>
            <w:tcBorders>
              <w:righ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Partial understanding of subject matter, core concepts and relevant issues; basic reference to theory</w:t>
            </w:r>
          </w:p>
        </w:tc>
        <w:tc>
          <w:tcPr>
            <w:tcW w:w="454" w:type="pct"/>
            <w:tcBorders>
              <w:lef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Very little understanding of subject matter, ideas and issues; may be issue of misreading/ misinterpretation of question</w:t>
            </w:r>
          </w:p>
        </w:tc>
        <w:tc>
          <w:tcPr>
            <w:tcW w:w="455" w:type="pct"/>
          </w:tcPr>
          <w:p w:rsidR="00BB3AB2" w:rsidRPr="00E31DC9" w:rsidRDefault="00BB3AB2" w:rsidP="00224ADF">
            <w:pPr>
              <w:rPr>
                <w:rFonts w:cstheme="minorHAnsi"/>
                <w:sz w:val="16"/>
                <w:szCs w:val="16"/>
              </w:rPr>
            </w:pPr>
            <w:r w:rsidRPr="00E31DC9">
              <w:rPr>
                <w:rFonts w:cstheme="minorHAnsi"/>
                <w:sz w:val="16"/>
                <w:szCs w:val="16"/>
              </w:rPr>
              <w:t>Significant weaknesses and gaps in understanding of subject matter, ideas and issues; misunderstanding of question</w:t>
            </w:r>
          </w:p>
        </w:tc>
        <w:tc>
          <w:tcPr>
            <w:tcW w:w="454" w:type="pct"/>
          </w:tcPr>
          <w:p w:rsidR="00BB3AB2" w:rsidRPr="00E31DC9" w:rsidRDefault="00BB3AB2" w:rsidP="00224ADF">
            <w:pPr>
              <w:rPr>
                <w:rFonts w:cstheme="minorHAnsi"/>
                <w:sz w:val="16"/>
                <w:szCs w:val="16"/>
              </w:rPr>
            </w:pPr>
            <w:r w:rsidRPr="00E31DC9">
              <w:rPr>
                <w:rFonts w:cstheme="minorHAnsi"/>
                <w:sz w:val="16"/>
                <w:szCs w:val="16"/>
              </w:rPr>
              <w:t>Devoid of understanding of subject matter, ideas and issues</w:t>
            </w:r>
          </w:p>
          <w:p w:rsidR="00BB3AB2" w:rsidRPr="00E31DC9" w:rsidRDefault="00BB3AB2" w:rsidP="00224ADF">
            <w:pPr>
              <w:rPr>
                <w:rFonts w:cstheme="minorHAnsi"/>
                <w:sz w:val="16"/>
                <w:szCs w:val="16"/>
              </w:rPr>
            </w:pPr>
          </w:p>
        </w:tc>
        <w:tc>
          <w:tcPr>
            <w:tcW w:w="455" w:type="pct"/>
          </w:tcPr>
          <w:p w:rsidR="00BB3AB2" w:rsidRPr="00E31DC9" w:rsidRDefault="00BB3AB2" w:rsidP="00224ADF">
            <w:pPr>
              <w:rPr>
                <w:rFonts w:cstheme="minorHAnsi"/>
                <w:sz w:val="16"/>
                <w:szCs w:val="16"/>
              </w:rPr>
            </w:pPr>
            <w:r w:rsidRPr="00E31DC9">
              <w:rPr>
                <w:rFonts w:cstheme="minorHAnsi"/>
                <w:sz w:val="16"/>
                <w:szCs w:val="16"/>
              </w:rPr>
              <w:t>No relevant understanding evident; response to question virtually nil</w:t>
            </w:r>
          </w:p>
          <w:p w:rsidR="00BB3AB2" w:rsidRPr="00E31DC9" w:rsidRDefault="00BB3AB2" w:rsidP="00224ADF">
            <w:pPr>
              <w:rPr>
                <w:rFonts w:cstheme="minorHAnsi"/>
                <w:sz w:val="16"/>
                <w:szCs w:val="16"/>
              </w:rPr>
            </w:pPr>
          </w:p>
        </w:tc>
      </w:tr>
      <w:tr w:rsidR="00BB3AB2" w:rsidTr="00BB3AB2">
        <w:tc>
          <w:tcPr>
            <w:tcW w:w="454" w:type="pct"/>
            <w:tcBorders>
              <w:right w:val="double" w:sz="4" w:space="0" w:color="auto"/>
            </w:tcBorders>
          </w:tcPr>
          <w:p w:rsidR="00BB3AB2" w:rsidRPr="00E31DC9" w:rsidRDefault="00BB3AB2" w:rsidP="00224ADF">
            <w:pPr>
              <w:rPr>
                <w:rFonts w:cstheme="minorHAnsi"/>
                <w:b/>
                <w:sz w:val="16"/>
                <w:szCs w:val="16"/>
              </w:rPr>
            </w:pPr>
            <w:r w:rsidRPr="00E31DC9">
              <w:rPr>
                <w:rFonts w:cstheme="minorHAnsi"/>
                <w:b/>
                <w:i/>
                <w:sz w:val="16"/>
                <w:szCs w:val="16"/>
              </w:rPr>
              <w:t>Textual studies</w:t>
            </w:r>
          </w:p>
        </w:tc>
        <w:tc>
          <w:tcPr>
            <w:tcW w:w="454" w:type="pct"/>
            <w:tcBorders>
              <w:left w:val="double" w:sz="4" w:space="0" w:color="auto"/>
              <w:bottom w:val="single" w:sz="4" w:space="0" w:color="auto"/>
            </w:tcBorders>
          </w:tcPr>
          <w:p w:rsidR="00BB3AB2" w:rsidRPr="00E31DC9" w:rsidRDefault="00BB3AB2" w:rsidP="00224ADF">
            <w:pPr>
              <w:rPr>
                <w:rFonts w:cstheme="minorHAnsi"/>
                <w:sz w:val="16"/>
                <w:szCs w:val="16"/>
              </w:rPr>
            </w:pPr>
            <w:r w:rsidRPr="00E31DC9">
              <w:rPr>
                <w:rFonts w:cstheme="minorHAnsi"/>
                <w:sz w:val="16"/>
                <w:szCs w:val="16"/>
              </w:rPr>
              <w:t>Outstanding engagement with text</w:t>
            </w:r>
          </w:p>
        </w:tc>
        <w:tc>
          <w:tcPr>
            <w:tcW w:w="455" w:type="pct"/>
          </w:tcPr>
          <w:p w:rsidR="00BB3AB2" w:rsidRPr="00E31DC9" w:rsidRDefault="00BB3AB2" w:rsidP="00224ADF">
            <w:pPr>
              <w:rPr>
                <w:rFonts w:cstheme="minorHAnsi"/>
                <w:sz w:val="16"/>
                <w:szCs w:val="16"/>
              </w:rPr>
            </w:pPr>
            <w:r w:rsidRPr="00E31DC9">
              <w:rPr>
                <w:rFonts w:cstheme="minorHAnsi"/>
                <w:sz w:val="16"/>
                <w:szCs w:val="16"/>
              </w:rPr>
              <w:t>Sophisticated engagement with text</w:t>
            </w:r>
          </w:p>
        </w:tc>
        <w:tc>
          <w:tcPr>
            <w:tcW w:w="454" w:type="pct"/>
          </w:tcPr>
          <w:p w:rsidR="00BB3AB2" w:rsidRPr="00E31DC9" w:rsidRDefault="00BB3AB2" w:rsidP="00224ADF">
            <w:pPr>
              <w:rPr>
                <w:rFonts w:cstheme="minorHAnsi"/>
                <w:sz w:val="16"/>
                <w:szCs w:val="16"/>
              </w:rPr>
            </w:pPr>
            <w:r w:rsidRPr="00E31DC9">
              <w:rPr>
                <w:rFonts w:cstheme="minorHAnsi"/>
                <w:sz w:val="16"/>
                <w:szCs w:val="16"/>
              </w:rPr>
              <w:t>Excellent, consistent engagement with text</w:t>
            </w:r>
          </w:p>
        </w:tc>
        <w:tc>
          <w:tcPr>
            <w:tcW w:w="455" w:type="pct"/>
          </w:tcPr>
          <w:p w:rsidR="00BB3AB2" w:rsidRPr="00E31DC9" w:rsidRDefault="00BB3AB2" w:rsidP="00224ADF">
            <w:pPr>
              <w:pStyle w:val="NoSpacing"/>
              <w:rPr>
                <w:rFonts w:cstheme="minorHAnsi"/>
                <w:sz w:val="16"/>
                <w:szCs w:val="16"/>
              </w:rPr>
            </w:pPr>
            <w:r>
              <w:rPr>
                <w:rFonts w:cstheme="minorHAnsi"/>
                <w:sz w:val="16"/>
                <w:szCs w:val="16"/>
              </w:rPr>
              <w:t>Good</w:t>
            </w:r>
            <w:r w:rsidRPr="00E31DC9">
              <w:rPr>
                <w:rFonts w:cstheme="minorHAnsi"/>
                <w:sz w:val="16"/>
                <w:szCs w:val="16"/>
              </w:rPr>
              <w:t>, careful engagement with text</w:t>
            </w:r>
          </w:p>
        </w:tc>
        <w:tc>
          <w:tcPr>
            <w:tcW w:w="454" w:type="pct"/>
          </w:tcPr>
          <w:p w:rsidR="00BB3AB2" w:rsidRPr="00E31DC9" w:rsidRDefault="00BB3AB2" w:rsidP="00224ADF">
            <w:pPr>
              <w:rPr>
                <w:rFonts w:cstheme="minorHAnsi"/>
                <w:sz w:val="16"/>
                <w:szCs w:val="16"/>
              </w:rPr>
            </w:pPr>
            <w:r w:rsidRPr="00E31DC9">
              <w:rPr>
                <w:rFonts w:cstheme="minorHAnsi"/>
                <w:sz w:val="16"/>
                <w:szCs w:val="16"/>
              </w:rPr>
              <w:t>Reasonably good  ability to respond to text</w:t>
            </w:r>
          </w:p>
        </w:tc>
        <w:tc>
          <w:tcPr>
            <w:tcW w:w="455" w:type="pct"/>
            <w:tcBorders>
              <w:righ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 xml:space="preserve">Some ability to respond to the text </w:t>
            </w:r>
          </w:p>
        </w:tc>
        <w:tc>
          <w:tcPr>
            <w:tcW w:w="454" w:type="pct"/>
            <w:tcBorders>
              <w:left w:val="single" w:sz="18" w:space="0" w:color="auto"/>
            </w:tcBorders>
          </w:tcPr>
          <w:p w:rsidR="00BB3AB2" w:rsidRPr="00E31DC9" w:rsidRDefault="00BB3AB2" w:rsidP="00224ADF">
            <w:pPr>
              <w:rPr>
                <w:rFonts w:cstheme="minorHAnsi"/>
                <w:sz w:val="16"/>
                <w:szCs w:val="16"/>
              </w:rPr>
            </w:pPr>
            <w:r w:rsidRPr="00E31DC9">
              <w:rPr>
                <w:rFonts w:cstheme="minorHAnsi"/>
                <w:sz w:val="16"/>
                <w:szCs w:val="16"/>
              </w:rPr>
              <w:t>Inadequate familiarity with the text</w:t>
            </w:r>
          </w:p>
        </w:tc>
        <w:tc>
          <w:tcPr>
            <w:tcW w:w="455" w:type="pct"/>
          </w:tcPr>
          <w:p w:rsidR="00BB3AB2" w:rsidRPr="00E31DC9" w:rsidRDefault="00BB3AB2" w:rsidP="00224ADF">
            <w:pPr>
              <w:rPr>
                <w:rFonts w:cstheme="minorHAnsi"/>
                <w:sz w:val="16"/>
                <w:szCs w:val="16"/>
              </w:rPr>
            </w:pPr>
            <w:r w:rsidRPr="00E31DC9">
              <w:rPr>
                <w:rFonts w:cstheme="minorHAnsi"/>
                <w:sz w:val="16"/>
                <w:szCs w:val="16"/>
              </w:rPr>
              <w:t>Little awareness of text</w:t>
            </w:r>
          </w:p>
        </w:tc>
        <w:tc>
          <w:tcPr>
            <w:tcW w:w="454" w:type="pct"/>
          </w:tcPr>
          <w:p w:rsidR="00BB3AB2" w:rsidRPr="00E31DC9" w:rsidRDefault="00BB3AB2" w:rsidP="00224ADF">
            <w:pPr>
              <w:rPr>
                <w:rFonts w:cstheme="minorHAnsi"/>
                <w:sz w:val="16"/>
                <w:szCs w:val="16"/>
              </w:rPr>
            </w:pPr>
            <w:r>
              <w:rPr>
                <w:rFonts w:cstheme="minorHAnsi"/>
                <w:sz w:val="16"/>
                <w:szCs w:val="16"/>
              </w:rPr>
              <w:t>Mis</w:t>
            </w:r>
            <w:r w:rsidRPr="00E31DC9">
              <w:rPr>
                <w:rFonts w:cstheme="minorHAnsi"/>
                <w:sz w:val="16"/>
                <w:szCs w:val="16"/>
              </w:rPr>
              <w:t xml:space="preserve">understanding of text </w:t>
            </w:r>
          </w:p>
        </w:tc>
        <w:tc>
          <w:tcPr>
            <w:tcW w:w="455" w:type="pct"/>
          </w:tcPr>
          <w:p w:rsidR="00BB3AB2" w:rsidRPr="00E31DC9" w:rsidRDefault="00BB3AB2" w:rsidP="00224ADF">
            <w:pPr>
              <w:rPr>
                <w:rFonts w:cstheme="minorHAnsi"/>
                <w:sz w:val="16"/>
                <w:szCs w:val="16"/>
              </w:rPr>
            </w:pPr>
            <w:r w:rsidRPr="00E31DC9">
              <w:rPr>
                <w:rFonts w:cstheme="minorHAnsi"/>
                <w:sz w:val="16"/>
                <w:szCs w:val="16"/>
              </w:rPr>
              <w:t>No reference to text</w:t>
            </w:r>
          </w:p>
        </w:tc>
      </w:tr>
      <w:tr w:rsidR="00BB3AB2" w:rsidRPr="006C4170" w:rsidTr="00BB3AB2">
        <w:tc>
          <w:tcPr>
            <w:tcW w:w="454" w:type="pct"/>
            <w:tcBorders>
              <w:right w:val="double" w:sz="4" w:space="0" w:color="auto"/>
            </w:tcBorders>
          </w:tcPr>
          <w:p w:rsidR="00BB3AB2" w:rsidRPr="00E31DC9" w:rsidRDefault="00BB3AB2" w:rsidP="00224ADF">
            <w:pPr>
              <w:rPr>
                <w:rFonts w:cstheme="minorHAnsi"/>
                <w:b/>
                <w:sz w:val="16"/>
                <w:szCs w:val="16"/>
              </w:rPr>
            </w:pPr>
            <w:r w:rsidRPr="00E31DC9">
              <w:rPr>
                <w:rFonts w:cstheme="minorHAnsi"/>
                <w:b/>
                <w:i/>
                <w:sz w:val="16"/>
                <w:szCs w:val="16"/>
              </w:rPr>
              <w:t>Contextual studies</w:t>
            </w:r>
          </w:p>
        </w:tc>
        <w:tc>
          <w:tcPr>
            <w:tcW w:w="454" w:type="pct"/>
            <w:tcBorders>
              <w:left w:val="double" w:sz="4" w:space="0" w:color="auto"/>
            </w:tcBorders>
          </w:tcPr>
          <w:p w:rsidR="00BB3AB2" w:rsidRPr="00E31DC9" w:rsidRDefault="00BB3AB2" w:rsidP="00224ADF">
            <w:pPr>
              <w:rPr>
                <w:rFonts w:cstheme="minorHAnsi"/>
                <w:sz w:val="16"/>
                <w:szCs w:val="16"/>
              </w:rPr>
            </w:pPr>
            <w:r w:rsidRPr="00E31DC9">
              <w:rPr>
                <w:rFonts w:cstheme="minorHAnsi"/>
                <w:sz w:val="16"/>
                <w:szCs w:val="16"/>
              </w:rPr>
              <w:t>Outstanding understanding of artistic or critical context</w:t>
            </w:r>
          </w:p>
        </w:tc>
        <w:tc>
          <w:tcPr>
            <w:tcW w:w="455" w:type="pct"/>
          </w:tcPr>
          <w:p w:rsidR="00BB3AB2" w:rsidRPr="00E31DC9" w:rsidRDefault="00BB3AB2" w:rsidP="00224ADF">
            <w:pPr>
              <w:rPr>
                <w:rFonts w:cstheme="minorHAnsi"/>
                <w:sz w:val="16"/>
                <w:szCs w:val="16"/>
              </w:rPr>
            </w:pPr>
            <w:r w:rsidRPr="00E31DC9">
              <w:rPr>
                <w:rFonts w:cstheme="minorHAnsi"/>
                <w:sz w:val="16"/>
                <w:szCs w:val="16"/>
              </w:rPr>
              <w:t>Sophisticated understanding of artistic or critical context</w:t>
            </w:r>
          </w:p>
        </w:tc>
        <w:tc>
          <w:tcPr>
            <w:tcW w:w="454" w:type="pct"/>
          </w:tcPr>
          <w:p w:rsidR="00BB3AB2" w:rsidRPr="00E31DC9" w:rsidRDefault="00BB3AB2" w:rsidP="00224ADF">
            <w:pPr>
              <w:rPr>
                <w:rFonts w:cstheme="minorHAnsi"/>
                <w:sz w:val="16"/>
                <w:szCs w:val="16"/>
              </w:rPr>
            </w:pPr>
            <w:r>
              <w:rPr>
                <w:rFonts w:cstheme="minorHAnsi"/>
                <w:sz w:val="16"/>
                <w:szCs w:val="16"/>
              </w:rPr>
              <w:t xml:space="preserve">Comprehensive </w:t>
            </w:r>
            <w:r w:rsidRPr="00E31DC9">
              <w:rPr>
                <w:rFonts w:cstheme="minorHAnsi"/>
                <w:sz w:val="16"/>
                <w:szCs w:val="16"/>
              </w:rPr>
              <w:t xml:space="preserve">understanding of artistic or critical context </w:t>
            </w:r>
          </w:p>
        </w:tc>
        <w:tc>
          <w:tcPr>
            <w:tcW w:w="455" w:type="pct"/>
          </w:tcPr>
          <w:p w:rsidR="00BB3AB2" w:rsidRPr="00E31DC9" w:rsidRDefault="00BB3AB2" w:rsidP="00224ADF">
            <w:pPr>
              <w:pStyle w:val="NoSpacing"/>
              <w:rPr>
                <w:rFonts w:cstheme="minorHAnsi"/>
                <w:sz w:val="16"/>
                <w:szCs w:val="16"/>
              </w:rPr>
            </w:pPr>
            <w:r>
              <w:rPr>
                <w:rFonts w:cstheme="minorHAnsi"/>
                <w:sz w:val="16"/>
                <w:szCs w:val="16"/>
              </w:rPr>
              <w:t>Good und</w:t>
            </w:r>
            <w:r w:rsidRPr="00E31DC9">
              <w:rPr>
                <w:rFonts w:cstheme="minorHAnsi"/>
                <w:sz w:val="16"/>
                <w:szCs w:val="16"/>
              </w:rPr>
              <w:t xml:space="preserve">erstanding of artistic or critical context </w:t>
            </w:r>
          </w:p>
        </w:tc>
        <w:tc>
          <w:tcPr>
            <w:tcW w:w="454" w:type="pct"/>
          </w:tcPr>
          <w:p w:rsidR="00BB3AB2" w:rsidRPr="00E31DC9" w:rsidRDefault="00BB3AB2" w:rsidP="00224ADF">
            <w:pPr>
              <w:rPr>
                <w:rFonts w:cstheme="minorHAnsi"/>
                <w:sz w:val="16"/>
                <w:szCs w:val="16"/>
              </w:rPr>
            </w:pPr>
            <w:r>
              <w:rPr>
                <w:rFonts w:cstheme="minorHAnsi"/>
                <w:sz w:val="16"/>
                <w:szCs w:val="16"/>
              </w:rPr>
              <w:t xml:space="preserve">Sound, </w:t>
            </w:r>
            <w:r w:rsidRPr="00E31DC9">
              <w:rPr>
                <w:rFonts w:cstheme="minorHAnsi"/>
                <w:sz w:val="16"/>
                <w:szCs w:val="16"/>
              </w:rPr>
              <w:t xml:space="preserve">but </w:t>
            </w:r>
            <w:r>
              <w:rPr>
                <w:rFonts w:cstheme="minorHAnsi"/>
                <w:sz w:val="16"/>
                <w:szCs w:val="16"/>
              </w:rPr>
              <w:t xml:space="preserve">may be limited, </w:t>
            </w:r>
            <w:r w:rsidRPr="00E31DC9">
              <w:rPr>
                <w:rFonts w:cstheme="minorHAnsi"/>
                <w:sz w:val="16"/>
                <w:szCs w:val="16"/>
              </w:rPr>
              <w:t>understanding of artistic or critical context</w:t>
            </w:r>
          </w:p>
        </w:tc>
        <w:tc>
          <w:tcPr>
            <w:tcW w:w="455" w:type="pct"/>
            <w:tcBorders>
              <w:right w:val="single" w:sz="18" w:space="0" w:color="auto"/>
            </w:tcBorders>
          </w:tcPr>
          <w:p w:rsidR="00BB3AB2" w:rsidRPr="00E31DC9" w:rsidRDefault="00BB3AB2" w:rsidP="00224ADF">
            <w:pPr>
              <w:rPr>
                <w:rFonts w:cstheme="minorHAnsi"/>
                <w:sz w:val="16"/>
                <w:szCs w:val="16"/>
              </w:rPr>
            </w:pPr>
            <w:r>
              <w:rPr>
                <w:rFonts w:cstheme="minorHAnsi"/>
                <w:sz w:val="16"/>
                <w:szCs w:val="16"/>
              </w:rPr>
              <w:t>Adequate but p</w:t>
            </w:r>
            <w:r w:rsidRPr="00E31DC9">
              <w:rPr>
                <w:rFonts w:cstheme="minorHAnsi"/>
                <w:sz w:val="16"/>
                <w:szCs w:val="16"/>
              </w:rPr>
              <w:t>artial understanding of artistic or critical context</w:t>
            </w:r>
          </w:p>
        </w:tc>
        <w:tc>
          <w:tcPr>
            <w:tcW w:w="454" w:type="pct"/>
            <w:tcBorders>
              <w:left w:val="single" w:sz="18" w:space="0" w:color="auto"/>
            </w:tcBorders>
          </w:tcPr>
          <w:p w:rsidR="00BB3AB2" w:rsidRPr="00E31DC9" w:rsidRDefault="00BB3AB2" w:rsidP="00224ADF">
            <w:pPr>
              <w:rPr>
                <w:rFonts w:cstheme="minorHAnsi"/>
                <w:sz w:val="16"/>
                <w:szCs w:val="16"/>
              </w:rPr>
            </w:pPr>
            <w:r>
              <w:rPr>
                <w:rFonts w:cstheme="minorHAnsi"/>
                <w:sz w:val="16"/>
                <w:szCs w:val="16"/>
              </w:rPr>
              <w:t xml:space="preserve">Weak </w:t>
            </w:r>
            <w:r w:rsidRPr="00E31DC9">
              <w:rPr>
                <w:rFonts w:cstheme="minorHAnsi"/>
                <w:sz w:val="16"/>
                <w:szCs w:val="16"/>
              </w:rPr>
              <w:t>understanding of artistic or critical context</w:t>
            </w:r>
          </w:p>
        </w:tc>
        <w:tc>
          <w:tcPr>
            <w:tcW w:w="455" w:type="pct"/>
          </w:tcPr>
          <w:p w:rsidR="00BB3AB2" w:rsidRPr="00E31DC9" w:rsidRDefault="00BB3AB2" w:rsidP="00224ADF">
            <w:pPr>
              <w:rPr>
                <w:rFonts w:cstheme="minorHAnsi"/>
                <w:sz w:val="16"/>
                <w:szCs w:val="16"/>
              </w:rPr>
            </w:pPr>
            <w:r w:rsidRPr="00E31DC9">
              <w:rPr>
                <w:rFonts w:cstheme="minorHAnsi"/>
                <w:sz w:val="16"/>
                <w:szCs w:val="16"/>
              </w:rPr>
              <w:t>Lack of understanding of artistic or critical context</w:t>
            </w:r>
          </w:p>
        </w:tc>
        <w:tc>
          <w:tcPr>
            <w:tcW w:w="454" w:type="pct"/>
          </w:tcPr>
          <w:p w:rsidR="00BB3AB2" w:rsidRPr="00E31DC9" w:rsidRDefault="00BB3AB2" w:rsidP="00224ADF">
            <w:pPr>
              <w:rPr>
                <w:rFonts w:cstheme="minorHAnsi"/>
                <w:sz w:val="16"/>
                <w:szCs w:val="16"/>
              </w:rPr>
            </w:pPr>
            <w:r w:rsidRPr="00E31DC9">
              <w:rPr>
                <w:rFonts w:cstheme="minorHAnsi"/>
                <w:sz w:val="16"/>
                <w:szCs w:val="16"/>
              </w:rPr>
              <w:t xml:space="preserve">Inaccurate reference to artistic or critical context </w:t>
            </w:r>
          </w:p>
          <w:p w:rsidR="00BB3AB2" w:rsidRPr="00E31DC9" w:rsidRDefault="00BB3AB2" w:rsidP="00224ADF">
            <w:pPr>
              <w:rPr>
                <w:rFonts w:cstheme="minorHAnsi"/>
                <w:sz w:val="16"/>
                <w:szCs w:val="16"/>
              </w:rPr>
            </w:pPr>
          </w:p>
        </w:tc>
        <w:tc>
          <w:tcPr>
            <w:tcW w:w="455" w:type="pct"/>
          </w:tcPr>
          <w:p w:rsidR="00BB3AB2" w:rsidRPr="00E31DC9" w:rsidRDefault="00BB3AB2" w:rsidP="00224ADF">
            <w:pPr>
              <w:rPr>
                <w:rFonts w:cstheme="minorHAnsi"/>
                <w:sz w:val="16"/>
                <w:szCs w:val="16"/>
              </w:rPr>
            </w:pPr>
            <w:r w:rsidRPr="00E31DC9">
              <w:rPr>
                <w:rFonts w:cstheme="minorHAnsi"/>
                <w:sz w:val="16"/>
                <w:szCs w:val="16"/>
              </w:rPr>
              <w:t>No awareness demonstrated of artistic or critical context</w:t>
            </w:r>
          </w:p>
          <w:p w:rsidR="00BB3AB2" w:rsidRPr="00E31DC9" w:rsidRDefault="00BB3AB2" w:rsidP="00224ADF">
            <w:pPr>
              <w:rPr>
                <w:rFonts w:cstheme="minorHAnsi"/>
                <w:sz w:val="16"/>
                <w:szCs w:val="16"/>
              </w:rPr>
            </w:pPr>
          </w:p>
        </w:tc>
      </w:tr>
    </w:tbl>
    <w:p w:rsidR="00BB3AB2" w:rsidRDefault="00BB3AB2" w:rsidP="00BB3AB2">
      <w:r>
        <w:br w:type="page"/>
      </w:r>
    </w:p>
    <w:p w:rsidR="00BB3AB2" w:rsidRPr="00751EF1" w:rsidRDefault="00BB3AB2" w:rsidP="00BB3AB2">
      <w:pPr>
        <w:pStyle w:val="NoSpacing"/>
        <w:rPr>
          <w:sz w:val="24"/>
        </w:rPr>
      </w:pPr>
    </w:p>
    <w:tbl>
      <w:tblPr>
        <w:tblStyle w:val="TableGrid"/>
        <w:tblW w:w="0" w:type="auto"/>
        <w:tblLook w:val="04A0" w:firstRow="1" w:lastRow="0" w:firstColumn="1" w:lastColumn="0" w:noHBand="0" w:noVBand="1"/>
      </w:tblPr>
      <w:tblGrid>
        <w:gridCol w:w="1246"/>
        <w:gridCol w:w="1269"/>
        <w:gridCol w:w="1302"/>
        <w:gridCol w:w="1307"/>
        <w:gridCol w:w="1294"/>
        <w:gridCol w:w="1340"/>
        <w:gridCol w:w="1269"/>
        <w:gridCol w:w="1339"/>
        <w:gridCol w:w="1269"/>
        <w:gridCol w:w="1269"/>
        <w:gridCol w:w="1270"/>
      </w:tblGrid>
      <w:tr w:rsidR="00BB3AB2" w:rsidTr="00224ADF">
        <w:tc>
          <w:tcPr>
            <w:tcW w:w="1245" w:type="dxa"/>
            <w:tcBorders>
              <w:bottom w:val="double" w:sz="4" w:space="0" w:color="auto"/>
              <w:right w:val="double" w:sz="4" w:space="0" w:color="auto"/>
            </w:tcBorders>
          </w:tcPr>
          <w:p w:rsidR="00BB3AB2" w:rsidRPr="00F1059A" w:rsidRDefault="00BB3AB2" w:rsidP="00224ADF">
            <w:pPr>
              <w:jc w:val="center"/>
              <w:rPr>
                <w:rFonts w:cstheme="minorHAnsi"/>
                <w:b/>
                <w:smallCaps/>
                <w:sz w:val="20"/>
                <w:szCs w:val="16"/>
              </w:rPr>
            </w:pPr>
            <w:r w:rsidRPr="00F1059A">
              <w:rPr>
                <w:rFonts w:cstheme="minorHAnsi"/>
                <w:b/>
                <w:smallCaps/>
                <w:sz w:val="20"/>
                <w:szCs w:val="16"/>
              </w:rPr>
              <w:t xml:space="preserve">Cognitive </w:t>
            </w:r>
          </w:p>
          <w:p w:rsidR="00BB3AB2" w:rsidRPr="00AF787A" w:rsidRDefault="00BB3AB2" w:rsidP="00224ADF">
            <w:pPr>
              <w:jc w:val="center"/>
              <w:rPr>
                <w:rFonts w:cstheme="minorHAnsi"/>
                <w:sz w:val="16"/>
                <w:szCs w:val="16"/>
              </w:rPr>
            </w:pPr>
            <w:r w:rsidRPr="00F1059A">
              <w:rPr>
                <w:rFonts w:cstheme="minorHAnsi"/>
                <w:b/>
                <w:smallCaps/>
                <w:sz w:val="20"/>
                <w:szCs w:val="16"/>
              </w:rPr>
              <w:t>Skills</w:t>
            </w:r>
          </w:p>
        </w:tc>
        <w:tc>
          <w:tcPr>
            <w:tcW w:w="1436" w:type="dxa"/>
            <w:tcBorders>
              <w:left w:val="double" w:sz="4" w:space="0" w:color="auto"/>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90–100</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436"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80–89</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436"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70–79</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437" w:type="dxa"/>
            <w:tcBorders>
              <w:bottom w:val="double" w:sz="4" w:space="0" w:color="auto"/>
            </w:tcBorders>
          </w:tcPr>
          <w:p w:rsidR="00BB3AB2" w:rsidRPr="002D40C6" w:rsidRDefault="00BB3AB2" w:rsidP="00224ADF">
            <w:pPr>
              <w:jc w:val="center"/>
              <w:rPr>
                <w:rFonts w:cstheme="minorHAnsi"/>
                <w:b/>
                <w:i/>
                <w:sz w:val="16"/>
                <w:szCs w:val="16"/>
              </w:rPr>
            </w:pPr>
            <w:r w:rsidRPr="002D40C6">
              <w:rPr>
                <w:rFonts w:cstheme="minorHAnsi"/>
                <w:b/>
                <w:i/>
                <w:sz w:val="16"/>
                <w:szCs w:val="16"/>
              </w:rPr>
              <w:t>60</w:t>
            </w:r>
            <w:r w:rsidRPr="002D40C6">
              <w:rPr>
                <w:rFonts w:cstheme="minorHAnsi"/>
                <w:b/>
                <w:bCs/>
                <w:i/>
                <w:sz w:val="16"/>
                <w:szCs w:val="16"/>
              </w:rPr>
              <w:t>–</w:t>
            </w:r>
            <w:r w:rsidRPr="002D40C6">
              <w:rPr>
                <w:rFonts w:cstheme="minorHAnsi"/>
                <w:b/>
                <w:i/>
                <w:sz w:val="16"/>
                <w:szCs w:val="16"/>
              </w:rPr>
              <w:t>69</w:t>
            </w:r>
          </w:p>
          <w:p w:rsidR="00BB3AB2" w:rsidRPr="002D40C6" w:rsidRDefault="00BB3AB2" w:rsidP="00224ADF">
            <w:pPr>
              <w:jc w:val="center"/>
              <w:rPr>
                <w:rFonts w:cstheme="minorHAnsi"/>
                <w:b/>
                <w:i/>
                <w:sz w:val="16"/>
                <w:szCs w:val="16"/>
              </w:rPr>
            </w:pPr>
            <w:r w:rsidRPr="002D40C6">
              <w:rPr>
                <w:rFonts w:cstheme="minorHAnsi"/>
                <w:b/>
                <w:i/>
                <w:sz w:val="16"/>
                <w:szCs w:val="16"/>
              </w:rPr>
              <w:t>(upper second</w:t>
            </w:r>
            <w:r>
              <w:rPr>
                <w:rFonts w:cstheme="minorHAnsi"/>
                <w:b/>
                <w:i/>
                <w:sz w:val="16"/>
                <w:szCs w:val="16"/>
              </w:rPr>
              <w:t>/FD Merit</w:t>
            </w:r>
            <w:r w:rsidRPr="002D40C6">
              <w:rPr>
                <w:rFonts w:cstheme="minorHAnsi"/>
                <w:b/>
                <w:i/>
                <w:sz w:val="16"/>
                <w:szCs w:val="16"/>
              </w:rPr>
              <w:t>)</w:t>
            </w:r>
          </w:p>
        </w:tc>
        <w:tc>
          <w:tcPr>
            <w:tcW w:w="1438"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i/>
                <w:sz w:val="16"/>
                <w:szCs w:val="16"/>
              </w:rPr>
              <w:t>50</w:t>
            </w:r>
            <w:r w:rsidRPr="002D40C6">
              <w:rPr>
                <w:rFonts w:cstheme="minorHAnsi"/>
                <w:b/>
                <w:bCs/>
                <w:i/>
                <w:sz w:val="16"/>
                <w:szCs w:val="16"/>
              </w:rPr>
              <w:t>–59</w:t>
            </w:r>
          </w:p>
          <w:p w:rsidR="00BB3AB2" w:rsidRPr="002D40C6" w:rsidRDefault="00BB3AB2" w:rsidP="00224ADF">
            <w:pPr>
              <w:jc w:val="center"/>
              <w:rPr>
                <w:rFonts w:cstheme="minorHAnsi"/>
                <w:b/>
                <w:i/>
                <w:sz w:val="16"/>
                <w:szCs w:val="16"/>
              </w:rPr>
            </w:pPr>
            <w:r w:rsidRPr="002D40C6">
              <w:rPr>
                <w:rFonts w:cstheme="minorHAnsi"/>
                <w:b/>
                <w:bCs/>
                <w:i/>
                <w:sz w:val="16"/>
                <w:szCs w:val="16"/>
              </w:rPr>
              <w:t>(lower second</w:t>
            </w:r>
            <w:r>
              <w:rPr>
                <w:rFonts w:cstheme="minorHAnsi"/>
                <w:b/>
                <w:bCs/>
                <w:i/>
                <w:sz w:val="16"/>
                <w:szCs w:val="16"/>
              </w:rPr>
              <w:t>/FD Pass</w:t>
            </w:r>
            <w:r w:rsidRPr="002D40C6">
              <w:rPr>
                <w:rFonts w:cstheme="minorHAnsi"/>
                <w:b/>
                <w:bCs/>
                <w:i/>
                <w:sz w:val="16"/>
                <w:szCs w:val="16"/>
              </w:rPr>
              <w:t>)</w:t>
            </w:r>
          </w:p>
        </w:tc>
        <w:tc>
          <w:tcPr>
            <w:tcW w:w="1437" w:type="dxa"/>
            <w:tcBorders>
              <w:bottom w:val="double" w:sz="4" w:space="0" w:color="auto"/>
              <w:right w:val="single" w:sz="18" w:space="0" w:color="auto"/>
            </w:tcBorders>
          </w:tcPr>
          <w:p w:rsidR="00BB3AB2" w:rsidRPr="006515C6" w:rsidRDefault="00BB3AB2" w:rsidP="00224ADF">
            <w:pPr>
              <w:jc w:val="center"/>
              <w:rPr>
                <w:rFonts w:cstheme="minorHAnsi"/>
                <w:b/>
                <w:bCs/>
                <w:i/>
                <w:sz w:val="16"/>
                <w:szCs w:val="16"/>
              </w:rPr>
            </w:pPr>
            <w:r w:rsidRPr="006515C6">
              <w:rPr>
                <w:rFonts w:cstheme="minorHAnsi"/>
                <w:b/>
                <w:bCs/>
                <w:i/>
                <w:sz w:val="16"/>
                <w:szCs w:val="16"/>
              </w:rPr>
              <w:t>40–49</w:t>
            </w:r>
          </w:p>
          <w:p w:rsidR="00BB3AB2" w:rsidRPr="002D40C6" w:rsidRDefault="00BB3AB2" w:rsidP="00224ADF">
            <w:pPr>
              <w:jc w:val="center"/>
              <w:rPr>
                <w:rFonts w:cstheme="minorHAnsi"/>
                <w:b/>
                <w:i/>
                <w:sz w:val="16"/>
                <w:szCs w:val="16"/>
              </w:rPr>
            </w:pPr>
            <w:r w:rsidRPr="002D40C6">
              <w:rPr>
                <w:rFonts w:cstheme="minorHAnsi"/>
                <w:b/>
                <w:bCs/>
                <w:i/>
                <w:sz w:val="16"/>
                <w:szCs w:val="16"/>
              </w:rPr>
              <w:t>(third class</w:t>
            </w:r>
            <w:r>
              <w:rPr>
                <w:rFonts w:cstheme="minorHAnsi"/>
                <w:b/>
                <w:bCs/>
                <w:i/>
                <w:sz w:val="16"/>
                <w:szCs w:val="16"/>
              </w:rPr>
              <w:t>/FD Pass</w:t>
            </w:r>
            <w:r w:rsidRPr="002D40C6">
              <w:rPr>
                <w:rFonts w:cstheme="minorHAnsi"/>
                <w:b/>
                <w:bCs/>
                <w:i/>
                <w:sz w:val="16"/>
                <w:szCs w:val="16"/>
              </w:rPr>
              <w:t>)</w:t>
            </w:r>
          </w:p>
        </w:tc>
        <w:tc>
          <w:tcPr>
            <w:tcW w:w="1437" w:type="dxa"/>
            <w:tcBorders>
              <w:left w:val="single" w:sz="18" w:space="0" w:color="auto"/>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30—39</w:t>
            </w:r>
          </w:p>
          <w:p w:rsidR="00BB3AB2" w:rsidRPr="002D40C6" w:rsidRDefault="00BB3AB2" w:rsidP="00224ADF">
            <w:pPr>
              <w:jc w:val="center"/>
              <w:rPr>
                <w:rFonts w:cstheme="minorHAnsi"/>
                <w:b/>
                <w:i/>
                <w:sz w:val="16"/>
                <w:szCs w:val="16"/>
              </w:rPr>
            </w:pPr>
            <w:r w:rsidRPr="002D40C6">
              <w:rPr>
                <w:rFonts w:cstheme="minorHAnsi"/>
                <w:b/>
                <w:bCs/>
                <w:i/>
                <w:sz w:val="16"/>
                <w:szCs w:val="16"/>
              </w:rPr>
              <w:t>(Fail</w:t>
            </w:r>
            <w:r>
              <w:rPr>
                <w:rFonts w:cstheme="minorHAnsi"/>
                <w:b/>
                <w:bCs/>
                <w:i/>
                <w:sz w:val="16"/>
                <w:szCs w:val="16"/>
              </w:rPr>
              <w:t>/FD Fail</w:t>
            </w:r>
            <w:r w:rsidRPr="002D40C6">
              <w:rPr>
                <w:rFonts w:cstheme="minorHAnsi"/>
                <w:b/>
                <w:bCs/>
                <w:i/>
                <w:sz w:val="16"/>
                <w:szCs w:val="16"/>
              </w:rPr>
              <w:t>)</w:t>
            </w:r>
          </w:p>
        </w:tc>
        <w:tc>
          <w:tcPr>
            <w:tcW w:w="1437"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20–29</w:t>
            </w:r>
          </w:p>
          <w:p w:rsidR="00BB3AB2" w:rsidRPr="002D40C6" w:rsidRDefault="00BB3AB2" w:rsidP="00224ADF">
            <w:pPr>
              <w:jc w:val="center"/>
              <w:rPr>
                <w:rFonts w:cstheme="minorHAnsi"/>
                <w:b/>
                <w:i/>
                <w:sz w:val="16"/>
                <w:szCs w:val="16"/>
              </w:rPr>
            </w:pPr>
            <w:r w:rsidRPr="002D40C6">
              <w:rPr>
                <w:rFonts w:cstheme="minorHAnsi"/>
                <w:b/>
                <w:bCs/>
                <w:i/>
                <w:sz w:val="16"/>
                <w:szCs w:val="16"/>
              </w:rPr>
              <w:t>(Fail</w:t>
            </w:r>
            <w:r>
              <w:rPr>
                <w:rFonts w:cstheme="minorHAnsi"/>
                <w:b/>
                <w:bCs/>
                <w:i/>
                <w:sz w:val="16"/>
                <w:szCs w:val="16"/>
              </w:rPr>
              <w:t>/FD Fail</w:t>
            </w:r>
            <w:r w:rsidRPr="002D40C6">
              <w:rPr>
                <w:rFonts w:cstheme="minorHAnsi"/>
                <w:b/>
                <w:bCs/>
                <w:i/>
                <w:sz w:val="16"/>
                <w:szCs w:val="16"/>
              </w:rPr>
              <w:t>)</w:t>
            </w:r>
          </w:p>
        </w:tc>
        <w:tc>
          <w:tcPr>
            <w:tcW w:w="1437"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10–19</w:t>
            </w:r>
          </w:p>
          <w:p w:rsidR="00BB3AB2" w:rsidRPr="002D40C6" w:rsidRDefault="00BB3AB2" w:rsidP="00224ADF">
            <w:pPr>
              <w:jc w:val="center"/>
              <w:rPr>
                <w:rFonts w:cstheme="minorHAnsi"/>
                <w:b/>
                <w:i/>
                <w:sz w:val="16"/>
                <w:szCs w:val="16"/>
              </w:rPr>
            </w:pPr>
            <w:r w:rsidRPr="002D40C6">
              <w:rPr>
                <w:rFonts w:cstheme="minorHAnsi"/>
                <w:b/>
                <w:bCs/>
                <w:i/>
                <w:sz w:val="16"/>
                <w:szCs w:val="16"/>
              </w:rPr>
              <w:t>(Fail</w:t>
            </w:r>
            <w:r>
              <w:rPr>
                <w:rFonts w:cstheme="minorHAnsi"/>
                <w:b/>
                <w:bCs/>
                <w:i/>
                <w:sz w:val="16"/>
                <w:szCs w:val="16"/>
              </w:rPr>
              <w:t>/FD Fail</w:t>
            </w:r>
            <w:r w:rsidRPr="002D40C6">
              <w:rPr>
                <w:rFonts w:cstheme="minorHAnsi"/>
                <w:b/>
                <w:bCs/>
                <w:i/>
                <w:sz w:val="16"/>
                <w:szCs w:val="16"/>
              </w:rPr>
              <w:t>)</w:t>
            </w:r>
          </w:p>
        </w:tc>
        <w:tc>
          <w:tcPr>
            <w:tcW w:w="1438"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0–9</w:t>
            </w:r>
          </w:p>
          <w:p w:rsidR="00BB3AB2" w:rsidRPr="002D40C6" w:rsidRDefault="00BB3AB2" w:rsidP="00224ADF">
            <w:pPr>
              <w:jc w:val="center"/>
              <w:rPr>
                <w:rFonts w:cstheme="minorHAnsi"/>
                <w:b/>
                <w:i/>
                <w:sz w:val="16"/>
                <w:szCs w:val="16"/>
              </w:rPr>
            </w:pPr>
            <w:r w:rsidRPr="002D40C6">
              <w:rPr>
                <w:rFonts w:cstheme="minorHAnsi"/>
                <w:b/>
                <w:bCs/>
                <w:i/>
                <w:sz w:val="16"/>
                <w:szCs w:val="16"/>
              </w:rPr>
              <w:t>(Fail</w:t>
            </w:r>
            <w:r>
              <w:rPr>
                <w:rFonts w:cstheme="minorHAnsi"/>
                <w:b/>
                <w:bCs/>
                <w:i/>
                <w:sz w:val="16"/>
                <w:szCs w:val="16"/>
              </w:rPr>
              <w:t>/FD Fail</w:t>
            </w:r>
            <w:r w:rsidRPr="002D40C6">
              <w:rPr>
                <w:rFonts w:cstheme="minorHAnsi"/>
                <w:b/>
                <w:bCs/>
                <w:i/>
                <w:sz w:val="16"/>
                <w:szCs w:val="16"/>
              </w:rPr>
              <w:t>)</w:t>
            </w:r>
          </w:p>
        </w:tc>
      </w:tr>
      <w:tr w:rsidR="00BB3AB2" w:rsidTr="00224ADF">
        <w:tc>
          <w:tcPr>
            <w:tcW w:w="1245" w:type="dxa"/>
            <w:tcBorders>
              <w:top w:val="double" w:sz="4" w:space="0" w:color="auto"/>
              <w:right w:val="double" w:sz="4" w:space="0" w:color="auto"/>
            </w:tcBorders>
          </w:tcPr>
          <w:p w:rsidR="00BB3AB2" w:rsidRPr="00AF787A" w:rsidRDefault="00BB3AB2" w:rsidP="00224ADF">
            <w:pPr>
              <w:rPr>
                <w:rFonts w:cstheme="minorHAnsi"/>
                <w:b/>
                <w:i/>
                <w:sz w:val="16"/>
                <w:szCs w:val="16"/>
              </w:rPr>
            </w:pPr>
            <w:r w:rsidRPr="00AF787A">
              <w:rPr>
                <w:rFonts w:cstheme="minorHAnsi"/>
                <w:b/>
                <w:i/>
                <w:sz w:val="16"/>
                <w:szCs w:val="16"/>
              </w:rPr>
              <w:t>Selection and use of information</w:t>
            </w:r>
          </w:p>
        </w:tc>
        <w:tc>
          <w:tcPr>
            <w:tcW w:w="1436" w:type="dxa"/>
            <w:tcBorders>
              <w:top w:val="double" w:sz="4" w:space="0" w:color="auto"/>
              <w:left w:val="double" w:sz="4" w:space="0" w:color="auto"/>
            </w:tcBorders>
          </w:tcPr>
          <w:p w:rsidR="00BB3AB2" w:rsidRPr="00AF787A" w:rsidRDefault="00BB3AB2" w:rsidP="00224ADF">
            <w:pPr>
              <w:rPr>
                <w:rFonts w:cstheme="minorHAnsi"/>
                <w:sz w:val="16"/>
                <w:szCs w:val="16"/>
              </w:rPr>
            </w:pPr>
            <w:r w:rsidRPr="00AF787A">
              <w:rPr>
                <w:rFonts w:cstheme="minorHAnsi"/>
                <w:sz w:val="16"/>
                <w:szCs w:val="16"/>
              </w:rPr>
              <w:t xml:space="preserve">Outstanding level of original synthesis, analysis, argument and evaluation </w:t>
            </w:r>
          </w:p>
        </w:tc>
        <w:tc>
          <w:tcPr>
            <w:tcW w:w="1436"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Creative, innovative synthesis of ideas</w:t>
            </w:r>
          </w:p>
          <w:p w:rsidR="00BB3AB2" w:rsidRPr="00AF787A" w:rsidRDefault="00BB3AB2" w:rsidP="00224ADF">
            <w:pPr>
              <w:rPr>
                <w:rFonts w:cstheme="minorHAnsi"/>
                <w:iCs/>
                <w:sz w:val="16"/>
                <w:szCs w:val="16"/>
              </w:rPr>
            </w:pPr>
          </w:p>
        </w:tc>
        <w:tc>
          <w:tcPr>
            <w:tcW w:w="1436"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 xml:space="preserve">Convincing ability to synthesise a range of views or information and integrate references </w:t>
            </w:r>
          </w:p>
        </w:tc>
        <w:tc>
          <w:tcPr>
            <w:tcW w:w="1437"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Ability to synthesise a range of views or information and incorporate references</w:t>
            </w:r>
          </w:p>
        </w:tc>
        <w:tc>
          <w:tcPr>
            <w:tcW w:w="1438"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Evidence of drawing information together</w:t>
            </w:r>
          </w:p>
        </w:tc>
        <w:tc>
          <w:tcPr>
            <w:tcW w:w="1437" w:type="dxa"/>
            <w:tcBorders>
              <w:top w:val="double" w:sz="4" w:space="0" w:color="auto"/>
              <w:righ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Little discrimination in use of material; limited perspective or consideration of alternative views</w:t>
            </w:r>
          </w:p>
        </w:tc>
        <w:tc>
          <w:tcPr>
            <w:tcW w:w="1437" w:type="dxa"/>
            <w:tcBorders>
              <w:top w:val="double" w:sz="4" w:space="0" w:color="auto"/>
              <w:lef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Superficial use of in</w:t>
            </w:r>
            <w:r>
              <w:rPr>
                <w:rFonts w:cstheme="minorHAnsi"/>
                <w:sz w:val="16"/>
                <w:szCs w:val="16"/>
              </w:rPr>
              <w:t xml:space="preserve">formation, minimal association; </w:t>
            </w:r>
            <w:r w:rsidRPr="00AF787A">
              <w:rPr>
                <w:rFonts w:cstheme="minorHAnsi"/>
                <w:sz w:val="16"/>
                <w:szCs w:val="16"/>
              </w:rPr>
              <w:t>references not integrated</w:t>
            </w:r>
          </w:p>
        </w:tc>
        <w:tc>
          <w:tcPr>
            <w:tcW w:w="1437"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Incorrect use of material or information</w:t>
            </w:r>
          </w:p>
          <w:p w:rsidR="00BB3AB2" w:rsidRPr="00AF787A" w:rsidRDefault="00BB3AB2" w:rsidP="00224ADF">
            <w:pPr>
              <w:rPr>
                <w:rFonts w:cstheme="minorHAnsi"/>
                <w:sz w:val="16"/>
                <w:szCs w:val="16"/>
              </w:rPr>
            </w:pPr>
          </w:p>
        </w:tc>
        <w:tc>
          <w:tcPr>
            <w:tcW w:w="1437"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Little or no use of material or information</w:t>
            </w:r>
          </w:p>
          <w:p w:rsidR="00BB3AB2" w:rsidRPr="00AF787A" w:rsidRDefault="00BB3AB2" w:rsidP="00224ADF">
            <w:pPr>
              <w:rPr>
                <w:rFonts w:cstheme="minorHAnsi"/>
                <w:sz w:val="16"/>
                <w:szCs w:val="16"/>
              </w:rPr>
            </w:pPr>
          </w:p>
        </w:tc>
        <w:tc>
          <w:tcPr>
            <w:tcW w:w="1438" w:type="dxa"/>
            <w:tcBorders>
              <w:top w:val="double" w:sz="4" w:space="0" w:color="auto"/>
            </w:tcBorders>
          </w:tcPr>
          <w:p w:rsidR="00BB3AB2" w:rsidRPr="00AF787A" w:rsidRDefault="00BB3AB2" w:rsidP="00224ADF">
            <w:pPr>
              <w:rPr>
                <w:rFonts w:cstheme="minorHAnsi"/>
                <w:sz w:val="16"/>
                <w:szCs w:val="16"/>
              </w:rPr>
            </w:pPr>
            <w:r w:rsidRPr="00AF787A">
              <w:rPr>
                <w:rFonts w:cstheme="minorHAnsi"/>
                <w:sz w:val="16"/>
                <w:szCs w:val="16"/>
              </w:rPr>
              <w:t>Little or no use of material or information</w:t>
            </w:r>
          </w:p>
          <w:p w:rsidR="00BB3AB2" w:rsidRPr="00AF787A" w:rsidRDefault="00BB3AB2" w:rsidP="00224ADF">
            <w:pPr>
              <w:rPr>
                <w:rFonts w:cstheme="minorHAnsi"/>
                <w:sz w:val="16"/>
                <w:szCs w:val="16"/>
              </w:rPr>
            </w:pPr>
          </w:p>
        </w:tc>
      </w:tr>
      <w:tr w:rsidR="00BB3AB2" w:rsidTr="00224ADF">
        <w:tc>
          <w:tcPr>
            <w:tcW w:w="1245" w:type="dxa"/>
            <w:tcBorders>
              <w:right w:val="double" w:sz="4" w:space="0" w:color="auto"/>
            </w:tcBorders>
          </w:tcPr>
          <w:p w:rsidR="00BB3AB2" w:rsidRPr="00AF787A" w:rsidRDefault="00BB3AB2" w:rsidP="00224ADF">
            <w:pPr>
              <w:rPr>
                <w:rFonts w:cstheme="minorHAnsi"/>
                <w:b/>
                <w:i/>
                <w:sz w:val="16"/>
                <w:szCs w:val="16"/>
              </w:rPr>
            </w:pPr>
            <w:r w:rsidRPr="00AF787A">
              <w:rPr>
                <w:rFonts w:cstheme="minorHAnsi"/>
                <w:b/>
                <w:i/>
                <w:sz w:val="16"/>
                <w:szCs w:val="16"/>
              </w:rPr>
              <w:t>Interpretation of information</w:t>
            </w:r>
          </w:p>
        </w:tc>
        <w:tc>
          <w:tcPr>
            <w:tcW w:w="1436" w:type="dxa"/>
            <w:tcBorders>
              <w:left w:val="double" w:sz="4" w:space="0" w:color="auto"/>
            </w:tcBorders>
          </w:tcPr>
          <w:p w:rsidR="00BB3AB2" w:rsidRPr="00AF787A" w:rsidRDefault="00BB3AB2" w:rsidP="00224ADF">
            <w:pPr>
              <w:rPr>
                <w:rFonts w:cstheme="minorHAnsi"/>
                <w:sz w:val="16"/>
                <w:szCs w:val="16"/>
              </w:rPr>
            </w:pPr>
            <w:r w:rsidRPr="00AF787A">
              <w:rPr>
                <w:rFonts w:cstheme="minorHAnsi"/>
                <w:sz w:val="16"/>
                <w:szCs w:val="16"/>
              </w:rPr>
              <w:t>Work produced could hardly be bettered when produced under parallel conditions</w:t>
            </w:r>
          </w:p>
        </w:tc>
        <w:tc>
          <w:tcPr>
            <w:tcW w:w="1436" w:type="dxa"/>
          </w:tcPr>
          <w:p w:rsidR="00BB3AB2" w:rsidRPr="00AF787A" w:rsidRDefault="00BB3AB2" w:rsidP="00224ADF">
            <w:pPr>
              <w:rPr>
                <w:rFonts w:cstheme="minorHAnsi"/>
                <w:iCs/>
                <w:sz w:val="16"/>
                <w:szCs w:val="16"/>
              </w:rPr>
            </w:pPr>
            <w:r w:rsidRPr="00AF787A">
              <w:rPr>
                <w:rFonts w:cstheme="minorHAnsi"/>
                <w:sz w:val="16"/>
                <w:szCs w:val="16"/>
              </w:rPr>
              <w:t>Sophisticated perception, critical insight and interpretation</w:t>
            </w:r>
          </w:p>
        </w:tc>
        <w:tc>
          <w:tcPr>
            <w:tcW w:w="1436" w:type="dxa"/>
          </w:tcPr>
          <w:p w:rsidR="00BB3AB2" w:rsidRPr="00AF787A" w:rsidRDefault="00BB3AB2" w:rsidP="00224ADF">
            <w:pPr>
              <w:rPr>
                <w:rFonts w:cstheme="minorHAnsi"/>
                <w:sz w:val="16"/>
                <w:szCs w:val="16"/>
              </w:rPr>
            </w:pPr>
            <w:r>
              <w:rPr>
                <w:rFonts w:cstheme="minorHAnsi"/>
                <w:sz w:val="16"/>
                <w:szCs w:val="16"/>
              </w:rPr>
              <w:t xml:space="preserve">Excellent </w:t>
            </w:r>
            <w:r w:rsidRPr="00AF787A">
              <w:rPr>
                <w:rFonts w:cstheme="minorHAnsi"/>
                <w:sz w:val="16"/>
                <w:szCs w:val="16"/>
              </w:rPr>
              <w:t>perception, critical insight and interpretation</w:t>
            </w:r>
          </w:p>
        </w:tc>
        <w:tc>
          <w:tcPr>
            <w:tcW w:w="1437" w:type="dxa"/>
          </w:tcPr>
          <w:p w:rsidR="00BB3AB2" w:rsidRPr="00AF787A" w:rsidRDefault="00BB3AB2" w:rsidP="00224ADF">
            <w:pPr>
              <w:rPr>
                <w:rFonts w:cstheme="minorHAnsi"/>
                <w:sz w:val="16"/>
                <w:szCs w:val="16"/>
              </w:rPr>
            </w:pPr>
            <w:r w:rsidRPr="00AF787A">
              <w:rPr>
                <w:rFonts w:cstheme="minorHAnsi"/>
                <w:sz w:val="16"/>
                <w:szCs w:val="16"/>
              </w:rPr>
              <w:t>Perceptive, thoughtful interpretation</w:t>
            </w:r>
          </w:p>
        </w:tc>
        <w:tc>
          <w:tcPr>
            <w:tcW w:w="1438" w:type="dxa"/>
          </w:tcPr>
          <w:p w:rsidR="00BB3AB2" w:rsidRPr="00AF787A" w:rsidRDefault="00BB3AB2" w:rsidP="00224ADF">
            <w:pPr>
              <w:rPr>
                <w:rFonts w:cstheme="minorHAnsi"/>
                <w:sz w:val="16"/>
                <w:szCs w:val="16"/>
              </w:rPr>
            </w:pPr>
            <w:r>
              <w:rPr>
                <w:rFonts w:cstheme="minorHAnsi"/>
                <w:sz w:val="16"/>
                <w:szCs w:val="16"/>
              </w:rPr>
              <w:t xml:space="preserve">Sound explanation; this may be partly descriptive and factual; </w:t>
            </w:r>
            <w:r w:rsidRPr="00AF787A">
              <w:rPr>
                <w:rFonts w:cstheme="minorHAnsi"/>
                <w:sz w:val="16"/>
                <w:szCs w:val="16"/>
              </w:rPr>
              <w:t xml:space="preserve"> ideas tend to be stated rather than developed </w:t>
            </w:r>
          </w:p>
        </w:tc>
        <w:tc>
          <w:tcPr>
            <w:tcW w:w="1437" w:type="dxa"/>
            <w:tcBorders>
              <w:right w:val="single" w:sz="18" w:space="0" w:color="auto"/>
            </w:tcBorders>
          </w:tcPr>
          <w:p w:rsidR="00BB3AB2" w:rsidRPr="00AF787A" w:rsidRDefault="00BB3AB2" w:rsidP="00224ADF">
            <w:pPr>
              <w:rPr>
                <w:rFonts w:cstheme="minorHAnsi"/>
                <w:sz w:val="16"/>
                <w:szCs w:val="16"/>
              </w:rPr>
            </w:pPr>
            <w:r>
              <w:rPr>
                <w:rFonts w:cstheme="minorHAnsi"/>
                <w:sz w:val="16"/>
                <w:szCs w:val="16"/>
              </w:rPr>
              <w:t xml:space="preserve">Some </w:t>
            </w:r>
            <w:r w:rsidRPr="00AF787A">
              <w:rPr>
                <w:rFonts w:cstheme="minorHAnsi"/>
                <w:sz w:val="16"/>
                <w:szCs w:val="16"/>
              </w:rPr>
              <w:t>interpretation or insight</w:t>
            </w:r>
            <w:r>
              <w:rPr>
                <w:rFonts w:cstheme="minorHAnsi"/>
                <w:sz w:val="16"/>
                <w:szCs w:val="16"/>
              </w:rPr>
              <w:t xml:space="preserve">; may be largely descriptive, or </w:t>
            </w:r>
            <w:r w:rsidRPr="00AF787A">
              <w:rPr>
                <w:rFonts w:cstheme="minorHAnsi"/>
                <w:sz w:val="16"/>
                <w:szCs w:val="16"/>
              </w:rPr>
              <w:t>superficial; over-reliance on narrative or anecdote for explanation</w:t>
            </w:r>
          </w:p>
        </w:tc>
        <w:tc>
          <w:tcPr>
            <w:tcW w:w="1437" w:type="dxa"/>
            <w:tcBorders>
              <w:lef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 xml:space="preserve">Little attempt to interpret material, </w:t>
            </w:r>
            <w:r>
              <w:rPr>
                <w:rFonts w:cstheme="minorHAnsi"/>
                <w:sz w:val="16"/>
                <w:szCs w:val="16"/>
              </w:rPr>
              <w:t xml:space="preserve">or merely descriptive; </w:t>
            </w:r>
            <w:r w:rsidRPr="00AF787A">
              <w:rPr>
                <w:rFonts w:cstheme="minorHAnsi"/>
                <w:sz w:val="16"/>
                <w:szCs w:val="16"/>
              </w:rPr>
              <w:t>explanations may be muddled at times</w:t>
            </w:r>
          </w:p>
        </w:tc>
        <w:tc>
          <w:tcPr>
            <w:tcW w:w="1437" w:type="dxa"/>
          </w:tcPr>
          <w:p w:rsidR="00BB3AB2" w:rsidRPr="00AF787A" w:rsidRDefault="00BB3AB2" w:rsidP="00224ADF">
            <w:pPr>
              <w:rPr>
                <w:rFonts w:cstheme="minorHAnsi"/>
                <w:sz w:val="16"/>
                <w:szCs w:val="16"/>
              </w:rPr>
            </w:pPr>
            <w:r>
              <w:rPr>
                <w:rFonts w:cstheme="minorHAnsi"/>
                <w:sz w:val="16"/>
                <w:szCs w:val="16"/>
              </w:rPr>
              <w:t>Purely descriptive; very limited</w:t>
            </w:r>
            <w:r w:rsidRPr="00AF787A">
              <w:rPr>
                <w:rFonts w:cstheme="minorHAnsi"/>
                <w:sz w:val="16"/>
                <w:szCs w:val="16"/>
              </w:rPr>
              <w:t xml:space="preserve"> discussion</w:t>
            </w:r>
          </w:p>
          <w:p w:rsidR="00BB3AB2" w:rsidRPr="00AF787A" w:rsidRDefault="00BB3AB2" w:rsidP="00224ADF">
            <w:pPr>
              <w:rPr>
                <w:rFonts w:cstheme="minorHAnsi"/>
                <w:sz w:val="16"/>
                <w:szCs w:val="16"/>
              </w:rPr>
            </w:pPr>
          </w:p>
        </w:tc>
        <w:tc>
          <w:tcPr>
            <w:tcW w:w="1437" w:type="dxa"/>
          </w:tcPr>
          <w:p w:rsidR="00BB3AB2" w:rsidRPr="00AF787A" w:rsidRDefault="00BB3AB2" w:rsidP="00224ADF">
            <w:pPr>
              <w:rPr>
                <w:rFonts w:cstheme="minorHAnsi"/>
                <w:sz w:val="16"/>
                <w:szCs w:val="16"/>
              </w:rPr>
            </w:pPr>
            <w:r w:rsidRPr="00AF787A">
              <w:rPr>
                <w:rFonts w:cstheme="minorHAnsi"/>
                <w:sz w:val="16"/>
                <w:szCs w:val="16"/>
              </w:rPr>
              <w:t>Any attempt at discu</w:t>
            </w:r>
            <w:r>
              <w:rPr>
                <w:rFonts w:cstheme="minorHAnsi"/>
                <w:sz w:val="16"/>
                <w:szCs w:val="16"/>
              </w:rPr>
              <w:t xml:space="preserve">ssion limited to personal view; </w:t>
            </w:r>
            <w:r w:rsidRPr="00AF787A">
              <w:rPr>
                <w:rFonts w:cstheme="minorHAnsi"/>
                <w:sz w:val="16"/>
                <w:szCs w:val="16"/>
              </w:rPr>
              <w:t>no discernible insight</w:t>
            </w:r>
          </w:p>
        </w:tc>
        <w:tc>
          <w:tcPr>
            <w:tcW w:w="1438" w:type="dxa"/>
          </w:tcPr>
          <w:p w:rsidR="00BB3AB2" w:rsidRPr="00AF787A" w:rsidRDefault="00BB3AB2" w:rsidP="00224ADF">
            <w:pPr>
              <w:rPr>
                <w:rFonts w:cstheme="minorHAnsi"/>
                <w:sz w:val="16"/>
                <w:szCs w:val="16"/>
              </w:rPr>
            </w:pPr>
            <w:r>
              <w:rPr>
                <w:rFonts w:cstheme="minorHAnsi"/>
                <w:sz w:val="16"/>
                <w:szCs w:val="16"/>
              </w:rPr>
              <w:t xml:space="preserve">No interpretation of information </w:t>
            </w:r>
          </w:p>
        </w:tc>
      </w:tr>
      <w:tr w:rsidR="00BB3AB2" w:rsidTr="00224ADF">
        <w:tc>
          <w:tcPr>
            <w:tcW w:w="1245" w:type="dxa"/>
            <w:tcBorders>
              <w:right w:val="double" w:sz="4" w:space="0" w:color="auto"/>
            </w:tcBorders>
          </w:tcPr>
          <w:p w:rsidR="00BB3AB2" w:rsidRPr="00AF787A" w:rsidRDefault="00BB3AB2" w:rsidP="00224ADF">
            <w:pPr>
              <w:rPr>
                <w:rFonts w:cstheme="minorHAnsi"/>
                <w:b/>
                <w:i/>
                <w:sz w:val="16"/>
                <w:szCs w:val="16"/>
              </w:rPr>
            </w:pPr>
            <w:r w:rsidRPr="00AF787A">
              <w:rPr>
                <w:rFonts w:cstheme="minorHAnsi"/>
                <w:b/>
                <w:i/>
                <w:sz w:val="16"/>
                <w:szCs w:val="16"/>
              </w:rPr>
              <w:t>Critical analysis using theory</w:t>
            </w:r>
          </w:p>
        </w:tc>
        <w:tc>
          <w:tcPr>
            <w:tcW w:w="1436" w:type="dxa"/>
            <w:tcBorders>
              <w:left w:val="double" w:sz="4" w:space="0" w:color="auto"/>
            </w:tcBorders>
          </w:tcPr>
          <w:p w:rsidR="00BB3AB2" w:rsidRPr="00AF787A" w:rsidRDefault="00BB3AB2" w:rsidP="00224ADF">
            <w:pPr>
              <w:rPr>
                <w:rFonts w:cstheme="minorHAnsi"/>
                <w:sz w:val="16"/>
                <w:szCs w:val="16"/>
              </w:rPr>
            </w:pPr>
            <w:r w:rsidRPr="00AF787A">
              <w:rPr>
                <w:rFonts w:cstheme="minorHAnsi"/>
                <w:sz w:val="16"/>
                <w:szCs w:val="16"/>
              </w:rPr>
              <w:t>Work produced could hardly be bettered when produced under parallel conditions</w:t>
            </w:r>
          </w:p>
        </w:tc>
        <w:tc>
          <w:tcPr>
            <w:tcW w:w="1436" w:type="dxa"/>
          </w:tcPr>
          <w:p w:rsidR="00BB3AB2" w:rsidRPr="00AF787A" w:rsidRDefault="00BB3AB2" w:rsidP="00224ADF">
            <w:pPr>
              <w:rPr>
                <w:rFonts w:cstheme="minorHAnsi"/>
                <w:sz w:val="16"/>
                <w:szCs w:val="16"/>
              </w:rPr>
            </w:pPr>
            <w:r w:rsidRPr="00AF787A">
              <w:rPr>
                <w:rFonts w:cstheme="minorHAnsi"/>
                <w:sz w:val="16"/>
                <w:szCs w:val="16"/>
              </w:rPr>
              <w:t>Challenging, comprehensive critical analysis sustained throughout</w:t>
            </w:r>
          </w:p>
          <w:p w:rsidR="00BB3AB2" w:rsidRPr="00AF787A" w:rsidRDefault="00BB3AB2" w:rsidP="00224ADF">
            <w:pPr>
              <w:rPr>
                <w:rFonts w:cstheme="minorHAnsi"/>
                <w:iCs/>
                <w:sz w:val="16"/>
                <w:szCs w:val="16"/>
              </w:rPr>
            </w:pPr>
          </w:p>
        </w:tc>
        <w:tc>
          <w:tcPr>
            <w:tcW w:w="1436" w:type="dxa"/>
          </w:tcPr>
          <w:p w:rsidR="00BB3AB2" w:rsidRPr="00AF787A" w:rsidRDefault="00BB3AB2" w:rsidP="00224ADF">
            <w:pPr>
              <w:rPr>
                <w:rFonts w:cstheme="minorHAnsi"/>
                <w:sz w:val="16"/>
                <w:szCs w:val="16"/>
              </w:rPr>
            </w:pPr>
            <w:r w:rsidRPr="00AF787A">
              <w:rPr>
                <w:rFonts w:cstheme="minorHAnsi"/>
                <w:sz w:val="16"/>
                <w:szCs w:val="16"/>
              </w:rPr>
              <w:t>Very good depth and breadth of critical analysis; sustained, thorough questioning informed by theory</w:t>
            </w:r>
          </w:p>
        </w:tc>
        <w:tc>
          <w:tcPr>
            <w:tcW w:w="1437" w:type="dxa"/>
          </w:tcPr>
          <w:p w:rsidR="00BB3AB2" w:rsidRPr="00AF787A" w:rsidRDefault="00BB3AB2" w:rsidP="00224ADF">
            <w:pPr>
              <w:rPr>
                <w:rFonts w:cstheme="minorHAnsi"/>
                <w:sz w:val="16"/>
                <w:szCs w:val="16"/>
              </w:rPr>
            </w:pPr>
            <w:r w:rsidRPr="00AF787A">
              <w:rPr>
                <w:rFonts w:cstheme="minorHAnsi"/>
                <w:sz w:val="16"/>
                <w:szCs w:val="16"/>
              </w:rPr>
              <w:t>Consistent development of critical analysis and questioning, using theory</w:t>
            </w:r>
          </w:p>
        </w:tc>
        <w:tc>
          <w:tcPr>
            <w:tcW w:w="1438" w:type="dxa"/>
          </w:tcPr>
          <w:p w:rsidR="00BB3AB2" w:rsidRPr="00AF787A" w:rsidRDefault="00BB3AB2" w:rsidP="00224ADF">
            <w:pPr>
              <w:rPr>
                <w:rFonts w:cstheme="minorHAnsi"/>
                <w:sz w:val="16"/>
                <w:szCs w:val="16"/>
              </w:rPr>
            </w:pPr>
            <w:r w:rsidRPr="00AF787A">
              <w:rPr>
                <w:rFonts w:cstheme="minorHAnsi"/>
                <w:sz w:val="16"/>
                <w:szCs w:val="16"/>
              </w:rPr>
              <w:t>Some attempt at</w:t>
            </w:r>
            <w:r>
              <w:rPr>
                <w:rFonts w:cstheme="minorHAnsi"/>
                <w:sz w:val="16"/>
                <w:szCs w:val="16"/>
              </w:rPr>
              <w:t xml:space="preserve"> critical analysis using theory; </w:t>
            </w:r>
            <w:r w:rsidRPr="00AF787A">
              <w:rPr>
                <w:rFonts w:cstheme="minorHAnsi"/>
                <w:sz w:val="16"/>
                <w:szCs w:val="16"/>
              </w:rPr>
              <w:t xml:space="preserve"> may be limited and lack consistency or conviction</w:t>
            </w:r>
          </w:p>
        </w:tc>
        <w:tc>
          <w:tcPr>
            <w:tcW w:w="1437" w:type="dxa"/>
            <w:tcBorders>
              <w:right w:val="single" w:sz="18" w:space="0" w:color="auto"/>
            </w:tcBorders>
          </w:tcPr>
          <w:p w:rsidR="00BB3AB2" w:rsidRPr="00AF787A" w:rsidRDefault="00BB3AB2" w:rsidP="00224ADF">
            <w:pPr>
              <w:rPr>
                <w:rFonts w:cstheme="minorHAnsi"/>
                <w:sz w:val="16"/>
                <w:szCs w:val="16"/>
              </w:rPr>
            </w:pPr>
            <w:r>
              <w:rPr>
                <w:rFonts w:cstheme="minorHAnsi"/>
                <w:sz w:val="16"/>
                <w:szCs w:val="16"/>
              </w:rPr>
              <w:t xml:space="preserve">Some evidence of rationale; </w:t>
            </w:r>
            <w:r w:rsidRPr="00AF787A">
              <w:rPr>
                <w:rFonts w:cs="Arial"/>
                <w:sz w:val="16"/>
                <w:szCs w:val="16"/>
              </w:rPr>
              <w:t>minimal attempt to examine strength</w:t>
            </w:r>
            <w:r>
              <w:rPr>
                <w:rFonts w:cs="Arial"/>
                <w:sz w:val="16"/>
                <w:szCs w:val="16"/>
              </w:rPr>
              <w:t>s and weaknesses of an argument</w:t>
            </w:r>
          </w:p>
        </w:tc>
        <w:tc>
          <w:tcPr>
            <w:tcW w:w="1437" w:type="dxa"/>
            <w:tcBorders>
              <w:lef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Limited breadth and depth of analysis, inadequate critical skills; shallow and superficial</w:t>
            </w:r>
          </w:p>
        </w:tc>
        <w:tc>
          <w:tcPr>
            <w:tcW w:w="1437" w:type="dxa"/>
          </w:tcPr>
          <w:p w:rsidR="00BB3AB2" w:rsidRPr="00AF787A" w:rsidRDefault="00BB3AB2" w:rsidP="00224ADF">
            <w:pPr>
              <w:rPr>
                <w:rFonts w:cstheme="minorHAnsi"/>
                <w:sz w:val="16"/>
                <w:szCs w:val="16"/>
              </w:rPr>
            </w:pPr>
            <w:r w:rsidRPr="00AF787A">
              <w:rPr>
                <w:rFonts w:cstheme="minorHAnsi"/>
                <w:sz w:val="16"/>
                <w:szCs w:val="16"/>
              </w:rPr>
              <w:t>Lacking or erroneous analysis; negligible evidence of thought</w:t>
            </w:r>
          </w:p>
          <w:p w:rsidR="00BB3AB2" w:rsidRPr="00AF787A" w:rsidRDefault="00BB3AB2" w:rsidP="00224ADF">
            <w:pPr>
              <w:rPr>
                <w:rFonts w:cstheme="minorHAnsi"/>
                <w:sz w:val="16"/>
                <w:szCs w:val="16"/>
              </w:rPr>
            </w:pPr>
          </w:p>
        </w:tc>
        <w:tc>
          <w:tcPr>
            <w:tcW w:w="1437" w:type="dxa"/>
          </w:tcPr>
          <w:p w:rsidR="00BB3AB2" w:rsidRPr="00AF787A" w:rsidRDefault="00BB3AB2" w:rsidP="00224ADF">
            <w:pPr>
              <w:rPr>
                <w:rFonts w:cstheme="minorHAnsi"/>
                <w:sz w:val="16"/>
                <w:szCs w:val="16"/>
              </w:rPr>
            </w:pPr>
            <w:r w:rsidRPr="00AF787A">
              <w:rPr>
                <w:rFonts w:cstheme="minorHAnsi"/>
                <w:sz w:val="16"/>
                <w:szCs w:val="16"/>
              </w:rPr>
              <w:t>Isolated statements indicating lack of thought</w:t>
            </w:r>
          </w:p>
          <w:p w:rsidR="00BB3AB2" w:rsidRPr="00AF787A" w:rsidRDefault="00BB3AB2" w:rsidP="00224ADF">
            <w:pPr>
              <w:rPr>
                <w:rFonts w:cstheme="minorHAnsi"/>
                <w:sz w:val="16"/>
                <w:szCs w:val="16"/>
              </w:rPr>
            </w:pPr>
          </w:p>
        </w:tc>
        <w:tc>
          <w:tcPr>
            <w:tcW w:w="1438" w:type="dxa"/>
          </w:tcPr>
          <w:p w:rsidR="00BB3AB2" w:rsidRPr="00AF787A" w:rsidRDefault="00BB3AB2" w:rsidP="00224ADF">
            <w:pPr>
              <w:rPr>
                <w:rFonts w:cstheme="minorHAnsi"/>
                <w:sz w:val="16"/>
                <w:szCs w:val="16"/>
              </w:rPr>
            </w:pPr>
            <w:r w:rsidRPr="00AF787A">
              <w:rPr>
                <w:rFonts w:cstheme="minorHAnsi"/>
                <w:sz w:val="16"/>
                <w:szCs w:val="16"/>
              </w:rPr>
              <w:t>Isolated statements indicating lack of thought</w:t>
            </w:r>
          </w:p>
          <w:p w:rsidR="00BB3AB2" w:rsidRPr="00AF787A" w:rsidRDefault="00BB3AB2" w:rsidP="00224ADF">
            <w:pPr>
              <w:rPr>
                <w:rFonts w:cstheme="minorHAnsi"/>
                <w:sz w:val="16"/>
                <w:szCs w:val="16"/>
              </w:rPr>
            </w:pPr>
          </w:p>
        </w:tc>
      </w:tr>
      <w:tr w:rsidR="00BB3AB2" w:rsidTr="00224ADF">
        <w:tc>
          <w:tcPr>
            <w:tcW w:w="1245" w:type="dxa"/>
            <w:tcBorders>
              <w:right w:val="double" w:sz="4" w:space="0" w:color="auto"/>
            </w:tcBorders>
          </w:tcPr>
          <w:p w:rsidR="00BB3AB2" w:rsidRPr="00AF787A" w:rsidRDefault="00BB3AB2" w:rsidP="00224ADF">
            <w:pPr>
              <w:rPr>
                <w:rFonts w:cstheme="minorHAnsi"/>
                <w:b/>
                <w:i/>
                <w:sz w:val="16"/>
                <w:szCs w:val="16"/>
              </w:rPr>
            </w:pPr>
            <w:r w:rsidRPr="00AF787A">
              <w:rPr>
                <w:rFonts w:cstheme="minorHAnsi"/>
                <w:b/>
                <w:i/>
                <w:sz w:val="16"/>
                <w:szCs w:val="16"/>
              </w:rPr>
              <w:t>Structure and argument</w:t>
            </w:r>
          </w:p>
        </w:tc>
        <w:tc>
          <w:tcPr>
            <w:tcW w:w="1436" w:type="dxa"/>
            <w:tcBorders>
              <w:left w:val="double" w:sz="4" w:space="0" w:color="auto"/>
            </w:tcBorders>
          </w:tcPr>
          <w:p w:rsidR="00BB3AB2" w:rsidRPr="00AF787A" w:rsidRDefault="00BB3AB2" w:rsidP="00224ADF">
            <w:pPr>
              <w:rPr>
                <w:rFonts w:cstheme="minorHAnsi"/>
                <w:sz w:val="16"/>
                <w:szCs w:val="16"/>
              </w:rPr>
            </w:pPr>
            <w:r w:rsidRPr="00AF787A">
              <w:rPr>
                <w:rFonts w:cstheme="minorHAnsi"/>
                <w:sz w:val="16"/>
                <w:szCs w:val="16"/>
              </w:rPr>
              <w:t>Work produced could hardly be bettered when produced under parallel conditions</w:t>
            </w:r>
          </w:p>
        </w:tc>
        <w:tc>
          <w:tcPr>
            <w:tcW w:w="1436" w:type="dxa"/>
          </w:tcPr>
          <w:p w:rsidR="00BB3AB2" w:rsidRPr="00AF787A" w:rsidRDefault="00BB3AB2" w:rsidP="00224ADF">
            <w:pPr>
              <w:rPr>
                <w:rFonts w:cstheme="minorHAnsi"/>
                <w:iCs/>
                <w:sz w:val="16"/>
                <w:szCs w:val="16"/>
              </w:rPr>
            </w:pPr>
            <w:r w:rsidRPr="00AF787A">
              <w:rPr>
                <w:rFonts w:cstheme="minorHAnsi"/>
                <w:sz w:val="16"/>
                <w:szCs w:val="16"/>
              </w:rPr>
              <w:t>Authoritative and persuasive argument</w:t>
            </w:r>
          </w:p>
        </w:tc>
        <w:tc>
          <w:tcPr>
            <w:tcW w:w="1436" w:type="dxa"/>
          </w:tcPr>
          <w:p w:rsidR="00BB3AB2" w:rsidRPr="00AF787A" w:rsidRDefault="00BB3AB2" w:rsidP="00224ADF">
            <w:pPr>
              <w:rPr>
                <w:rFonts w:cstheme="minorHAnsi"/>
                <w:sz w:val="16"/>
                <w:szCs w:val="16"/>
              </w:rPr>
            </w:pPr>
            <w:r w:rsidRPr="00AF787A">
              <w:rPr>
                <w:rFonts w:cstheme="minorHAnsi"/>
                <w:sz w:val="16"/>
                <w:szCs w:val="16"/>
              </w:rPr>
              <w:t>Excellent organisation of ideas;</w:t>
            </w:r>
            <w:r>
              <w:rPr>
                <w:rFonts w:cstheme="minorHAnsi"/>
                <w:sz w:val="16"/>
                <w:szCs w:val="16"/>
              </w:rPr>
              <w:t xml:space="preserve"> c</w:t>
            </w:r>
            <w:r w:rsidRPr="00AF787A">
              <w:rPr>
                <w:rFonts w:cstheme="minorHAnsi"/>
                <w:sz w:val="16"/>
                <w:szCs w:val="16"/>
              </w:rPr>
              <w:t>lear, coherent structure and logical, cogent development of argument</w:t>
            </w:r>
          </w:p>
        </w:tc>
        <w:tc>
          <w:tcPr>
            <w:tcW w:w="1437" w:type="dxa"/>
          </w:tcPr>
          <w:p w:rsidR="00BB3AB2" w:rsidRPr="00AF787A" w:rsidRDefault="00BB3AB2" w:rsidP="00224ADF">
            <w:pPr>
              <w:rPr>
                <w:rFonts w:cstheme="minorHAnsi"/>
                <w:sz w:val="16"/>
                <w:szCs w:val="16"/>
              </w:rPr>
            </w:pPr>
            <w:r w:rsidRPr="00AF787A">
              <w:rPr>
                <w:rFonts w:cstheme="minorHAnsi"/>
                <w:sz w:val="16"/>
                <w:szCs w:val="16"/>
              </w:rPr>
              <w:t>Logically structured; good organisation of ideas;</w:t>
            </w:r>
            <w:r>
              <w:rPr>
                <w:rFonts w:cstheme="minorHAnsi"/>
                <w:sz w:val="16"/>
                <w:szCs w:val="16"/>
              </w:rPr>
              <w:t xml:space="preserve"> w</w:t>
            </w:r>
            <w:r w:rsidRPr="00AF787A">
              <w:rPr>
                <w:rFonts w:cstheme="minorHAnsi"/>
                <w:sz w:val="16"/>
                <w:szCs w:val="16"/>
              </w:rPr>
              <w:t>ell-reasoned discussion; coherent argument</w:t>
            </w:r>
          </w:p>
        </w:tc>
        <w:tc>
          <w:tcPr>
            <w:tcW w:w="1438" w:type="dxa"/>
          </w:tcPr>
          <w:p w:rsidR="00BB3AB2" w:rsidRPr="00AF787A" w:rsidRDefault="00BB3AB2" w:rsidP="00224ADF">
            <w:pPr>
              <w:rPr>
                <w:rFonts w:cstheme="minorHAnsi"/>
                <w:sz w:val="16"/>
                <w:szCs w:val="16"/>
              </w:rPr>
            </w:pPr>
            <w:r w:rsidRPr="00AF787A">
              <w:rPr>
                <w:rFonts w:cstheme="minorHAnsi"/>
                <w:sz w:val="16"/>
                <w:szCs w:val="16"/>
              </w:rPr>
              <w:t>Reasonable structure</w:t>
            </w:r>
            <w:r>
              <w:rPr>
                <w:rFonts w:cstheme="minorHAnsi"/>
                <w:sz w:val="16"/>
                <w:szCs w:val="16"/>
              </w:rPr>
              <w:t>;</w:t>
            </w:r>
            <w:r w:rsidRPr="00AF787A">
              <w:rPr>
                <w:rFonts w:cstheme="minorHAnsi"/>
                <w:sz w:val="16"/>
                <w:szCs w:val="16"/>
              </w:rPr>
              <w:t xml:space="preserve"> organisation may </w:t>
            </w:r>
            <w:r>
              <w:rPr>
                <w:rFonts w:cstheme="minorHAnsi"/>
                <w:sz w:val="16"/>
                <w:szCs w:val="16"/>
              </w:rPr>
              <w:t>lack some logical progression</w:t>
            </w:r>
            <w:r w:rsidRPr="00AF787A">
              <w:rPr>
                <w:rFonts w:cstheme="minorHAnsi"/>
                <w:sz w:val="16"/>
                <w:szCs w:val="16"/>
              </w:rPr>
              <w:t xml:space="preserve">; </w:t>
            </w:r>
            <w:r>
              <w:rPr>
                <w:rFonts w:cstheme="minorHAnsi"/>
                <w:sz w:val="16"/>
                <w:szCs w:val="16"/>
              </w:rPr>
              <w:t>a</w:t>
            </w:r>
            <w:r w:rsidRPr="00AF787A">
              <w:rPr>
                <w:rFonts w:cstheme="minorHAnsi"/>
                <w:sz w:val="16"/>
                <w:szCs w:val="16"/>
              </w:rPr>
              <w:t>ttempt made to argue logically with supporting evidence, although some claims may be unsubstantiated</w:t>
            </w:r>
          </w:p>
        </w:tc>
        <w:tc>
          <w:tcPr>
            <w:tcW w:w="1437" w:type="dxa"/>
            <w:tcBorders>
              <w:righ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Basic structure</w:t>
            </w:r>
            <w:r>
              <w:rPr>
                <w:rFonts w:cstheme="minorHAnsi"/>
                <w:sz w:val="16"/>
                <w:szCs w:val="16"/>
              </w:rPr>
              <w:t>;</w:t>
            </w:r>
            <w:r w:rsidRPr="00AF787A">
              <w:rPr>
                <w:rFonts w:cstheme="minorHAnsi"/>
                <w:sz w:val="16"/>
                <w:szCs w:val="16"/>
              </w:rPr>
              <w:t xml:space="preserve"> may be some repetition or deviation</w:t>
            </w:r>
            <w:r>
              <w:rPr>
                <w:rFonts w:cstheme="minorHAnsi"/>
                <w:sz w:val="16"/>
                <w:szCs w:val="16"/>
              </w:rPr>
              <w:t>; s</w:t>
            </w:r>
            <w:r w:rsidRPr="00AF787A">
              <w:rPr>
                <w:rFonts w:cstheme="minorHAnsi"/>
                <w:sz w:val="16"/>
                <w:szCs w:val="16"/>
              </w:rPr>
              <w:t>ome ability to construct an argument but may lack clarity or conviction, with unsupported assertion</w:t>
            </w:r>
          </w:p>
        </w:tc>
        <w:tc>
          <w:tcPr>
            <w:tcW w:w="1437" w:type="dxa"/>
            <w:tcBorders>
              <w:lef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Poorly structured, little logic;</w:t>
            </w:r>
          </w:p>
          <w:p w:rsidR="00BB3AB2" w:rsidRPr="00AF787A" w:rsidRDefault="00BB3AB2" w:rsidP="00224ADF">
            <w:pPr>
              <w:rPr>
                <w:rFonts w:cstheme="minorHAnsi"/>
                <w:sz w:val="16"/>
                <w:szCs w:val="16"/>
              </w:rPr>
            </w:pPr>
            <w:r>
              <w:rPr>
                <w:rFonts w:cstheme="minorHAnsi"/>
                <w:sz w:val="16"/>
                <w:szCs w:val="16"/>
              </w:rPr>
              <w:t>may have</w:t>
            </w:r>
            <w:r w:rsidRPr="00AF787A">
              <w:rPr>
                <w:rFonts w:cstheme="minorHAnsi"/>
                <w:sz w:val="16"/>
                <w:szCs w:val="16"/>
              </w:rPr>
              <w:t xml:space="preserve"> unsubstantiated conclusions based on generalisation</w:t>
            </w:r>
          </w:p>
        </w:tc>
        <w:tc>
          <w:tcPr>
            <w:tcW w:w="1437" w:type="dxa"/>
          </w:tcPr>
          <w:p w:rsidR="00BB3AB2" w:rsidRDefault="00BB3AB2" w:rsidP="00224ADF">
            <w:pPr>
              <w:rPr>
                <w:rFonts w:cstheme="minorHAnsi"/>
                <w:sz w:val="16"/>
                <w:szCs w:val="16"/>
              </w:rPr>
            </w:pPr>
            <w:r w:rsidRPr="00AF787A">
              <w:rPr>
                <w:rFonts w:cstheme="minorHAnsi"/>
                <w:sz w:val="16"/>
                <w:szCs w:val="16"/>
              </w:rPr>
              <w:t>Structure confused or incomplete; poor if any relationship between introduction, middle and conclusion; lack of evidence to support views expressed</w:t>
            </w:r>
          </w:p>
          <w:p w:rsidR="00A21600" w:rsidRPr="00AF787A" w:rsidRDefault="00A21600" w:rsidP="00224ADF">
            <w:pPr>
              <w:rPr>
                <w:rFonts w:cstheme="minorHAnsi"/>
                <w:sz w:val="16"/>
                <w:szCs w:val="16"/>
              </w:rPr>
            </w:pPr>
          </w:p>
        </w:tc>
        <w:tc>
          <w:tcPr>
            <w:tcW w:w="1437" w:type="dxa"/>
          </w:tcPr>
          <w:p w:rsidR="00BB3AB2" w:rsidRPr="00AF787A" w:rsidRDefault="00BB3AB2" w:rsidP="00224ADF">
            <w:pPr>
              <w:rPr>
                <w:rFonts w:cstheme="minorHAnsi"/>
                <w:sz w:val="16"/>
                <w:szCs w:val="16"/>
              </w:rPr>
            </w:pPr>
            <w:r w:rsidRPr="00AF787A">
              <w:rPr>
                <w:rFonts w:cstheme="minorHAnsi"/>
                <w:sz w:val="16"/>
                <w:szCs w:val="16"/>
              </w:rPr>
              <w:t xml:space="preserve">Lack of recognisable structure or reference to argument; </w:t>
            </w:r>
            <w:r>
              <w:rPr>
                <w:rFonts w:cstheme="minorHAnsi"/>
                <w:sz w:val="16"/>
                <w:szCs w:val="16"/>
              </w:rPr>
              <w:t>n</w:t>
            </w:r>
            <w:r w:rsidRPr="00AF787A">
              <w:rPr>
                <w:rFonts w:cstheme="minorHAnsi"/>
                <w:sz w:val="16"/>
                <w:szCs w:val="16"/>
              </w:rPr>
              <w:t>o related evidence or conclusions</w:t>
            </w:r>
          </w:p>
        </w:tc>
        <w:tc>
          <w:tcPr>
            <w:tcW w:w="1438" w:type="dxa"/>
          </w:tcPr>
          <w:p w:rsidR="00BB3AB2" w:rsidRPr="00AF787A" w:rsidRDefault="00BB3AB2" w:rsidP="00224ADF">
            <w:pPr>
              <w:rPr>
                <w:rFonts w:cstheme="minorHAnsi"/>
                <w:sz w:val="16"/>
                <w:szCs w:val="16"/>
              </w:rPr>
            </w:pPr>
            <w:r w:rsidRPr="00AF787A">
              <w:rPr>
                <w:rFonts w:cstheme="minorHAnsi"/>
                <w:sz w:val="16"/>
                <w:szCs w:val="16"/>
              </w:rPr>
              <w:t>Lack of evidence of reasoning</w:t>
            </w:r>
          </w:p>
        </w:tc>
      </w:tr>
      <w:tr w:rsidR="00BB3AB2" w:rsidTr="00224ADF">
        <w:tc>
          <w:tcPr>
            <w:tcW w:w="1245" w:type="dxa"/>
            <w:tcBorders>
              <w:right w:val="double" w:sz="4" w:space="0" w:color="auto"/>
            </w:tcBorders>
          </w:tcPr>
          <w:p w:rsidR="00BB3AB2" w:rsidRPr="002A317D" w:rsidRDefault="00BB3AB2" w:rsidP="00224ADF">
            <w:pPr>
              <w:rPr>
                <w:rFonts w:cstheme="minorHAnsi"/>
                <w:b/>
                <w:i/>
                <w:sz w:val="16"/>
                <w:szCs w:val="16"/>
              </w:rPr>
            </w:pPr>
            <w:r w:rsidRPr="00AF787A">
              <w:rPr>
                <w:rFonts w:cstheme="minorHAnsi"/>
                <w:b/>
                <w:bCs/>
                <w:sz w:val="16"/>
                <w:szCs w:val="16"/>
              </w:rPr>
              <w:lastRenderedPageBreak/>
              <w:br w:type="page"/>
            </w:r>
            <w:r>
              <w:rPr>
                <w:rFonts w:cstheme="minorHAnsi"/>
                <w:b/>
                <w:bCs/>
                <w:i/>
                <w:sz w:val="16"/>
                <w:szCs w:val="16"/>
              </w:rPr>
              <w:t>A</w:t>
            </w:r>
            <w:r w:rsidRPr="002A317D">
              <w:rPr>
                <w:rFonts w:cstheme="minorHAnsi"/>
                <w:b/>
                <w:bCs/>
                <w:i/>
                <w:sz w:val="16"/>
                <w:szCs w:val="16"/>
              </w:rPr>
              <w:t>wareness of self-development</w:t>
            </w:r>
            <w:r>
              <w:rPr>
                <w:rFonts w:cstheme="minorHAnsi"/>
                <w:b/>
                <w:bCs/>
                <w:i/>
                <w:sz w:val="16"/>
                <w:szCs w:val="16"/>
              </w:rPr>
              <w:t>, and /or p</w:t>
            </w:r>
            <w:r w:rsidRPr="002A317D">
              <w:rPr>
                <w:rFonts w:cstheme="minorHAnsi"/>
                <w:b/>
                <w:bCs/>
                <w:i/>
                <w:sz w:val="16"/>
                <w:szCs w:val="16"/>
              </w:rPr>
              <w:t>ersonal engagement</w:t>
            </w:r>
          </w:p>
        </w:tc>
        <w:tc>
          <w:tcPr>
            <w:tcW w:w="1436" w:type="dxa"/>
            <w:tcBorders>
              <w:left w:val="double" w:sz="4" w:space="0" w:color="auto"/>
            </w:tcBorders>
          </w:tcPr>
          <w:p w:rsidR="00BB3AB2" w:rsidRPr="00AF787A" w:rsidRDefault="00BB3AB2" w:rsidP="00224ADF">
            <w:pPr>
              <w:rPr>
                <w:rFonts w:cstheme="minorHAnsi"/>
                <w:sz w:val="16"/>
                <w:szCs w:val="16"/>
              </w:rPr>
            </w:pPr>
            <w:r w:rsidRPr="00AF787A">
              <w:rPr>
                <w:rFonts w:cstheme="minorHAnsi"/>
                <w:sz w:val="16"/>
                <w:szCs w:val="16"/>
              </w:rPr>
              <w:t>Thorough and sophisticated appreciation of learning gained and impact on self</w:t>
            </w:r>
            <w:r>
              <w:rPr>
                <w:rFonts w:cstheme="minorHAnsi"/>
                <w:sz w:val="16"/>
                <w:szCs w:val="16"/>
              </w:rPr>
              <w:t xml:space="preserve">; </w:t>
            </w:r>
            <w:r w:rsidRPr="00AF787A">
              <w:rPr>
                <w:rFonts w:cstheme="minorHAnsi"/>
                <w:sz w:val="16"/>
                <w:szCs w:val="16"/>
              </w:rPr>
              <w:t xml:space="preserve"> pertinent personal analysis;</w:t>
            </w:r>
          </w:p>
          <w:p w:rsidR="00BB3AB2" w:rsidRPr="00AF787A" w:rsidRDefault="00BB3AB2" w:rsidP="00224ADF">
            <w:pPr>
              <w:rPr>
                <w:rFonts w:cstheme="minorHAnsi"/>
                <w:sz w:val="16"/>
                <w:szCs w:val="16"/>
              </w:rPr>
            </w:pPr>
            <w:r w:rsidRPr="00AF787A">
              <w:rPr>
                <w:rFonts w:cstheme="minorHAnsi"/>
                <w:sz w:val="16"/>
                <w:szCs w:val="16"/>
              </w:rPr>
              <w:t>imaginative, insightful, creative</w:t>
            </w:r>
          </w:p>
        </w:tc>
        <w:tc>
          <w:tcPr>
            <w:tcW w:w="1436" w:type="dxa"/>
          </w:tcPr>
          <w:p w:rsidR="00BB3AB2" w:rsidRPr="00AF787A" w:rsidRDefault="00BB3AB2" w:rsidP="00224ADF">
            <w:pPr>
              <w:rPr>
                <w:rFonts w:cstheme="minorHAnsi"/>
                <w:sz w:val="16"/>
                <w:szCs w:val="16"/>
              </w:rPr>
            </w:pPr>
            <w:r w:rsidRPr="00AF787A">
              <w:rPr>
                <w:rFonts w:cstheme="minorHAnsi"/>
                <w:sz w:val="16"/>
                <w:szCs w:val="16"/>
              </w:rPr>
              <w:t>Thorough and sophisticated appreciation of learning gained and impact on self</w:t>
            </w:r>
            <w:r>
              <w:rPr>
                <w:rFonts w:cstheme="minorHAnsi"/>
                <w:sz w:val="16"/>
                <w:szCs w:val="16"/>
              </w:rPr>
              <w:t xml:space="preserve">; </w:t>
            </w:r>
            <w:r w:rsidRPr="00AF787A">
              <w:rPr>
                <w:rFonts w:cstheme="minorHAnsi"/>
                <w:sz w:val="16"/>
                <w:szCs w:val="16"/>
              </w:rPr>
              <w:t xml:space="preserve"> pertinent personal analysis;</w:t>
            </w:r>
          </w:p>
          <w:p w:rsidR="00BB3AB2" w:rsidRPr="00AF787A" w:rsidRDefault="00BB3AB2" w:rsidP="00224ADF">
            <w:pPr>
              <w:rPr>
                <w:rFonts w:cstheme="minorHAnsi"/>
                <w:sz w:val="16"/>
                <w:szCs w:val="16"/>
              </w:rPr>
            </w:pPr>
            <w:r w:rsidRPr="00AF787A">
              <w:rPr>
                <w:rFonts w:cstheme="minorHAnsi"/>
                <w:sz w:val="16"/>
                <w:szCs w:val="16"/>
              </w:rPr>
              <w:t>imaginative, insightful, creative</w:t>
            </w:r>
          </w:p>
        </w:tc>
        <w:tc>
          <w:tcPr>
            <w:tcW w:w="1436" w:type="dxa"/>
          </w:tcPr>
          <w:p w:rsidR="00BB3AB2" w:rsidRPr="00AF787A" w:rsidRDefault="00BB3AB2" w:rsidP="00224ADF">
            <w:pPr>
              <w:rPr>
                <w:rFonts w:cstheme="minorHAnsi"/>
                <w:sz w:val="16"/>
                <w:szCs w:val="16"/>
              </w:rPr>
            </w:pPr>
            <w:r w:rsidRPr="00AF787A">
              <w:rPr>
                <w:rFonts w:cstheme="minorHAnsi"/>
                <w:sz w:val="16"/>
                <w:szCs w:val="16"/>
              </w:rPr>
              <w:t>Thorough appreciation of learning gained and impact on self</w:t>
            </w:r>
            <w:r>
              <w:rPr>
                <w:rFonts w:cstheme="minorHAnsi"/>
                <w:sz w:val="16"/>
                <w:szCs w:val="16"/>
              </w:rPr>
              <w:t xml:space="preserve">; </w:t>
            </w:r>
            <w:r w:rsidRPr="00AF787A">
              <w:rPr>
                <w:rFonts w:cstheme="minorHAnsi"/>
                <w:sz w:val="16"/>
                <w:szCs w:val="16"/>
              </w:rPr>
              <w:t>pertinent personal analysis;</w:t>
            </w:r>
          </w:p>
          <w:p w:rsidR="00BB3AB2" w:rsidRPr="00AF787A" w:rsidRDefault="00BB3AB2" w:rsidP="00224ADF">
            <w:pPr>
              <w:rPr>
                <w:rFonts w:cstheme="minorHAnsi"/>
                <w:sz w:val="16"/>
                <w:szCs w:val="16"/>
              </w:rPr>
            </w:pPr>
            <w:r w:rsidRPr="00AF787A">
              <w:rPr>
                <w:rFonts w:cstheme="minorHAnsi"/>
                <w:sz w:val="16"/>
                <w:szCs w:val="16"/>
              </w:rPr>
              <w:t>imaginative, insightful, creative</w:t>
            </w:r>
          </w:p>
        </w:tc>
        <w:tc>
          <w:tcPr>
            <w:tcW w:w="1437" w:type="dxa"/>
          </w:tcPr>
          <w:p w:rsidR="00BB3AB2" w:rsidRPr="00AF787A" w:rsidRDefault="00BB3AB2" w:rsidP="00224ADF">
            <w:pPr>
              <w:rPr>
                <w:rFonts w:cstheme="minorHAnsi"/>
                <w:sz w:val="16"/>
                <w:szCs w:val="16"/>
              </w:rPr>
            </w:pPr>
            <w:r w:rsidRPr="00AF787A">
              <w:rPr>
                <w:rFonts w:cstheme="minorHAnsi"/>
                <w:sz w:val="16"/>
                <w:szCs w:val="16"/>
              </w:rPr>
              <w:t>Good awareness of</w:t>
            </w:r>
            <w:r>
              <w:rPr>
                <w:rFonts w:cstheme="minorHAnsi"/>
                <w:sz w:val="16"/>
                <w:szCs w:val="16"/>
              </w:rPr>
              <w:t xml:space="preserve"> learning and self-development; pertinent </w:t>
            </w:r>
            <w:r w:rsidRPr="00AF787A">
              <w:rPr>
                <w:rFonts w:cstheme="minorHAnsi"/>
                <w:sz w:val="16"/>
                <w:szCs w:val="16"/>
              </w:rPr>
              <w:t>personal comment;</w:t>
            </w:r>
            <w:r>
              <w:rPr>
                <w:rFonts w:cstheme="minorHAnsi"/>
                <w:sz w:val="16"/>
                <w:szCs w:val="16"/>
              </w:rPr>
              <w:t xml:space="preserve"> some </w:t>
            </w:r>
            <w:r w:rsidRPr="00AF787A">
              <w:rPr>
                <w:rFonts w:cstheme="minorHAnsi"/>
                <w:sz w:val="16"/>
                <w:szCs w:val="16"/>
              </w:rPr>
              <w:t>freshness of insight, some creative thinking and imagination</w:t>
            </w:r>
          </w:p>
        </w:tc>
        <w:tc>
          <w:tcPr>
            <w:tcW w:w="1438" w:type="dxa"/>
          </w:tcPr>
          <w:p w:rsidR="00BB3AB2" w:rsidRPr="00AF787A" w:rsidRDefault="00BB3AB2" w:rsidP="00224ADF">
            <w:pPr>
              <w:rPr>
                <w:rFonts w:cstheme="minorHAnsi"/>
                <w:sz w:val="16"/>
                <w:szCs w:val="16"/>
              </w:rPr>
            </w:pPr>
            <w:r>
              <w:rPr>
                <w:rFonts w:cstheme="minorHAnsi"/>
                <w:sz w:val="16"/>
                <w:szCs w:val="16"/>
              </w:rPr>
              <w:t>Reasonable</w:t>
            </w:r>
            <w:r w:rsidRPr="00AF787A">
              <w:rPr>
                <w:rFonts w:cstheme="minorHAnsi"/>
                <w:sz w:val="16"/>
                <w:szCs w:val="16"/>
              </w:rPr>
              <w:t xml:space="preserve"> awareness of learning and self-development</w:t>
            </w:r>
            <w:r>
              <w:rPr>
                <w:rFonts w:cstheme="minorHAnsi"/>
                <w:sz w:val="16"/>
                <w:szCs w:val="16"/>
              </w:rPr>
              <w:t xml:space="preserve">; </w:t>
            </w:r>
            <w:r w:rsidRPr="00AF787A">
              <w:rPr>
                <w:rFonts w:cstheme="minorHAnsi"/>
                <w:sz w:val="16"/>
                <w:szCs w:val="16"/>
              </w:rPr>
              <w:t>may show a little indication of originality or personal engagement</w:t>
            </w:r>
          </w:p>
        </w:tc>
        <w:tc>
          <w:tcPr>
            <w:tcW w:w="1437" w:type="dxa"/>
            <w:tcBorders>
              <w:righ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S</w:t>
            </w:r>
            <w:r>
              <w:rPr>
                <w:rFonts w:cstheme="minorHAnsi"/>
                <w:sz w:val="16"/>
                <w:szCs w:val="16"/>
              </w:rPr>
              <w:t>ome</w:t>
            </w:r>
            <w:r w:rsidRPr="00AF787A">
              <w:rPr>
                <w:rFonts w:cstheme="minorHAnsi"/>
                <w:sz w:val="16"/>
                <w:szCs w:val="16"/>
              </w:rPr>
              <w:t xml:space="preserve"> awareness o</w:t>
            </w:r>
            <w:r>
              <w:rPr>
                <w:rFonts w:cstheme="minorHAnsi"/>
                <w:sz w:val="16"/>
                <w:szCs w:val="16"/>
              </w:rPr>
              <w:t xml:space="preserve">f learning and self-development; </w:t>
            </w:r>
            <w:r w:rsidRPr="00AF787A">
              <w:rPr>
                <w:rFonts w:cstheme="minorHAnsi"/>
                <w:sz w:val="16"/>
                <w:szCs w:val="16"/>
              </w:rPr>
              <w:t>personal engagement only very slight</w:t>
            </w:r>
          </w:p>
        </w:tc>
        <w:tc>
          <w:tcPr>
            <w:tcW w:w="1437" w:type="dxa"/>
            <w:tcBorders>
              <w:left w:val="single" w:sz="18" w:space="0" w:color="auto"/>
            </w:tcBorders>
          </w:tcPr>
          <w:p w:rsidR="00BB3AB2" w:rsidRPr="00AF787A" w:rsidRDefault="00BB3AB2" w:rsidP="00224ADF">
            <w:pPr>
              <w:rPr>
                <w:rFonts w:cstheme="minorHAnsi"/>
                <w:sz w:val="16"/>
                <w:szCs w:val="16"/>
              </w:rPr>
            </w:pPr>
            <w:r w:rsidRPr="00AF787A">
              <w:rPr>
                <w:rFonts w:cstheme="minorHAnsi"/>
                <w:sz w:val="16"/>
                <w:szCs w:val="16"/>
              </w:rPr>
              <w:t>Little or muddled awareness of learning and self-development</w:t>
            </w:r>
            <w:r>
              <w:rPr>
                <w:rFonts w:cstheme="minorHAnsi"/>
                <w:sz w:val="16"/>
                <w:szCs w:val="16"/>
              </w:rPr>
              <w:t>; m</w:t>
            </w:r>
            <w:r w:rsidRPr="00AF787A">
              <w:rPr>
                <w:rFonts w:cstheme="minorHAnsi"/>
                <w:sz w:val="16"/>
                <w:szCs w:val="16"/>
              </w:rPr>
              <w:t>inimal appraisal</w:t>
            </w:r>
          </w:p>
        </w:tc>
        <w:tc>
          <w:tcPr>
            <w:tcW w:w="1437" w:type="dxa"/>
          </w:tcPr>
          <w:p w:rsidR="00BB3AB2" w:rsidRPr="00AF787A" w:rsidRDefault="00BB3AB2" w:rsidP="00224ADF">
            <w:pPr>
              <w:rPr>
                <w:rFonts w:cstheme="minorHAnsi"/>
                <w:sz w:val="16"/>
                <w:szCs w:val="16"/>
              </w:rPr>
            </w:pPr>
            <w:r w:rsidRPr="00AF787A">
              <w:rPr>
                <w:rFonts w:cstheme="minorHAnsi"/>
                <w:sz w:val="16"/>
                <w:szCs w:val="16"/>
              </w:rPr>
              <w:t xml:space="preserve">Discussion of own learning and development incoherent </w:t>
            </w:r>
            <w:r>
              <w:rPr>
                <w:rFonts w:cstheme="minorHAnsi"/>
                <w:sz w:val="16"/>
                <w:szCs w:val="16"/>
              </w:rPr>
              <w:t>; iss</w:t>
            </w:r>
            <w:r w:rsidRPr="00AF787A">
              <w:rPr>
                <w:rFonts w:cstheme="minorHAnsi"/>
                <w:sz w:val="16"/>
                <w:szCs w:val="16"/>
              </w:rPr>
              <w:t xml:space="preserve">ues are not appraised </w:t>
            </w:r>
          </w:p>
        </w:tc>
        <w:tc>
          <w:tcPr>
            <w:tcW w:w="1437" w:type="dxa"/>
          </w:tcPr>
          <w:p w:rsidR="00BB3AB2" w:rsidRPr="00AF787A" w:rsidRDefault="00BB3AB2" w:rsidP="00224ADF">
            <w:pPr>
              <w:rPr>
                <w:rFonts w:cstheme="minorHAnsi"/>
                <w:sz w:val="16"/>
                <w:szCs w:val="16"/>
              </w:rPr>
            </w:pPr>
            <w:r w:rsidRPr="00AF787A">
              <w:rPr>
                <w:rFonts w:cstheme="minorHAnsi"/>
                <w:sz w:val="16"/>
                <w:szCs w:val="16"/>
              </w:rPr>
              <w:t>Very little evidence of self-awareness</w:t>
            </w:r>
          </w:p>
          <w:p w:rsidR="00BB3AB2" w:rsidRPr="002A317D" w:rsidRDefault="00BB3AB2" w:rsidP="00224ADF">
            <w:pPr>
              <w:rPr>
                <w:rFonts w:cstheme="minorHAnsi"/>
                <w:strike/>
                <w:sz w:val="16"/>
                <w:szCs w:val="16"/>
              </w:rPr>
            </w:pPr>
          </w:p>
        </w:tc>
        <w:tc>
          <w:tcPr>
            <w:tcW w:w="1438" w:type="dxa"/>
          </w:tcPr>
          <w:p w:rsidR="00BB3AB2" w:rsidRPr="002A317D" w:rsidRDefault="00BB3AB2" w:rsidP="00224ADF">
            <w:pPr>
              <w:rPr>
                <w:rFonts w:cstheme="minorHAnsi"/>
                <w:strike/>
                <w:sz w:val="16"/>
                <w:szCs w:val="16"/>
              </w:rPr>
            </w:pPr>
            <w:r w:rsidRPr="00AF787A">
              <w:rPr>
                <w:rFonts w:cstheme="minorHAnsi"/>
                <w:sz w:val="16"/>
                <w:szCs w:val="16"/>
              </w:rPr>
              <w:t>No evidence of self-awareness</w:t>
            </w:r>
            <w:r w:rsidRPr="002A317D">
              <w:rPr>
                <w:rFonts w:cstheme="minorHAnsi"/>
                <w:strike/>
                <w:sz w:val="16"/>
                <w:szCs w:val="16"/>
              </w:rPr>
              <w:t xml:space="preserve"> </w:t>
            </w:r>
          </w:p>
        </w:tc>
      </w:tr>
      <w:tr w:rsidR="00BB3AB2" w:rsidTr="00224ADF">
        <w:tc>
          <w:tcPr>
            <w:tcW w:w="1245" w:type="dxa"/>
            <w:tcBorders>
              <w:bottom w:val="double" w:sz="4" w:space="0" w:color="auto"/>
              <w:right w:val="double" w:sz="4" w:space="0" w:color="auto"/>
            </w:tcBorders>
          </w:tcPr>
          <w:p w:rsidR="00BB3AB2" w:rsidRPr="00F1059A" w:rsidRDefault="00BB3AB2" w:rsidP="00224ADF">
            <w:pPr>
              <w:jc w:val="center"/>
              <w:rPr>
                <w:rFonts w:cstheme="minorHAnsi"/>
                <w:b/>
                <w:smallCaps/>
                <w:sz w:val="20"/>
                <w:szCs w:val="16"/>
              </w:rPr>
            </w:pPr>
            <w:r>
              <w:br w:type="page"/>
            </w:r>
            <w:r w:rsidRPr="002D40C6">
              <w:rPr>
                <w:rFonts w:cstheme="minorHAnsi"/>
                <w:sz w:val="16"/>
                <w:szCs w:val="16"/>
              </w:rPr>
              <w:br w:type="page"/>
            </w:r>
            <w:r w:rsidRPr="00F1059A">
              <w:rPr>
                <w:rFonts w:cstheme="minorHAnsi"/>
                <w:b/>
                <w:smallCaps/>
                <w:sz w:val="20"/>
                <w:szCs w:val="16"/>
              </w:rPr>
              <w:t>Practical or Professional</w:t>
            </w:r>
          </w:p>
          <w:p w:rsidR="00BB3AB2" w:rsidRPr="002D40C6" w:rsidRDefault="00BB3AB2" w:rsidP="00224ADF">
            <w:pPr>
              <w:jc w:val="center"/>
              <w:rPr>
                <w:rFonts w:cstheme="minorHAnsi"/>
                <w:b/>
                <w:sz w:val="16"/>
                <w:szCs w:val="16"/>
              </w:rPr>
            </w:pPr>
            <w:r w:rsidRPr="00F1059A">
              <w:rPr>
                <w:rFonts w:cstheme="minorHAnsi"/>
                <w:b/>
                <w:smallCaps/>
                <w:sz w:val="20"/>
                <w:szCs w:val="16"/>
              </w:rPr>
              <w:t>Skills</w:t>
            </w:r>
          </w:p>
        </w:tc>
        <w:tc>
          <w:tcPr>
            <w:tcW w:w="1436" w:type="dxa"/>
            <w:tcBorders>
              <w:left w:val="double" w:sz="4" w:space="0" w:color="auto"/>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90–100</w:t>
            </w:r>
          </w:p>
          <w:p w:rsidR="00BB3AB2" w:rsidRPr="00BA62F7" w:rsidRDefault="00BB3AB2" w:rsidP="00224ADF">
            <w:pPr>
              <w:jc w:val="center"/>
              <w:rPr>
                <w:rFonts w:cstheme="minorHAnsi"/>
                <w:b/>
                <w:i/>
                <w:sz w:val="16"/>
                <w:szCs w:val="16"/>
              </w:rPr>
            </w:pPr>
            <w:r w:rsidRPr="00BA62F7">
              <w:rPr>
                <w:rFonts w:cstheme="minorHAnsi"/>
                <w:b/>
                <w:bCs/>
                <w:i/>
                <w:sz w:val="16"/>
                <w:szCs w:val="16"/>
              </w:rPr>
              <w:t>(1</w:t>
            </w:r>
            <w:r w:rsidRPr="00BA62F7">
              <w:rPr>
                <w:rFonts w:cstheme="minorHAnsi"/>
                <w:b/>
                <w:bCs/>
                <w:i/>
                <w:sz w:val="16"/>
                <w:szCs w:val="16"/>
                <w:vertAlign w:val="superscript"/>
              </w:rPr>
              <w:t>st</w:t>
            </w:r>
            <w:r w:rsidRPr="00BA62F7">
              <w:rPr>
                <w:rFonts w:cstheme="minorHAnsi"/>
                <w:b/>
                <w:bCs/>
                <w:i/>
                <w:sz w:val="16"/>
                <w:szCs w:val="16"/>
              </w:rPr>
              <w:t xml:space="preserve"> class</w:t>
            </w:r>
            <w:r>
              <w:rPr>
                <w:rFonts w:cstheme="minorHAnsi"/>
                <w:b/>
                <w:bCs/>
                <w:i/>
                <w:sz w:val="16"/>
                <w:szCs w:val="16"/>
              </w:rPr>
              <w:t>/FD Distinction</w:t>
            </w:r>
            <w:r w:rsidRPr="00BA62F7">
              <w:rPr>
                <w:rFonts w:cstheme="minorHAnsi"/>
                <w:b/>
                <w:bCs/>
                <w:i/>
                <w:sz w:val="16"/>
                <w:szCs w:val="16"/>
              </w:rPr>
              <w:t>)</w:t>
            </w:r>
          </w:p>
        </w:tc>
        <w:tc>
          <w:tcPr>
            <w:tcW w:w="1436"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80–89</w:t>
            </w:r>
          </w:p>
          <w:p w:rsidR="00BB3AB2" w:rsidRPr="00BA62F7" w:rsidRDefault="00BB3AB2" w:rsidP="00224ADF">
            <w:pPr>
              <w:jc w:val="center"/>
              <w:rPr>
                <w:rFonts w:cstheme="minorHAnsi"/>
                <w:b/>
                <w:i/>
                <w:sz w:val="16"/>
                <w:szCs w:val="16"/>
              </w:rPr>
            </w:pPr>
            <w:r w:rsidRPr="00BA62F7">
              <w:rPr>
                <w:rFonts w:cstheme="minorHAnsi"/>
                <w:b/>
                <w:bCs/>
                <w:i/>
                <w:sz w:val="16"/>
                <w:szCs w:val="16"/>
              </w:rPr>
              <w:t>(1</w:t>
            </w:r>
            <w:r w:rsidRPr="00BA62F7">
              <w:rPr>
                <w:rFonts w:cstheme="minorHAnsi"/>
                <w:b/>
                <w:bCs/>
                <w:i/>
                <w:sz w:val="16"/>
                <w:szCs w:val="16"/>
                <w:vertAlign w:val="superscript"/>
              </w:rPr>
              <w:t>st</w:t>
            </w:r>
            <w:r w:rsidRPr="00BA62F7">
              <w:rPr>
                <w:rFonts w:cstheme="minorHAnsi"/>
                <w:b/>
                <w:bCs/>
                <w:i/>
                <w:sz w:val="16"/>
                <w:szCs w:val="16"/>
              </w:rPr>
              <w:t xml:space="preserve"> class</w:t>
            </w:r>
            <w:r>
              <w:rPr>
                <w:rFonts w:cstheme="minorHAnsi"/>
                <w:b/>
                <w:bCs/>
                <w:i/>
                <w:sz w:val="16"/>
                <w:szCs w:val="16"/>
              </w:rPr>
              <w:t>/FD Distinction</w:t>
            </w:r>
            <w:r w:rsidRPr="00BA62F7">
              <w:rPr>
                <w:rFonts w:cstheme="minorHAnsi"/>
                <w:b/>
                <w:bCs/>
                <w:i/>
                <w:sz w:val="16"/>
                <w:szCs w:val="16"/>
              </w:rPr>
              <w:t>)</w:t>
            </w:r>
          </w:p>
        </w:tc>
        <w:tc>
          <w:tcPr>
            <w:tcW w:w="1436"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70–79</w:t>
            </w:r>
          </w:p>
          <w:p w:rsidR="00BB3AB2" w:rsidRPr="00BA62F7" w:rsidRDefault="00BB3AB2" w:rsidP="00224ADF">
            <w:pPr>
              <w:jc w:val="center"/>
              <w:rPr>
                <w:rFonts w:cstheme="minorHAnsi"/>
                <w:b/>
                <w:i/>
                <w:sz w:val="16"/>
                <w:szCs w:val="16"/>
              </w:rPr>
            </w:pPr>
            <w:r w:rsidRPr="00BA62F7">
              <w:rPr>
                <w:rFonts w:cstheme="minorHAnsi"/>
                <w:b/>
                <w:bCs/>
                <w:i/>
                <w:sz w:val="16"/>
                <w:szCs w:val="16"/>
              </w:rPr>
              <w:t>(1</w:t>
            </w:r>
            <w:r w:rsidRPr="00BA62F7">
              <w:rPr>
                <w:rFonts w:cstheme="minorHAnsi"/>
                <w:b/>
                <w:bCs/>
                <w:i/>
                <w:sz w:val="16"/>
                <w:szCs w:val="16"/>
                <w:vertAlign w:val="superscript"/>
              </w:rPr>
              <w:t>st</w:t>
            </w:r>
            <w:r w:rsidRPr="00BA62F7">
              <w:rPr>
                <w:rFonts w:cstheme="minorHAnsi"/>
                <w:b/>
                <w:bCs/>
                <w:i/>
                <w:sz w:val="16"/>
                <w:szCs w:val="16"/>
              </w:rPr>
              <w:t xml:space="preserve"> class</w:t>
            </w:r>
            <w:r>
              <w:rPr>
                <w:rFonts w:cstheme="minorHAnsi"/>
                <w:b/>
                <w:bCs/>
                <w:i/>
                <w:sz w:val="16"/>
                <w:szCs w:val="16"/>
              </w:rPr>
              <w:t>/FD Distinction</w:t>
            </w:r>
            <w:r w:rsidRPr="00BA62F7">
              <w:rPr>
                <w:rFonts w:cstheme="minorHAnsi"/>
                <w:b/>
                <w:bCs/>
                <w:i/>
                <w:sz w:val="16"/>
                <w:szCs w:val="16"/>
              </w:rPr>
              <w:t>)</w:t>
            </w:r>
          </w:p>
        </w:tc>
        <w:tc>
          <w:tcPr>
            <w:tcW w:w="1437" w:type="dxa"/>
            <w:tcBorders>
              <w:bottom w:val="double" w:sz="4" w:space="0" w:color="auto"/>
            </w:tcBorders>
          </w:tcPr>
          <w:p w:rsidR="00BB3AB2" w:rsidRPr="00BA62F7" w:rsidRDefault="00BB3AB2" w:rsidP="00224ADF">
            <w:pPr>
              <w:jc w:val="center"/>
              <w:rPr>
                <w:rFonts w:cstheme="minorHAnsi"/>
                <w:b/>
                <w:i/>
                <w:sz w:val="16"/>
                <w:szCs w:val="16"/>
              </w:rPr>
            </w:pPr>
            <w:r w:rsidRPr="00BA62F7">
              <w:rPr>
                <w:rFonts w:cstheme="minorHAnsi"/>
                <w:b/>
                <w:i/>
                <w:sz w:val="16"/>
                <w:szCs w:val="16"/>
              </w:rPr>
              <w:t>60</w:t>
            </w:r>
            <w:r w:rsidRPr="00BA62F7">
              <w:rPr>
                <w:rFonts w:cstheme="minorHAnsi"/>
                <w:b/>
                <w:bCs/>
                <w:i/>
                <w:sz w:val="16"/>
                <w:szCs w:val="16"/>
              </w:rPr>
              <w:t>–</w:t>
            </w:r>
            <w:r w:rsidRPr="00BA62F7">
              <w:rPr>
                <w:rFonts w:cstheme="minorHAnsi"/>
                <w:b/>
                <w:i/>
                <w:sz w:val="16"/>
                <w:szCs w:val="16"/>
              </w:rPr>
              <w:t>69</w:t>
            </w:r>
          </w:p>
          <w:p w:rsidR="00BB3AB2" w:rsidRPr="00BA62F7" w:rsidRDefault="00BB3AB2" w:rsidP="00224ADF">
            <w:pPr>
              <w:jc w:val="center"/>
              <w:rPr>
                <w:rFonts w:cstheme="minorHAnsi"/>
                <w:b/>
                <w:i/>
                <w:sz w:val="16"/>
                <w:szCs w:val="16"/>
              </w:rPr>
            </w:pPr>
            <w:r w:rsidRPr="00BA62F7">
              <w:rPr>
                <w:rFonts w:cstheme="minorHAnsi"/>
                <w:b/>
                <w:i/>
                <w:sz w:val="16"/>
                <w:szCs w:val="16"/>
              </w:rPr>
              <w:t>(upper second</w:t>
            </w:r>
            <w:r>
              <w:rPr>
                <w:rFonts w:cstheme="minorHAnsi"/>
                <w:b/>
                <w:i/>
                <w:sz w:val="16"/>
                <w:szCs w:val="16"/>
              </w:rPr>
              <w:t>/FD Merit</w:t>
            </w:r>
            <w:r w:rsidRPr="00BA62F7">
              <w:rPr>
                <w:rFonts w:cstheme="minorHAnsi"/>
                <w:b/>
                <w:i/>
                <w:sz w:val="16"/>
                <w:szCs w:val="16"/>
              </w:rPr>
              <w:t>)</w:t>
            </w:r>
          </w:p>
        </w:tc>
        <w:tc>
          <w:tcPr>
            <w:tcW w:w="1438"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i/>
                <w:sz w:val="16"/>
                <w:szCs w:val="16"/>
              </w:rPr>
              <w:t>50</w:t>
            </w:r>
            <w:r w:rsidRPr="00BA62F7">
              <w:rPr>
                <w:rFonts w:cstheme="minorHAnsi"/>
                <w:b/>
                <w:bCs/>
                <w:i/>
                <w:sz w:val="16"/>
                <w:szCs w:val="16"/>
              </w:rPr>
              <w:t>–59</w:t>
            </w:r>
          </w:p>
          <w:p w:rsidR="00BB3AB2" w:rsidRPr="00BA62F7" w:rsidRDefault="00BB3AB2" w:rsidP="00224ADF">
            <w:pPr>
              <w:jc w:val="center"/>
              <w:rPr>
                <w:rFonts w:cstheme="minorHAnsi"/>
                <w:b/>
                <w:i/>
                <w:sz w:val="16"/>
                <w:szCs w:val="16"/>
              </w:rPr>
            </w:pPr>
            <w:r w:rsidRPr="00BA62F7">
              <w:rPr>
                <w:rFonts w:cstheme="minorHAnsi"/>
                <w:b/>
                <w:bCs/>
                <w:i/>
                <w:sz w:val="16"/>
                <w:szCs w:val="16"/>
              </w:rPr>
              <w:t>(lower second</w:t>
            </w:r>
            <w:r>
              <w:rPr>
                <w:rFonts w:cstheme="minorHAnsi"/>
                <w:b/>
                <w:bCs/>
                <w:i/>
                <w:sz w:val="16"/>
                <w:szCs w:val="16"/>
              </w:rPr>
              <w:t>/FD Pass</w:t>
            </w:r>
            <w:r w:rsidRPr="00BA62F7">
              <w:rPr>
                <w:rFonts w:cstheme="minorHAnsi"/>
                <w:b/>
                <w:bCs/>
                <w:i/>
                <w:sz w:val="16"/>
                <w:szCs w:val="16"/>
              </w:rPr>
              <w:t>)</w:t>
            </w:r>
          </w:p>
        </w:tc>
        <w:tc>
          <w:tcPr>
            <w:tcW w:w="1437" w:type="dxa"/>
            <w:tcBorders>
              <w:bottom w:val="double" w:sz="4" w:space="0" w:color="auto"/>
              <w:right w:val="single" w:sz="18"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40–49</w:t>
            </w:r>
          </w:p>
          <w:p w:rsidR="00BB3AB2" w:rsidRPr="00BA62F7" w:rsidRDefault="00BB3AB2" w:rsidP="00224ADF">
            <w:pPr>
              <w:jc w:val="center"/>
              <w:rPr>
                <w:rFonts w:cstheme="minorHAnsi"/>
                <w:b/>
                <w:i/>
                <w:sz w:val="16"/>
                <w:szCs w:val="16"/>
              </w:rPr>
            </w:pPr>
            <w:r w:rsidRPr="00BA62F7">
              <w:rPr>
                <w:rFonts w:cstheme="minorHAnsi"/>
                <w:b/>
                <w:bCs/>
                <w:i/>
                <w:sz w:val="16"/>
                <w:szCs w:val="16"/>
              </w:rPr>
              <w:t>(third class</w:t>
            </w:r>
            <w:r>
              <w:rPr>
                <w:rFonts w:cstheme="minorHAnsi"/>
                <w:b/>
                <w:bCs/>
                <w:i/>
                <w:sz w:val="16"/>
                <w:szCs w:val="16"/>
              </w:rPr>
              <w:t>/FD Pass</w:t>
            </w:r>
            <w:r w:rsidRPr="00BA62F7">
              <w:rPr>
                <w:rFonts w:cstheme="minorHAnsi"/>
                <w:b/>
                <w:bCs/>
                <w:i/>
                <w:sz w:val="16"/>
                <w:szCs w:val="16"/>
              </w:rPr>
              <w:t>)</w:t>
            </w:r>
          </w:p>
        </w:tc>
        <w:tc>
          <w:tcPr>
            <w:tcW w:w="1437" w:type="dxa"/>
            <w:tcBorders>
              <w:left w:val="single" w:sz="18" w:space="0" w:color="auto"/>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30—39</w:t>
            </w:r>
          </w:p>
          <w:p w:rsidR="00BB3AB2" w:rsidRPr="00BA62F7" w:rsidRDefault="00BB3AB2" w:rsidP="00224ADF">
            <w:pPr>
              <w:jc w:val="center"/>
              <w:rPr>
                <w:rFonts w:cstheme="minorHAnsi"/>
                <w:b/>
                <w:i/>
                <w:sz w:val="16"/>
                <w:szCs w:val="16"/>
              </w:rPr>
            </w:pPr>
            <w:r w:rsidRPr="00BA62F7">
              <w:rPr>
                <w:rFonts w:cstheme="minorHAnsi"/>
                <w:b/>
                <w:bCs/>
                <w:i/>
                <w:sz w:val="16"/>
                <w:szCs w:val="16"/>
              </w:rPr>
              <w:t>(Fail</w:t>
            </w:r>
            <w:r>
              <w:rPr>
                <w:rFonts w:cstheme="minorHAnsi"/>
                <w:b/>
                <w:bCs/>
                <w:i/>
                <w:sz w:val="16"/>
                <w:szCs w:val="16"/>
              </w:rPr>
              <w:t>/FD Fail</w:t>
            </w:r>
            <w:r w:rsidRPr="00BA62F7">
              <w:rPr>
                <w:rFonts w:cstheme="minorHAnsi"/>
                <w:b/>
                <w:bCs/>
                <w:i/>
                <w:sz w:val="16"/>
                <w:szCs w:val="16"/>
              </w:rPr>
              <w:t>)</w:t>
            </w:r>
          </w:p>
        </w:tc>
        <w:tc>
          <w:tcPr>
            <w:tcW w:w="1437"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20–29</w:t>
            </w:r>
          </w:p>
          <w:p w:rsidR="00BB3AB2" w:rsidRPr="00BA62F7" w:rsidRDefault="00BB3AB2" w:rsidP="00224ADF">
            <w:pPr>
              <w:jc w:val="center"/>
              <w:rPr>
                <w:rFonts w:cstheme="minorHAnsi"/>
                <w:b/>
                <w:i/>
                <w:sz w:val="16"/>
                <w:szCs w:val="16"/>
              </w:rPr>
            </w:pPr>
            <w:r w:rsidRPr="00BA62F7">
              <w:rPr>
                <w:rFonts w:cstheme="minorHAnsi"/>
                <w:b/>
                <w:bCs/>
                <w:i/>
                <w:sz w:val="16"/>
                <w:szCs w:val="16"/>
              </w:rPr>
              <w:t>(Fail</w:t>
            </w:r>
            <w:r>
              <w:rPr>
                <w:rFonts w:cstheme="minorHAnsi"/>
                <w:b/>
                <w:bCs/>
                <w:i/>
                <w:sz w:val="16"/>
                <w:szCs w:val="16"/>
              </w:rPr>
              <w:t>/FD Fail</w:t>
            </w:r>
            <w:r w:rsidRPr="00BA62F7">
              <w:rPr>
                <w:rFonts w:cstheme="minorHAnsi"/>
                <w:b/>
                <w:bCs/>
                <w:i/>
                <w:sz w:val="16"/>
                <w:szCs w:val="16"/>
              </w:rPr>
              <w:t>)</w:t>
            </w:r>
          </w:p>
        </w:tc>
        <w:tc>
          <w:tcPr>
            <w:tcW w:w="1437"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10–19</w:t>
            </w:r>
          </w:p>
          <w:p w:rsidR="00BB3AB2" w:rsidRPr="00BA62F7" w:rsidRDefault="00BB3AB2" w:rsidP="00224ADF">
            <w:pPr>
              <w:jc w:val="center"/>
              <w:rPr>
                <w:rFonts w:cstheme="minorHAnsi"/>
                <w:b/>
                <w:i/>
                <w:sz w:val="16"/>
                <w:szCs w:val="16"/>
              </w:rPr>
            </w:pPr>
            <w:r w:rsidRPr="00BA62F7">
              <w:rPr>
                <w:rFonts w:cstheme="minorHAnsi"/>
                <w:b/>
                <w:bCs/>
                <w:i/>
                <w:sz w:val="16"/>
                <w:szCs w:val="16"/>
              </w:rPr>
              <w:t>(Fail</w:t>
            </w:r>
            <w:r>
              <w:rPr>
                <w:rFonts w:cstheme="minorHAnsi"/>
                <w:b/>
                <w:bCs/>
                <w:i/>
                <w:sz w:val="16"/>
                <w:szCs w:val="16"/>
              </w:rPr>
              <w:t>/FD Fail</w:t>
            </w:r>
            <w:r w:rsidRPr="00BA62F7">
              <w:rPr>
                <w:rFonts w:cstheme="minorHAnsi"/>
                <w:b/>
                <w:bCs/>
                <w:i/>
                <w:sz w:val="16"/>
                <w:szCs w:val="16"/>
              </w:rPr>
              <w:t>)</w:t>
            </w:r>
          </w:p>
        </w:tc>
        <w:tc>
          <w:tcPr>
            <w:tcW w:w="1438" w:type="dxa"/>
            <w:tcBorders>
              <w:bottom w:val="double" w:sz="4" w:space="0" w:color="auto"/>
            </w:tcBorders>
          </w:tcPr>
          <w:p w:rsidR="00BB3AB2" w:rsidRPr="00BA62F7" w:rsidRDefault="00BB3AB2" w:rsidP="00224ADF">
            <w:pPr>
              <w:jc w:val="center"/>
              <w:rPr>
                <w:rFonts w:cstheme="minorHAnsi"/>
                <w:b/>
                <w:bCs/>
                <w:i/>
                <w:sz w:val="16"/>
                <w:szCs w:val="16"/>
              </w:rPr>
            </w:pPr>
            <w:r w:rsidRPr="00BA62F7">
              <w:rPr>
                <w:rFonts w:cstheme="minorHAnsi"/>
                <w:b/>
                <w:bCs/>
                <w:i/>
                <w:sz w:val="16"/>
                <w:szCs w:val="16"/>
              </w:rPr>
              <w:t>0–9</w:t>
            </w:r>
          </w:p>
          <w:p w:rsidR="00BB3AB2" w:rsidRPr="00BA62F7" w:rsidRDefault="00BB3AB2" w:rsidP="00224ADF">
            <w:pPr>
              <w:jc w:val="center"/>
              <w:rPr>
                <w:rFonts w:cstheme="minorHAnsi"/>
                <w:b/>
                <w:i/>
                <w:sz w:val="16"/>
                <w:szCs w:val="16"/>
              </w:rPr>
            </w:pPr>
            <w:r w:rsidRPr="00BA62F7">
              <w:rPr>
                <w:rFonts w:cstheme="minorHAnsi"/>
                <w:b/>
                <w:bCs/>
                <w:i/>
                <w:sz w:val="16"/>
                <w:szCs w:val="16"/>
              </w:rPr>
              <w:t>(Fail</w:t>
            </w:r>
            <w:r>
              <w:rPr>
                <w:rFonts w:cstheme="minorHAnsi"/>
                <w:b/>
                <w:bCs/>
                <w:i/>
                <w:sz w:val="16"/>
                <w:szCs w:val="16"/>
              </w:rPr>
              <w:t>/FD Fail</w:t>
            </w:r>
            <w:r w:rsidRPr="00BA62F7">
              <w:rPr>
                <w:rFonts w:cstheme="minorHAnsi"/>
                <w:b/>
                <w:bCs/>
                <w:i/>
                <w:sz w:val="16"/>
                <w:szCs w:val="16"/>
              </w:rPr>
              <w:t>)</w:t>
            </w:r>
          </w:p>
        </w:tc>
      </w:tr>
      <w:tr w:rsidR="00BB3AB2" w:rsidTr="00224ADF">
        <w:tc>
          <w:tcPr>
            <w:tcW w:w="1245" w:type="dxa"/>
            <w:tcBorders>
              <w:top w:val="double" w:sz="4" w:space="0" w:color="auto"/>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t>Specialist skills</w:t>
            </w:r>
          </w:p>
        </w:tc>
        <w:tc>
          <w:tcPr>
            <w:tcW w:w="1436" w:type="dxa"/>
            <w:tcBorders>
              <w:top w:val="double" w:sz="4" w:space="0" w:color="auto"/>
              <w:left w:val="double" w:sz="4" w:space="0" w:color="auto"/>
            </w:tcBorders>
          </w:tcPr>
          <w:p w:rsidR="00BB3AB2" w:rsidRPr="00BA62F7" w:rsidRDefault="00BB3AB2" w:rsidP="00224ADF">
            <w:pPr>
              <w:rPr>
                <w:rFonts w:cstheme="minorHAnsi"/>
                <w:sz w:val="16"/>
                <w:szCs w:val="16"/>
              </w:rPr>
            </w:pPr>
            <w:r w:rsidRPr="00BA62F7">
              <w:rPr>
                <w:rFonts w:cstheme="minorHAnsi"/>
                <w:sz w:val="16"/>
                <w:szCs w:val="16"/>
              </w:rPr>
              <w:t xml:space="preserve">Outstanding expertise and flair in the application of specialist skills </w:t>
            </w:r>
          </w:p>
          <w:p w:rsidR="00BB3AB2" w:rsidRPr="00BA62F7" w:rsidRDefault="00BB3AB2" w:rsidP="00224ADF">
            <w:pPr>
              <w:rPr>
                <w:rFonts w:cstheme="minorHAnsi"/>
                <w:sz w:val="16"/>
                <w:szCs w:val="16"/>
              </w:rPr>
            </w:pPr>
          </w:p>
        </w:tc>
        <w:tc>
          <w:tcPr>
            <w:tcW w:w="1436" w:type="dxa"/>
            <w:tcBorders>
              <w:top w:val="double" w:sz="4" w:space="0" w:color="auto"/>
            </w:tcBorders>
          </w:tcPr>
          <w:p w:rsidR="00BB3AB2" w:rsidRPr="00BA62F7" w:rsidRDefault="00BB3AB2" w:rsidP="00224ADF">
            <w:pPr>
              <w:rPr>
                <w:rFonts w:cstheme="minorHAnsi"/>
                <w:sz w:val="16"/>
                <w:szCs w:val="16"/>
              </w:rPr>
            </w:pPr>
            <w:r w:rsidRPr="00BA62F7">
              <w:rPr>
                <w:rFonts w:cstheme="minorHAnsi"/>
                <w:sz w:val="16"/>
                <w:szCs w:val="16"/>
              </w:rPr>
              <w:t xml:space="preserve">Sophisticated expertise and flair in the application of specialist skills </w:t>
            </w:r>
          </w:p>
          <w:p w:rsidR="00BB3AB2" w:rsidRPr="00BA62F7" w:rsidRDefault="00BB3AB2" w:rsidP="00224ADF">
            <w:pPr>
              <w:rPr>
                <w:rFonts w:cstheme="minorHAnsi"/>
                <w:sz w:val="16"/>
                <w:szCs w:val="16"/>
              </w:rPr>
            </w:pPr>
          </w:p>
        </w:tc>
        <w:tc>
          <w:tcPr>
            <w:tcW w:w="1436" w:type="dxa"/>
            <w:tcBorders>
              <w:top w:val="double" w:sz="4" w:space="0" w:color="auto"/>
            </w:tcBorders>
          </w:tcPr>
          <w:p w:rsidR="00BB3AB2" w:rsidRPr="00BA62F7" w:rsidRDefault="00BB3AB2" w:rsidP="00224ADF">
            <w:pPr>
              <w:rPr>
                <w:rFonts w:cstheme="minorHAnsi"/>
                <w:sz w:val="16"/>
                <w:szCs w:val="16"/>
              </w:rPr>
            </w:pPr>
            <w:r w:rsidRPr="00BA62F7">
              <w:rPr>
                <w:rFonts w:cstheme="minorHAnsi"/>
                <w:sz w:val="16"/>
                <w:szCs w:val="16"/>
              </w:rPr>
              <w:t>Expert demonstration,</w:t>
            </w:r>
            <w:r w:rsidRPr="00BA62F7">
              <w:rPr>
                <w:rFonts w:cstheme="minorHAnsi"/>
                <w:iCs/>
                <w:sz w:val="16"/>
                <w:szCs w:val="16"/>
              </w:rPr>
              <w:t xml:space="preserve"> </w:t>
            </w:r>
            <w:r w:rsidRPr="00BA62F7">
              <w:rPr>
                <w:rFonts w:cstheme="minorHAnsi"/>
                <w:sz w:val="16"/>
                <w:szCs w:val="16"/>
              </w:rPr>
              <w:t>accomplished and innovative application of specialist skills</w:t>
            </w:r>
          </w:p>
        </w:tc>
        <w:tc>
          <w:tcPr>
            <w:tcW w:w="1437" w:type="dxa"/>
            <w:tcBorders>
              <w:top w:val="double" w:sz="4" w:space="0" w:color="auto"/>
            </w:tcBorders>
          </w:tcPr>
          <w:p w:rsidR="00BB3AB2" w:rsidRPr="00BA62F7" w:rsidRDefault="00BB3AB2" w:rsidP="00224ADF">
            <w:pPr>
              <w:rPr>
                <w:rFonts w:cstheme="minorHAnsi"/>
                <w:sz w:val="16"/>
                <w:szCs w:val="16"/>
              </w:rPr>
            </w:pPr>
            <w:r>
              <w:rPr>
                <w:rFonts w:cstheme="minorHAnsi"/>
                <w:sz w:val="16"/>
                <w:szCs w:val="16"/>
              </w:rPr>
              <w:t xml:space="preserve">Good performance; </w:t>
            </w:r>
            <w:r w:rsidRPr="00BA62F7">
              <w:rPr>
                <w:rFonts w:cstheme="minorHAnsi"/>
                <w:sz w:val="16"/>
                <w:szCs w:val="16"/>
              </w:rPr>
              <w:t>capable and confident application of specialist skills</w:t>
            </w:r>
          </w:p>
        </w:tc>
        <w:tc>
          <w:tcPr>
            <w:tcW w:w="1438" w:type="dxa"/>
            <w:tcBorders>
              <w:top w:val="double" w:sz="4" w:space="0" w:color="auto"/>
            </w:tcBorders>
          </w:tcPr>
          <w:p w:rsidR="00BB3AB2" w:rsidRPr="00BA62F7" w:rsidRDefault="00BB3AB2" w:rsidP="00224ADF">
            <w:pPr>
              <w:rPr>
                <w:rFonts w:cstheme="minorHAnsi"/>
                <w:sz w:val="16"/>
                <w:szCs w:val="16"/>
              </w:rPr>
            </w:pPr>
            <w:r w:rsidRPr="00BA62F7">
              <w:rPr>
                <w:rFonts w:cstheme="minorHAnsi"/>
                <w:sz w:val="16"/>
                <w:szCs w:val="16"/>
              </w:rPr>
              <w:t>Mostly competent and informed application of specialist skills</w:t>
            </w:r>
          </w:p>
        </w:tc>
        <w:tc>
          <w:tcPr>
            <w:tcW w:w="1437" w:type="dxa"/>
            <w:tcBorders>
              <w:top w:val="double" w:sz="4" w:space="0" w:color="auto"/>
              <w:right w:val="single" w:sz="18" w:space="0" w:color="auto"/>
            </w:tcBorders>
          </w:tcPr>
          <w:p w:rsidR="00BB3AB2" w:rsidRPr="00BA62F7" w:rsidRDefault="00BB3AB2" w:rsidP="00224ADF">
            <w:pPr>
              <w:rPr>
                <w:rFonts w:cstheme="minorHAnsi"/>
                <w:sz w:val="16"/>
                <w:szCs w:val="16"/>
              </w:rPr>
            </w:pPr>
            <w:r>
              <w:rPr>
                <w:rFonts w:cstheme="minorHAnsi"/>
                <w:sz w:val="16"/>
                <w:szCs w:val="16"/>
              </w:rPr>
              <w:t xml:space="preserve">Sufficient </w:t>
            </w:r>
            <w:r w:rsidRPr="00BA62F7">
              <w:rPr>
                <w:rFonts w:cstheme="minorHAnsi"/>
                <w:sz w:val="16"/>
                <w:szCs w:val="16"/>
              </w:rPr>
              <w:t xml:space="preserve">evidence of developing specialist skills </w:t>
            </w:r>
          </w:p>
        </w:tc>
        <w:tc>
          <w:tcPr>
            <w:tcW w:w="1437" w:type="dxa"/>
            <w:tcBorders>
              <w:top w:val="double" w:sz="4" w:space="0" w:color="auto"/>
              <w:left w:val="single" w:sz="18" w:space="0" w:color="auto"/>
            </w:tcBorders>
          </w:tcPr>
          <w:p w:rsidR="00BB3AB2" w:rsidRPr="00BA62F7" w:rsidRDefault="00BB3AB2" w:rsidP="00224ADF">
            <w:pPr>
              <w:rPr>
                <w:rFonts w:cstheme="minorHAnsi"/>
                <w:sz w:val="16"/>
                <w:szCs w:val="16"/>
              </w:rPr>
            </w:pPr>
            <w:r w:rsidRPr="00BA62F7">
              <w:rPr>
                <w:rFonts w:cstheme="minorHAnsi"/>
                <w:sz w:val="16"/>
                <w:szCs w:val="16"/>
              </w:rPr>
              <w:t>Little evidence of skill development or application</w:t>
            </w:r>
          </w:p>
        </w:tc>
        <w:tc>
          <w:tcPr>
            <w:tcW w:w="1437" w:type="dxa"/>
            <w:tcBorders>
              <w:top w:val="double" w:sz="4" w:space="0" w:color="auto"/>
            </w:tcBorders>
          </w:tcPr>
          <w:p w:rsidR="00BB3AB2" w:rsidRPr="00BA62F7" w:rsidRDefault="00BB3AB2" w:rsidP="00224ADF">
            <w:pPr>
              <w:rPr>
                <w:rFonts w:cstheme="minorHAnsi"/>
                <w:sz w:val="16"/>
                <w:szCs w:val="16"/>
              </w:rPr>
            </w:pPr>
            <w:r>
              <w:rPr>
                <w:rFonts w:cstheme="minorHAnsi"/>
                <w:sz w:val="16"/>
                <w:szCs w:val="16"/>
              </w:rPr>
              <w:t xml:space="preserve">Very little </w:t>
            </w:r>
            <w:r w:rsidRPr="00BA62F7">
              <w:rPr>
                <w:rFonts w:cstheme="minorHAnsi"/>
                <w:sz w:val="16"/>
                <w:szCs w:val="16"/>
              </w:rPr>
              <w:t xml:space="preserve">evidence of specialist skill development </w:t>
            </w:r>
          </w:p>
        </w:tc>
        <w:tc>
          <w:tcPr>
            <w:tcW w:w="1437" w:type="dxa"/>
            <w:tcBorders>
              <w:top w:val="double" w:sz="4" w:space="0" w:color="auto"/>
            </w:tcBorders>
          </w:tcPr>
          <w:p w:rsidR="00BB3AB2" w:rsidRPr="00BA62F7" w:rsidRDefault="00BB3AB2" w:rsidP="00224ADF">
            <w:pPr>
              <w:rPr>
                <w:rFonts w:cstheme="minorHAnsi"/>
                <w:sz w:val="16"/>
                <w:szCs w:val="16"/>
              </w:rPr>
            </w:pPr>
            <w:r w:rsidRPr="00BA62F7">
              <w:rPr>
                <w:rFonts w:cstheme="minorHAnsi"/>
                <w:sz w:val="16"/>
                <w:szCs w:val="16"/>
              </w:rPr>
              <w:t xml:space="preserve">Minimal evidence of specialist skill development </w:t>
            </w:r>
          </w:p>
        </w:tc>
        <w:tc>
          <w:tcPr>
            <w:tcW w:w="1438" w:type="dxa"/>
            <w:tcBorders>
              <w:top w:val="double" w:sz="4" w:space="0" w:color="auto"/>
            </w:tcBorders>
          </w:tcPr>
          <w:p w:rsidR="00BB3AB2" w:rsidRPr="00BA62F7" w:rsidRDefault="00BB3AB2" w:rsidP="00224ADF">
            <w:pPr>
              <w:rPr>
                <w:rFonts w:cstheme="minorHAnsi"/>
                <w:sz w:val="16"/>
                <w:szCs w:val="16"/>
              </w:rPr>
            </w:pPr>
            <w:r w:rsidRPr="00BA62F7">
              <w:rPr>
                <w:rFonts w:cstheme="minorHAnsi"/>
                <w:sz w:val="16"/>
                <w:szCs w:val="16"/>
              </w:rPr>
              <w:t>No evidence of skill development</w:t>
            </w:r>
          </w:p>
        </w:tc>
      </w:tr>
      <w:tr w:rsidR="00BB3AB2" w:rsidTr="00224ADF">
        <w:tc>
          <w:tcPr>
            <w:tcW w:w="1245" w:type="dxa"/>
            <w:tcBorders>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t>Integration of theory and practice</w:t>
            </w:r>
          </w:p>
        </w:tc>
        <w:tc>
          <w:tcPr>
            <w:tcW w:w="1436" w:type="dxa"/>
            <w:tcBorders>
              <w:left w:val="double" w:sz="4" w:space="0" w:color="auto"/>
            </w:tcBorders>
          </w:tcPr>
          <w:p w:rsidR="00BB3AB2" w:rsidRPr="00BA62F7" w:rsidRDefault="00BB3AB2" w:rsidP="00224ADF">
            <w:pPr>
              <w:rPr>
                <w:rFonts w:cstheme="minorHAnsi"/>
                <w:sz w:val="16"/>
                <w:szCs w:val="16"/>
              </w:rPr>
            </w:pPr>
            <w:r w:rsidRPr="00BA62F7">
              <w:rPr>
                <w:rFonts w:cstheme="minorHAnsi"/>
                <w:sz w:val="16"/>
                <w:szCs w:val="16"/>
              </w:rPr>
              <w:t>Skilled integration of theory and practice</w:t>
            </w:r>
          </w:p>
        </w:tc>
        <w:tc>
          <w:tcPr>
            <w:tcW w:w="1436" w:type="dxa"/>
          </w:tcPr>
          <w:p w:rsidR="00BB3AB2" w:rsidRPr="00BA62F7" w:rsidRDefault="00BB3AB2" w:rsidP="00224ADF">
            <w:pPr>
              <w:rPr>
                <w:rFonts w:cstheme="minorHAnsi"/>
                <w:sz w:val="16"/>
                <w:szCs w:val="16"/>
              </w:rPr>
            </w:pPr>
            <w:r w:rsidRPr="00BA62F7">
              <w:rPr>
                <w:rFonts w:cstheme="minorHAnsi"/>
                <w:sz w:val="16"/>
                <w:szCs w:val="16"/>
              </w:rPr>
              <w:t>Skilled integration of theory and practice</w:t>
            </w:r>
          </w:p>
        </w:tc>
        <w:tc>
          <w:tcPr>
            <w:tcW w:w="1436" w:type="dxa"/>
          </w:tcPr>
          <w:p w:rsidR="00BB3AB2" w:rsidRPr="00BA62F7" w:rsidRDefault="00BB3AB2" w:rsidP="00224ADF">
            <w:pPr>
              <w:rPr>
                <w:rFonts w:cstheme="minorHAnsi"/>
                <w:sz w:val="16"/>
                <w:szCs w:val="16"/>
              </w:rPr>
            </w:pPr>
            <w:r w:rsidRPr="00BA62F7">
              <w:rPr>
                <w:rFonts w:cstheme="minorHAnsi"/>
                <w:sz w:val="16"/>
                <w:szCs w:val="16"/>
              </w:rPr>
              <w:t>Skilled integration of theory and practice</w:t>
            </w:r>
          </w:p>
        </w:tc>
        <w:tc>
          <w:tcPr>
            <w:tcW w:w="1437" w:type="dxa"/>
          </w:tcPr>
          <w:p w:rsidR="00BB3AB2" w:rsidRPr="00BA62F7" w:rsidRDefault="00BB3AB2" w:rsidP="00224ADF">
            <w:pPr>
              <w:rPr>
                <w:rFonts w:cstheme="minorHAnsi"/>
                <w:sz w:val="16"/>
                <w:szCs w:val="16"/>
              </w:rPr>
            </w:pPr>
            <w:r w:rsidRPr="00BA62F7">
              <w:rPr>
                <w:rFonts w:cstheme="minorHAnsi"/>
                <w:sz w:val="16"/>
                <w:szCs w:val="16"/>
              </w:rPr>
              <w:t>Useful links drawn between theory and practice</w:t>
            </w:r>
          </w:p>
        </w:tc>
        <w:tc>
          <w:tcPr>
            <w:tcW w:w="1438" w:type="dxa"/>
          </w:tcPr>
          <w:p w:rsidR="00BB3AB2" w:rsidRPr="00BA62F7" w:rsidRDefault="00BB3AB2" w:rsidP="00224ADF">
            <w:pPr>
              <w:rPr>
                <w:rFonts w:cstheme="minorHAnsi"/>
                <w:sz w:val="16"/>
                <w:szCs w:val="16"/>
              </w:rPr>
            </w:pPr>
            <w:r w:rsidRPr="00BA62F7">
              <w:rPr>
                <w:rFonts w:cstheme="minorHAnsi"/>
                <w:sz w:val="16"/>
                <w:szCs w:val="16"/>
              </w:rPr>
              <w:t xml:space="preserve">Consideration of </w:t>
            </w:r>
            <w:r>
              <w:rPr>
                <w:rFonts w:cstheme="minorHAnsi"/>
                <w:sz w:val="16"/>
                <w:szCs w:val="16"/>
              </w:rPr>
              <w:t xml:space="preserve">related </w:t>
            </w:r>
            <w:r w:rsidRPr="00BA62F7">
              <w:rPr>
                <w:rFonts w:cstheme="minorHAnsi"/>
                <w:sz w:val="16"/>
                <w:szCs w:val="16"/>
              </w:rPr>
              <w:t xml:space="preserve"> theory and practice</w:t>
            </w:r>
          </w:p>
        </w:tc>
        <w:tc>
          <w:tcPr>
            <w:tcW w:w="1437" w:type="dxa"/>
            <w:tcBorders>
              <w:right w:val="single" w:sz="18" w:space="0" w:color="auto"/>
            </w:tcBorders>
          </w:tcPr>
          <w:p w:rsidR="00BB3AB2" w:rsidRPr="00BA62F7" w:rsidRDefault="00BB3AB2" w:rsidP="00224ADF">
            <w:pPr>
              <w:rPr>
                <w:rFonts w:cstheme="minorHAnsi"/>
                <w:sz w:val="16"/>
                <w:szCs w:val="16"/>
              </w:rPr>
            </w:pPr>
            <w:r w:rsidRPr="00BA62F7">
              <w:rPr>
                <w:rFonts w:cstheme="minorHAnsi"/>
                <w:sz w:val="16"/>
                <w:szCs w:val="16"/>
              </w:rPr>
              <w:t>Consideration of both theory and practice</w:t>
            </w:r>
            <w:r>
              <w:rPr>
                <w:rFonts w:cstheme="minorHAnsi"/>
                <w:sz w:val="16"/>
                <w:szCs w:val="16"/>
              </w:rPr>
              <w:t>, which may be uneven</w:t>
            </w:r>
          </w:p>
        </w:tc>
        <w:tc>
          <w:tcPr>
            <w:tcW w:w="1437" w:type="dxa"/>
            <w:tcBorders>
              <w:left w:val="single" w:sz="18" w:space="0" w:color="auto"/>
            </w:tcBorders>
          </w:tcPr>
          <w:p w:rsidR="00BB3AB2" w:rsidRPr="00BA62F7" w:rsidRDefault="00BB3AB2" w:rsidP="00224ADF">
            <w:pPr>
              <w:rPr>
                <w:rFonts w:cstheme="minorHAnsi"/>
                <w:sz w:val="16"/>
                <w:szCs w:val="16"/>
              </w:rPr>
            </w:pPr>
            <w:r w:rsidRPr="00BA62F7">
              <w:rPr>
                <w:rFonts w:cstheme="minorHAnsi"/>
                <w:sz w:val="16"/>
                <w:szCs w:val="16"/>
              </w:rPr>
              <w:t>Uneven balance between theory and practice</w:t>
            </w:r>
          </w:p>
        </w:tc>
        <w:tc>
          <w:tcPr>
            <w:tcW w:w="1437" w:type="dxa"/>
          </w:tcPr>
          <w:p w:rsidR="00BB3AB2" w:rsidRPr="00BA62F7" w:rsidRDefault="00BB3AB2" w:rsidP="00224ADF">
            <w:pPr>
              <w:rPr>
                <w:rFonts w:cstheme="minorHAnsi"/>
                <w:sz w:val="16"/>
                <w:szCs w:val="16"/>
              </w:rPr>
            </w:pPr>
            <w:r w:rsidRPr="00BA62F7">
              <w:rPr>
                <w:rFonts w:cstheme="minorHAnsi"/>
                <w:sz w:val="16"/>
                <w:szCs w:val="16"/>
              </w:rPr>
              <w:t>Little appreciation of theory in practice</w:t>
            </w:r>
          </w:p>
        </w:tc>
        <w:tc>
          <w:tcPr>
            <w:tcW w:w="1437" w:type="dxa"/>
          </w:tcPr>
          <w:p w:rsidR="00BB3AB2" w:rsidRPr="00BA62F7" w:rsidRDefault="00BB3AB2" w:rsidP="00224ADF">
            <w:pPr>
              <w:rPr>
                <w:rFonts w:cstheme="minorHAnsi"/>
                <w:sz w:val="16"/>
                <w:szCs w:val="16"/>
              </w:rPr>
            </w:pPr>
            <w:r w:rsidRPr="00BA62F7">
              <w:rPr>
                <w:rFonts w:cstheme="minorHAnsi"/>
                <w:sz w:val="16"/>
                <w:szCs w:val="16"/>
              </w:rPr>
              <w:t>Relationship between theory and practice not evident</w:t>
            </w:r>
          </w:p>
        </w:tc>
        <w:tc>
          <w:tcPr>
            <w:tcW w:w="1438" w:type="dxa"/>
          </w:tcPr>
          <w:p w:rsidR="00BB3AB2" w:rsidRPr="00BA62F7" w:rsidRDefault="00BB3AB2" w:rsidP="00224ADF">
            <w:pPr>
              <w:rPr>
                <w:rFonts w:cstheme="minorHAnsi"/>
                <w:sz w:val="16"/>
                <w:szCs w:val="16"/>
              </w:rPr>
            </w:pPr>
            <w:r w:rsidRPr="00BA62F7">
              <w:rPr>
                <w:rFonts w:cstheme="minorHAnsi"/>
                <w:sz w:val="16"/>
                <w:szCs w:val="16"/>
              </w:rPr>
              <w:t>No awareness of theory in practice evident</w:t>
            </w:r>
          </w:p>
        </w:tc>
      </w:tr>
      <w:tr w:rsidR="00BB3AB2" w:rsidTr="00224ADF">
        <w:tc>
          <w:tcPr>
            <w:tcW w:w="1245" w:type="dxa"/>
            <w:tcBorders>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t>Professional competence</w:t>
            </w:r>
          </w:p>
        </w:tc>
        <w:tc>
          <w:tcPr>
            <w:tcW w:w="1436" w:type="dxa"/>
            <w:tcBorders>
              <w:left w:val="double" w:sz="4" w:space="0" w:color="auto"/>
            </w:tcBorders>
          </w:tcPr>
          <w:p w:rsidR="00BB3AB2" w:rsidRPr="00BA62F7" w:rsidRDefault="00BB3AB2" w:rsidP="00224ADF">
            <w:pPr>
              <w:rPr>
                <w:rFonts w:cstheme="minorHAnsi"/>
                <w:sz w:val="16"/>
                <w:szCs w:val="16"/>
              </w:rPr>
            </w:pPr>
            <w:r w:rsidRPr="00BA62F7">
              <w:rPr>
                <w:rFonts w:cstheme="minorHAnsi"/>
                <w:sz w:val="16"/>
                <w:szCs w:val="16"/>
              </w:rPr>
              <w:t>Extremely high level of</w:t>
            </w:r>
          </w:p>
          <w:p w:rsidR="00BB3AB2" w:rsidRPr="00BA62F7" w:rsidRDefault="00BB3AB2" w:rsidP="00224ADF">
            <w:pPr>
              <w:rPr>
                <w:rFonts w:cstheme="minorHAnsi"/>
                <w:sz w:val="16"/>
                <w:szCs w:val="16"/>
              </w:rPr>
            </w:pPr>
            <w:r w:rsidRPr="00BA62F7">
              <w:rPr>
                <w:rFonts w:cstheme="minorHAnsi"/>
                <w:sz w:val="16"/>
                <w:szCs w:val="16"/>
              </w:rPr>
              <w:t>professional competence</w:t>
            </w:r>
          </w:p>
        </w:tc>
        <w:tc>
          <w:tcPr>
            <w:tcW w:w="1436" w:type="dxa"/>
          </w:tcPr>
          <w:p w:rsidR="00BB3AB2" w:rsidRPr="00BA62F7" w:rsidRDefault="00BB3AB2" w:rsidP="00224ADF">
            <w:pPr>
              <w:rPr>
                <w:rFonts w:cstheme="minorHAnsi"/>
                <w:sz w:val="16"/>
                <w:szCs w:val="16"/>
              </w:rPr>
            </w:pPr>
            <w:r w:rsidRPr="00BA62F7">
              <w:rPr>
                <w:rFonts w:cstheme="minorHAnsi"/>
                <w:sz w:val="16"/>
                <w:szCs w:val="16"/>
              </w:rPr>
              <w:t>Extremely high level of</w:t>
            </w:r>
          </w:p>
          <w:p w:rsidR="00BB3AB2" w:rsidRPr="00BA62F7" w:rsidRDefault="00BB3AB2" w:rsidP="00224ADF">
            <w:pPr>
              <w:rPr>
                <w:rFonts w:cstheme="minorHAnsi"/>
                <w:sz w:val="16"/>
                <w:szCs w:val="16"/>
              </w:rPr>
            </w:pPr>
            <w:r w:rsidRPr="00BA62F7">
              <w:rPr>
                <w:rFonts w:cstheme="minorHAnsi"/>
                <w:sz w:val="16"/>
                <w:szCs w:val="16"/>
              </w:rPr>
              <w:t>professional competence</w:t>
            </w:r>
          </w:p>
        </w:tc>
        <w:tc>
          <w:tcPr>
            <w:tcW w:w="1436" w:type="dxa"/>
          </w:tcPr>
          <w:p w:rsidR="00BB3AB2" w:rsidRPr="00BA62F7" w:rsidRDefault="00BB3AB2" w:rsidP="00224ADF">
            <w:pPr>
              <w:rPr>
                <w:rFonts w:cstheme="minorHAnsi"/>
                <w:sz w:val="16"/>
                <w:szCs w:val="16"/>
              </w:rPr>
            </w:pPr>
            <w:r w:rsidRPr="00BA62F7">
              <w:rPr>
                <w:rFonts w:cstheme="minorHAnsi"/>
                <w:sz w:val="16"/>
                <w:szCs w:val="16"/>
              </w:rPr>
              <w:t>Very high level of professional competence</w:t>
            </w:r>
          </w:p>
        </w:tc>
        <w:tc>
          <w:tcPr>
            <w:tcW w:w="1437" w:type="dxa"/>
          </w:tcPr>
          <w:p w:rsidR="00BB3AB2" w:rsidRPr="00BA62F7" w:rsidRDefault="00BB3AB2" w:rsidP="00224ADF">
            <w:pPr>
              <w:rPr>
                <w:rFonts w:cstheme="minorHAnsi"/>
                <w:sz w:val="16"/>
                <w:szCs w:val="16"/>
              </w:rPr>
            </w:pPr>
            <w:r w:rsidRPr="00BA62F7">
              <w:rPr>
                <w:rFonts w:cstheme="minorHAnsi"/>
                <w:sz w:val="16"/>
                <w:szCs w:val="16"/>
              </w:rPr>
              <w:t>Substantial level of professional competence</w:t>
            </w:r>
          </w:p>
        </w:tc>
        <w:tc>
          <w:tcPr>
            <w:tcW w:w="1438" w:type="dxa"/>
          </w:tcPr>
          <w:p w:rsidR="00BB3AB2" w:rsidRPr="00BA62F7" w:rsidRDefault="00BB3AB2" w:rsidP="00224ADF">
            <w:pPr>
              <w:rPr>
                <w:rFonts w:cstheme="minorHAnsi"/>
                <w:sz w:val="16"/>
                <w:szCs w:val="16"/>
              </w:rPr>
            </w:pPr>
            <w:r w:rsidRPr="00BA62F7">
              <w:rPr>
                <w:rFonts w:cstheme="minorHAnsi"/>
                <w:sz w:val="16"/>
                <w:szCs w:val="16"/>
              </w:rPr>
              <w:t>Sound level of professional competence</w:t>
            </w:r>
          </w:p>
        </w:tc>
        <w:tc>
          <w:tcPr>
            <w:tcW w:w="1437" w:type="dxa"/>
            <w:tcBorders>
              <w:right w:val="single" w:sz="18" w:space="0" w:color="auto"/>
            </w:tcBorders>
          </w:tcPr>
          <w:p w:rsidR="00BB3AB2" w:rsidRPr="00BA62F7" w:rsidRDefault="00BB3AB2" w:rsidP="00224ADF">
            <w:pPr>
              <w:rPr>
                <w:rFonts w:cstheme="minorHAnsi"/>
                <w:sz w:val="16"/>
                <w:szCs w:val="16"/>
              </w:rPr>
            </w:pPr>
            <w:r>
              <w:rPr>
                <w:rFonts w:cstheme="minorHAnsi"/>
                <w:sz w:val="16"/>
                <w:szCs w:val="16"/>
              </w:rPr>
              <w:t>Satisfactory</w:t>
            </w:r>
            <w:r w:rsidRPr="00BA62F7">
              <w:rPr>
                <w:rFonts w:cstheme="minorHAnsi"/>
                <w:sz w:val="16"/>
                <w:szCs w:val="16"/>
              </w:rPr>
              <w:t xml:space="preserve"> level of professional competence</w:t>
            </w:r>
          </w:p>
        </w:tc>
        <w:tc>
          <w:tcPr>
            <w:tcW w:w="1437" w:type="dxa"/>
            <w:tcBorders>
              <w:left w:val="single" w:sz="18" w:space="0" w:color="auto"/>
            </w:tcBorders>
          </w:tcPr>
          <w:p w:rsidR="00BB3AB2" w:rsidRPr="00BA62F7" w:rsidRDefault="00BB3AB2" w:rsidP="00224ADF">
            <w:pPr>
              <w:rPr>
                <w:rFonts w:cstheme="minorHAnsi"/>
                <w:sz w:val="16"/>
                <w:szCs w:val="16"/>
              </w:rPr>
            </w:pPr>
            <w:r w:rsidRPr="00BA62F7">
              <w:rPr>
                <w:rFonts w:cstheme="minorHAnsi"/>
                <w:sz w:val="16"/>
                <w:szCs w:val="16"/>
              </w:rPr>
              <w:t>Questionable level of professional competence, e.g. may be some evidence of unsafe practice</w:t>
            </w:r>
          </w:p>
        </w:tc>
        <w:tc>
          <w:tcPr>
            <w:tcW w:w="1437" w:type="dxa"/>
          </w:tcPr>
          <w:p w:rsidR="00BB3AB2" w:rsidRPr="00BA62F7" w:rsidRDefault="00BB3AB2" w:rsidP="00224ADF">
            <w:pPr>
              <w:rPr>
                <w:rFonts w:cstheme="minorHAnsi"/>
                <w:sz w:val="16"/>
                <w:szCs w:val="16"/>
              </w:rPr>
            </w:pPr>
            <w:r w:rsidRPr="00BA62F7">
              <w:rPr>
                <w:rFonts w:cstheme="minorHAnsi"/>
                <w:sz w:val="16"/>
                <w:szCs w:val="16"/>
              </w:rPr>
              <w:t>Lack of professional competence</w:t>
            </w:r>
          </w:p>
        </w:tc>
        <w:tc>
          <w:tcPr>
            <w:tcW w:w="1437" w:type="dxa"/>
          </w:tcPr>
          <w:p w:rsidR="00BB3AB2" w:rsidRPr="00BA62F7" w:rsidRDefault="00BB3AB2" w:rsidP="00224ADF">
            <w:pPr>
              <w:rPr>
                <w:rFonts w:cstheme="minorHAnsi"/>
                <w:sz w:val="16"/>
                <w:szCs w:val="16"/>
              </w:rPr>
            </w:pPr>
            <w:r w:rsidRPr="00BA62F7">
              <w:rPr>
                <w:rFonts w:cstheme="minorHAnsi"/>
                <w:sz w:val="16"/>
                <w:szCs w:val="16"/>
              </w:rPr>
              <w:t xml:space="preserve">Serious lack of professional competence </w:t>
            </w:r>
          </w:p>
        </w:tc>
        <w:tc>
          <w:tcPr>
            <w:tcW w:w="1438" w:type="dxa"/>
          </w:tcPr>
          <w:p w:rsidR="00BB3AB2" w:rsidRPr="00BA62F7" w:rsidRDefault="00BB3AB2" w:rsidP="00224ADF">
            <w:pPr>
              <w:rPr>
                <w:rFonts w:cstheme="minorHAnsi"/>
                <w:sz w:val="16"/>
                <w:szCs w:val="16"/>
              </w:rPr>
            </w:pPr>
            <w:r w:rsidRPr="00BA62F7">
              <w:rPr>
                <w:rFonts w:cstheme="minorHAnsi"/>
                <w:sz w:val="16"/>
                <w:szCs w:val="16"/>
              </w:rPr>
              <w:t>Professional incompetence</w:t>
            </w:r>
          </w:p>
        </w:tc>
      </w:tr>
      <w:tr w:rsidR="00BB3AB2" w:rsidTr="00224ADF">
        <w:tc>
          <w:tcPr>
            <w:tcW w:w="1245" w:type="dxa"/>
            <w:tcBorders>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t>Reflective practice</w:t>
            </w:r>
          </w:p>
        </w:tc>
        <w:tc>
          <w:tcPr>
            <w:tcW w:w="1436" w:type="dxa"/>
            <w:tcBorders>
              <w:left w:val="double" w:sz="4" w:space="0" w:color="auto"/>
            </w:tcBorders>
          </w:tcPr>
          <w:p w:rsidR="00BB3AB2" w:rsidRPr="00BA62F7" w:rsidRDefault="00BB3AB2" w:rsidP="00224ADF">
            <w:pPr>
              <w:rPr>
                <w:rFonts w:cstheme="minorHAnsi"/>
                <w:sz w:val="16"/>
                <w:szCs w:val="16"/>
              </w:rPr>
            </w:pPr>
            <w:r w:rsidRPr="00BA62F7">
              <w:rPr>
                <w:rFonts w:cstheme="minorHAnsi"/>
                <w:sz w:val="16"/>
                <w:szCs w:val="16"/>
              </w:rPr>
              <w:t>Sophisticated reflection on personal and professional practice</w:t>
            </w:r>
          </w:p>
        </w:tc>
        <w:tc>
          <w:tcPr>
            <w:tcW w:w="1436" w:type="dxa"/>
          </w:tcPr>
          <w:p w:rsidR="00BB3AB2" w:rsidRPr="00BA62F7" w:rsidRDefault="00BB3AB2" w:rsidP="00224ADF">
            <w:pPr>
              <w:rPr>
                <w:rFonts w:cstheme="minorHAnsi"/>
                <w:sz w:val="16"/>
                <w:szCs w:val="16"/>
              </w:rPr>
            </w:pPr>
            <w:r w:rsidRPr="00BA62F7">
              <w:rPr>
                <w:rFonts w:cstheme="minorHAnsi"/>
                <w:sz w:val="16"/>
                <w:szCs w:val="16"/>
              </w:rPr>
              <w:t>Sophisticated reflection on personal and professional practice</w:t>
            </w:r>
          </w:p>
        </w:tc>
        <w:tc>
          <w:tcPr>
            <w:tcW w:w="1436" w:type="dxa"/>
          </w:tcPr>
          <w:p w:rsidR="00BB3AB2" w:rsidRPr="00BA62F7" w:rsidRDefault="00BB3AB2" w:rsidP="00224ADF">
            <w:pPr>
              <w:rPr>
                <w:rFonts w:cstheme="minorHAnsi"/>
                <w:sz w:val="16"/>
                <w:szCs w:val="16"/>
              </w:rPr>
            </w:pPr>
            <w:r w:rsidRPr="00BA62F7">
              <w:rPr>
                <w:rFonts w:cstheme="minorHAnsi"/>
                <w:sz w:val="16"/>
                <w:szCs w:val="16"/>
              </w:rPr>
              <w:t>Clear and insightful reflection on personal and professional practice</w:t>
            </w:r>
          </w:p>
        </w:tc>
        <w:tc>
          <w:tcPr>
            <w:tcW w:w="1437" w:type="dxa"/>
          </w:tcPr>
          <w:p w:rsidR="00BB3AB2" w:rsidRDefault="00BB3AB2" w:rsidP="00224ADF">
            <w:pPr>
              <w:rPr>
                <w:rFonts w:cstheme="minorHAnsi"/>
                <w:sz w:val="16"/>
                <w:szCs w:val="16"/>
              </w:rPr>
            </w:pPr>
            <w:r w:rsidRPr="00BA62F7">
              <w:rPr>
                <w:rFonts w:cstheme="minorHAnsi"/>
                <w:sz w:val="16"/>
                <w:szCs w:val="16"/>
              </w:rPr>
              <w:t>Clear understanding, reflection and evaluation of implications for personal and professional practice</w:t>
            </w:r>
          </w:p>
          <w:p w:rsidR="00A21600" w:rsidRDefault="00A21600" w:rsidP="00224ADF">
            <w:pPr>
              <w:rPr>
                <w:rFonts w:cstheme="minorHAnsi"/>
                <w:sz w:val="16"/>
                <w:szCs w:val="16"/>
              </w:rPr>
            </w:pPr>
          </w:p>
          <w:p w:rsidR="00A21600" w:rsidRPr="00BA62F7" w:rsidRDefault="00A21600" w:rsidP="00224ADF">
            <w:pPr>
              <w:rPr>
                <w:rFonts w:cstheme="minorHAnsi"/>
                <w:sz w:val="16"/>
                <w:szCs w:val="16"/>
              </w:rPr>
            </w:pPr>
          </w:p>
        </w:tc>
        <w:tc>
          <w:tcPr>
            <w:tcW w:w="1438" w:type="dxa"/>
          </w:tcPr>
          <w:p w:rsidR="00BB3AB2" w:rsidRPr="00BA62F7" w:rsidRDefault="00BB3AB2" w:rsidP="00224ADF">
            <w:pPr>
              <w:rPr>
                <w:rFonts w:cstheme="minorHAnsi"/>
                <w:sz w:val="16"/>
                <w:szCs w:val="16"/>
              </w:rPr>
            </w:pPr>
            <w:r w:rsidRPr="00BA62F7">
              <w:rPr>
                <w:rFonts w:cstheme="minorHAnsi"/>
                <w:sz w:val="16"/>
                <w:szCs w:val="16"/>
              </w:rPr>
              <w:t>Sound reflection on personal and professional practice</w:t>
            </w:r>
          </w:p>
        </w:tc>
        <w:tc>
          <w:tcPr>
            <w:tcW w:w="1437" w:type="dxa"/>
            <w:tcBorders>
              <w:right w:val="single" w:sz="18" w:space="0" w:color="auto"/>
            </w:tcBorders>
          </w:tcPr>
          <w:p w:rsidR="00BB3AB2" w:rsidRPr="00BA62F7" w:rsidRDefault="00BB3AB2" w:rsidP="00224ADF">
            <w:pPr>
              <w:rPr>
                <w:rFonts w:cstheme="minorHAnsi"/>
                <w:sz w:val="16"/>
                <w:szCs w:val="16"/>
              </w:rPr>
            </w:pPr>
            <w:r>
              <w:rPr>
                <w:rFonts w:cstheme="minorHAnsi"/>
                <w:sz w:val="16"/>
                <w:szCs w:val="16"/>
              </w:rPr>
              <w:t xml:space="preserve">Adequate but limited </w:t>
            </w:r>
            <w:r w:rsidRPr="00BA62F7">
              <w:rPr>
                <w:rFonts w:cstheme="minorHAnsi"/>
                <w:sz w:val="16"/>
                <w:szCs w:val="16"/>
              </w:rPr>
              <w:t>reflection on personal and professional practice issues</w:t>
            </w:r>
          </w:p>
        </w:tc>
        <w:tc>
          <w:tcPr>
            <w:tcW w:w="1437" w:type="dxa"/>
            <w:tcBorders>
              <w:left w:val="single" w:sz="18" w:space="0" w:color="auto"/>
            </w:tcBorders>
          </w:tcPr>
          <w:p w:rsidR="00BB3AB2" w:rsidRPr="00BA62F7" w:rsidRDefault="00BB3AB2" w:rsidP="00224ADF">
            <w:pPr>
              <w:rPr>
                <w:rFonts w:cstheme="minorHAnsi"/>
                <w:sz w:val="16"/>
                <w:szCs w:val="16"/>
              </w:rPr>
            </w:pPr>
            <w:r>
              <w:rPr>
                <w:rFonts w:cstheme="minorHAnsi"/>
                <w:sz w:val="16"/>
                <w:szCs w:val="16"/>
              </w:rPr>
              <w:t xml:space="preserve">Inadequate reflection on </w:t>
            </w:r>
            <w:r w:rsidRPr="00BA62F7">
              <w:rPr>
                <w:rFonts w:cstheme="minorHAnsi"/>
                <w:sz w:val="16"/>
                <w:szCs w:val="16"/>
              </w:rPr>
              <w:t xml:space="preserve"> personal and professional practice issues</w:t>
            </w:r>
          </w:p>
        </w:tc>
        <w:tc>
          <w:tcPr>
            <w:tcW w:w="1437" w:type="dxa"/>
          </w:tcPr>
          <w:p w:rsidR="00BB3AB2" w:rsidRPr="00BA62F7" w:rsidRDefault="00BB3AB2" w:rsidP="00224ADF">
            <w:pPr>
              <w:rPr>
                <w:rFonts w:cstheme="minorHAnsi"/>
                <w:sz w:val="16"/>
                <w:szCs w:val="16"/>
              </w:rPr>
            </w:pPr>
            <w:r w:rsidRPr="00BA62F7">
              <w:rPr>
                <w:rFonts w:cstheme="minorHAnsi"/>
                <w:sz w:val="16"/>
                <w:szCs w:val="16"/>
              </w:rPr>
              <w:t>Slight, if any, reflection or reference to personal and professional practice</w:t>
            </w:r>
          </w:p>
        </w:tc>
        <w:tc>
          <w:tcPr>
            <w:tcW w:w="1437" w:type="dxa"/>
          </w:tcPr>
          <w:p w:rsidR="00BB3AB2" w:rsidRPr="00BA62F7" w:rsidRDefault="00BB3AB2" w:rsidP="00224ADF">
            <w:pPr>
              <w:rPr>
                <w:rFonts w:cstheme="minorHAnsi"/>
                <w:sz w:val="16"/>
                <w:szCs w:val="16"/>
              </w:rPr>
            </w:pPr>
            <w:r w:rsidRPr="00BA62F7">
              <w:rPr>
                <w:rFonts w:cstheme="minorHAnsi"/>
                <w:sz w:val="16"/>
                <w:szCs w:val="16"/>
              </w:rPr>
              <w:t>Slight, if any, reflection or reference to personal and professional practice</w:t>
            </w:r>
          </w:p>
        </w:tc>
        <w:tc>
          <w:tcPr>
            <w:tcW w:w="1438" w:type="dxa"/>
          </w:tcPr>
          <w:p w:rsidR="00BB3AB2" w:rsidRPr="00BA62F7" w:rsidRDefault="00BB3AB2" w:rsidP="00224ADF">
            <w:pPr>
              <w:rPr>
                <w:rFonts w:cstheme="minorHAnsi"/>
                <w:sz w:val="16"/>
                <w:szCs w:val="16"/>
              </w:rPr>
            </w:pPr>
            <w:r w:rsidRPr="00BA62F7">
              <w:rPr>
                <w:rFonts w:cstheme="minorHAnsi"/>
                <w:sz w:val="16"/>
                <w:szCs w:val="16"/>
              </w:rPr>
              <w:t>Slight, if any, reflection or reference to personal and professional practice</w:t>
            </w:r>
          </w:p>
        </w:tc>
      </w:tr>
      <w:tr w:rsidR="00BB3AB2" w:rsidTr="00224ADF">
        <w:tc>
          <w:tcPr>
            <w:tcW w:w="1245" w:type="dxa"/>
            <w:tcBorders>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lastRenderedPageBreak/>
              <w:t>Technical understanding and use of materials</w:t>
            </w:r>
          </w:p>
        </w:tc>
        <w:tc>
          <w:tcPr>
            <w:tcW w:w="1436" w:type="dxa"/>
            <w:tcBorders>
              <w:left w:val="double" w:sz="4" w:space="0" w:color="auto"/>
            </w:tcBorders>
          </w:tcPr>
          <w:p w:rsidR="00BB3AB2" w:rsidRPr="00BA62F7" w:rsidRDefault="00BB3AB2" w:rsidP="00224ADF">
            <w:pPr>
              <w:rPr>
                <w:rFonts w:cstheme="minorHAnsi"/>
                <w:sz w:val="16"/>
                <w:szCs w:val="16"/>
              </w:rPr>
            </w:pPr>
            <w:r w:rsidRPr="00BA62F7">
              <w:rPr>
                <w:rFonts w:cstheme="minorHAnsi"/>
                <w:sz w:val="16"/>
                <w:szCs w:val="16"/>
              </w:rPr>
              <w:t>Excellent technical understanding and judgement; work produced could hardly be bettered when produced under parallel conditions</w:t>
            </w:r>
          </w:p>
        </w:tc>
        <w:tc>
          <w:tcPr>
            <w:tcW w:w="1436" w:type="dxa"/>
          </w:tcPr>
          <w:p w:rsidR="00BB3AB2" w:rsidRPr="00BA62F7" w:rsidRDefault="00BB3AB2" w:rsidP="00224ADF">
            <w:pPr>
              <w:rPr>
                <w:rFonts w:cstheme="minorHAnsi"/>
                <w:sz w:val="16"/>
                <w:szCs w:val="16"/>
              </w:rPr>
            </w:pPr>
            <w:r w:rsidRPr="00BA62F7">
              <w:rPr>
                <w:rFonts w:cstheme="minorHAnsi"/>
                <w:sz w:val="16"/>
                <w:szCs w:val="16"/>
              </w:rPr>
              <w:t>Excellent technical understanding and judgement; exceptional  level of competence in use of materials and appropriate application of working processes and techniques</w:t>
            </w:r>
          </w:p>
        </w:tc>
        <w:tc>
          <w:tcPr>
            <w:tcW w:w="1436" w:type="dxa"/>
          </w:tcPr>
          <w:p w:rsidR="00BB3AB2" w:rsidRPr="00BA62F7" w:rsidRDefault="00BB3AB2" w:rsidP="00224ADF">
            <w:pPr>
              <w:rPr>
                <w:rFonts w:cstheme="minorHAnsi"/>
                <w:sz w:val="16"/>
                <w:szCs w:val="16"/>
              </w:rPr>
            </w:pPr>
            <w:r w:rsidRPr="00BA62F7">
              <w:rPr>
                <w:rFonts w:cstheme="minorHAnsi"/>
                <w:sz w:val="16"/>
                <w:szCs w:val="16"/>
              </w:rPr>
              <w:t>Thorough technical understanding and judgement; excellent level of competence in use of materials and appropriate application of working processes and techniques</w:t>
            </w:r>
          </w:p>
        </w:tc>
        <w:tc>
          <w:tcPr>
            <w:tcW w:w="1437" w:type="dxa"/>
          </w:tcPr>
          <w:p w:rsidR="00BB3AB2" w:rsidRPr="00BA62F7" w:rsidRDefault="00BB3AB2" w:rsidP="00224ADF">
            <w:pPr>
              <w:rPr>
                <w:rFonts w:cstheme="minorHAnsi"/>
                <w:sz w:val="16"/>
                <w:szCs w:val="16"/>
              </w:rPr>
            </w:pPr>
            <w:r w:rsidRPr="00BA62F7">
              <w:rPr>
                <w:rFonts w:cstheme="minorHAnsi"/>
                <w:sz w:val="16"/>
                <w:szCs w:val="16"/>
              </w:rPr>
              <w:t xml:space="preserve">Accurate technical understanding and judgement; </w:t>
            </w:r>
            <w:r>
              <w:rPr>
                <w:rFonts w:cstheme="minorHAnsi"/>
                <w:sz w:val="16"/>
                <w:szCs w:val="16"/>
              </w:rPr>
              <w:t>good</w:t>
            </w:r>
            <w:r w:rsidRPr="00BA62F7">
              <w:rPr>
                <w:rFonts w:cstheme="minorHAnsi"/>
                <w:sz w:val="16"/>
                <w:szCs w:val="16"/>
              </w:rPr>
              <w:t xml:space="preserve"> level of competence in use of materials and appropriate application of working processes and techniques</w:t>
            </w:r>
          </w:p>
        </w:tc>
        <w:tc>
          <w:tcPr>
            <w:tcW w:w="1438" w:type="dxa"/>
          </w:tcPr>
          <w:p w:rsidR="00BB3AB2" w:rsidRPr="00BA62F7" w:rsidRDefault="00BB3AB2" w:rsidP="00224ADF">
            <w:pPr>
              <w:rPr>
                <w:rFonts w:cstheme="minorHAnsi"/>
                <w:sz w:val="16"/>
                <w:szCs w:val="16"/>
              </w:rPr>
            </w:pPr>
            <w:r w:rsidRPr="00BA62F7">
              <w:rPr>
                <w:rFonts w:cstheme="minorHAnsi"/>
                <w:sz w:val="16"/>
                <w:szCs w:val="16"/>
              </w:rPr>
              <w:t>Mostly accurate technica</w:t>
            </w:r>
            <w:r>
              <w:rPr>
                <w:rFonts w:cstheme="minorHAnsi"/>
                <w:sz w:val="16"/>
                <w:szCs w:val="16"/>
              </w:rPr>
              <w:t>l understanding and judgement; s</w:t>
            </w:r>
            <w:r w:rsidRPr="00BA62F7">
              <w:rPr>
                <w:rFonts w:cstheme="minorHAnsi"/>
                <w:sz w:val="16"/>
                <w:szCs w:val="16"/>
              </w:rPr>
              <w:t>atisfactory level of competence in use of materials and appropriate application of working processes and techniques</w:t>
            </w:r>
          </w:p>
        </w:tc>
        <w:tc>
          <w:tcPr>
            <w:tcW w:w="1437" w:type="dxa"/>
            <w:tcBorders>
              <w:right w:val="single" w:sz="18" w:space="0" w:color="auto"/>
            </w:tcBorders>
          </w:tcPr>
          <w:p w:rsidR="00BB3AB2" w:rsidRPr="00BA62F7" w:rsidRDefault="00BB3AB2" w:rsidP="00224ADF">
            <w:pPr>
              <w:rPr>
                <w:rFonts w:cstheme="minorHAnsi"/>
                <w:sz w:val="16"/>
                <w:szCs w:val="16"/>
              </w:rPr>
            </w:pPr>
            <w:r>
              <w:rPr>
                <w:rFonts w:cstheme="minorHAnsi"/>
                <w:sz w:val="16"/>
                <w:szCs w:val="16"/>
              </w:rPr>
              <w:t>Adequate though only p</w:t>
            </w:r>
            <w:r w:rsidRPr="00BA62F7">
              <w:rPr>
                <w:rFonts w:cstheme="minorHAnsi"/>
                <w:sz w:val="16"/>
                <w:szCs w:val="16"/>
              </w:rPr>
              <w:t>artially accurate technica</w:t>
            </w:r>
            <w:r>
              <w:rPr>
                <w:rFonts w:cstheme="minorHAnsi"/>
                <w:sz w:val="16"/>
                <w:szCs w:val="16"/>
              </w:rPr>
              <w:t>l understanding and judgement; a</w:t>
            </w:r>
            <w:r w:rsidRPr="00BA62F7">
              <w:rPr>
                <w:rFonts w:cstheme="minorHAnsi"/>
                <w:sz w:val="16"/>
                <w:szCs w:val="16"/>
              </w:rPr>
              <w:t>dequate level of competence in use of materials and application of working processes and techniques</w:t>
            </w:r>
          </w:p>
        </w:tc>
        <w:tc>
          <w:tcPr>
            <w:tcW w:w="1437" w:type="dxa"/>
            <w:tcBorders>
              <w:left w:val="single" w:sz="18" w:space="0" w:color="auto"/>
            </w:tcBorders>
          </w:tcPr>
          <w:p w:rsidR="00BB3AB2" w:rsidRPr="00BA62F7" w:rsidRDefault="00BB3AB2" w:rsidP="00224ADF">
            <w:pPr>
              <w:rPr>
                <w:rFonts w:cstheme="minorHAnsi"/>
                <w:sz w:val="16"/>
                <w:szCs w:val="16"/>
              </w:rPr>
            </w:pPr>
            <w:r w:rsidRPr="00BA62F7">
              <w:rPr>
                <w:rFonts w:cstheme="minorHAnsi"/>
                <w:sz w:val="16"/>
                <w:szCs w:val="16"/>
              </w:rPr>
              <w:t xml:space="preserve">Slight technical understanding and judgement, </w:t>
            </w:r>
            <w:r>
              <w:rPr>
                <w:rFonts w:cstheme="minorHAnsi"/>
                <w:sz w:val="16"/>
                <w:szCs w:val="16"/>
              </w:rPr>
              <w:t xml:space="preserve">with </w:t>
            </w:r>
            <w:r w:rsidRPr="00BA62F7">
              <w:rPr>
                <w:rFonts w:cstheme="minorHAnsi"/>
                <w:sz w:val="16"/>
                <w:szCs w:val="16"/>
              </w:rPr>
              <w:t>inaccuracies; lack of competence in use of materials and erroneous application of working processes and techniques</w:t>
            </w:r>
          </w:p>
        </w:tc>
        <w:tc>
          <w:tcPr>
            <w:tcW w:w="1437" w:type="dxa"/>
          </w:tcPr>
          <w:p w:rsidR="00BB3AB2" w:rsidRPr="00BA62F7" w:rsidRDefault="00BB3AB2" w:rsidP="00224ADF">
            <w:pPr>
              <w:rPr>
                <w:rFonts w:cstheme="minorHAnsi"/>
                <w:sz w:val="16"/>
                <w:szCs w:val="16"/>
              </w:rPr>
            </w:pPr>
            <w:r w:rsidRPr="00BA62F7">
              <w:rPr>
                <w:rFonts w:cstheme="minorHAnsi"/>
                <w:sz w:val="16"/>
                <w:szCs w:val="16"/>
              </w:rPr>
              <w:t>Feeble technical understanding and judgement; incompetence in use of materials and erroneous application of working processes and techniques</w:t>
            </w:r>
          </w:p>
        </w:tc>
        <w:tc>
          <w:tcPr>
            <w:tcW w:w="1437" w:type="dxa"/>
          </w:tcPr>
          <w:p w:rsidR="00BB3AB2" w:rsidRPr="00BA62F7" w:rsidRDefault="00BB3AB2" w:rsidP="00224ADF">
            <w:pPr>
              <w:rPr>
                <w:rFonts w:cstheme="minorHAnsi"/>
                <w:sz w:val="16"/>
                <w:szCs w:val="16"/>
              </w:rPr>
            </w:pPr>
            <w:r w:rsidRPr="00BA62F7">
              <w:rPr>
                <w:rFonts w:cstheme="minorHAnsi"/>
                <w:sz w:val="16"/>
                <w:szCs w:val="16"/>
              </w:rPr>
              <w:t>Almost no technical</w:t>
            </w:r>
          </w:p>
          <w:p w:rsidR="00BB3AB2" w:rsidRPr="00BA62F7" w:rsidRDefault="00BB3AB2" w:rsidP="00224ADF">
            <w:pPr>
              <w:rPr>
                <w:rFonts w:cstheme="minorHAnsi"/>
                <w:sz w:val="16"/>
                <w:szCs w:val="16"/>
              </w:rPr>
            </w:pPr>
            <w:r w:rsidRPr="00BA62F7">
              <w:rPr>
                <w:rFonts w:cstheme="minorHAnsi"/>
                <w:sz w:val="16"/>
                <w:szCs w:val="16"/>
              </w:rPr>
              <w:t xml:space="preserve"> understanding or judgement; serious incompetence in use of materials and erroneous application of working processes and techniques</w:t>
            </w:r>
          </w:p>
        </w:tc>
        <w:tc>
          <w:tcPr>
            <w:tcW w:w="1438" w:type="dxa"/>
          </w:tcPr>
          <w:p w:rsidR="00BB3AB2" w:rsidRPr="00BA62F7" w:rsidRDefault="00BB3AB2" w:rsidP="00224ADF">
            <w:pPr>
              <w:rPr>
                <w:rFonts w:cstheme="minorHAnsi"/>
                <w:sz w:val="16"/>
                <w:szCs w:val="16"/>
              </w:rPr>
            </w:pPr>
            <w:r w:rsidRPr="00BA62F7">
              <w:rPr>
                <w:rFonts w:cstheme="minorHAnsi"/>
                <w:sz w:val="16"/>
                <w:szCs w:val="16"/>
              </w:rPr>
              <w:t>No technical understanding or judgement; uninformed and arbitrary use of material, methods, processes and techniques</w:t>
            </w:r>
          </w:p>
        </w:tc>
      </w:tr>
      <w:tr w:rsidR="00BB3AB2" w:rsidTr="00224ADF">
        <w:tc>
          <w:tcPr>
            <w:tcW w:w="1245" w:type="dxa"/>
            <w:tcBorders>
              <w:right w:val="double" w:sz="4" w:space="0" w:color="auto"/>
            </w:tcBorders>
          </w:tcPr>
          <w:p w:rsidR="00BB3AB2" w:rsidRPr="006A2F90" w:rsidRDefault="00BB3AB2" w:rsidP="00224ADF">
            <w:pPr>
              <w:rPr>
                <w:rFonts w:cstheme="minorHAnsi"/>
                <w:b/>
                <w:i/>
                <w:sz w:val="16"/>
                <w:szCs w:val="16"/>
              </w:rPr>
            </w:pPr>
            <w:r w:rsidRPr="006A2F90">
              <w:rPr>
                <w:rFonts w:cstheme="minorHAnsi"/>
                <w:b/>
                <w:i/>
                <w:sz w:val="16"/>
                <w:szCs w:val="16"/>
              </w:rPr>
              <w:t>Relationship between content, form and technique</w:t>
            </w:r>
          </w:p>
        </w:tc>
        <w:tc>
          <w:tcPr>
            <w:tcW w:w="1436" w:type="dxa"/>
            <w:tcBorders>
              <w:left w:val="double" w:sz="4" w:space="0" w:color="auto"/>
            </w:tcBorders>
          </w:tcPr>
          <w:p w:rsidR="00BB3AB2" w:rsidRPr="006A2F90" w:rsidRDefault="00BB3AB2" w:rsidP="00224ADF">
            <w:pPr>
              <w:rPr>
                <w:rFonts w:cstheme="minorHAnsi"/>
                <w:sz w:val="16"/>
                <w:szCs w:val="16"/>
              </w:rPr>
            </w:pPr>
            <w:r w:rsidRPr="006A2F90">
              <w:rPr>
                <w:rFonts w:cstheme="minorHAnsi"/>
                <w:sz w:val="16"/>
                <w:szCs w:val="16"/>
              </w:rPr>
              <w:t>Work produced could hardly be bettered when produced under parallel conditions</w:t>
            </w:r>
          </w:p>
        </w:tc>
        <w:tc>
          <w:tcPr>
            <w:tcW w:w="1436" w:type="dxa"/>
          </w:tcPr>
          <w:p w:rsidR="00BB3AB2" w:rsidRPr="006A2F90" w:rsidRDefault="00BB3AB2" w:rsidP="00224ADF">
            <w:pPr>
              <w:rPr>
                <w:rFonts w:cstheme="minorHAnsi"/>
                <w:sz w:val="16"/>
                <w:szCs w:val="16"/>
              </w:rPr>
            </w:pPr>
            <w:r>
              <w:rPr>
                <w:rFonts w:cstheme="minorHAnsi"/>
                <w:sz w:val="16"/>
                <w:szCs w:val="16"/>
              </w:rPr>
              <w:t>E</w:t>
            </w:r>
            <w:r w:rsidRPr="006A2F90">
              <w:rPr>
                <w:rFonts w:cstheme="minorHAnsi"/>
                <w:sz w:val="16"/>
                <w:szCs w:val="16"/>
              </w:rPr>
              <w:t>xcellent design</w:t>
            </w:r>
            <w:r>
              <w:rPr>
                <w:rFonts w:cstheme="minorHAnsi"/>
                <w:sz w:val="16"/>
                <w:szCs w:val="16"/>
              </w:rPr>
              <w:t xml:space="preserve"> and s</w:t>
            </w:r>
            <w:r w:rsidRPr="006A2F90">
              <w:rPr>
                <w:rFonts w:cstheme="minorHAnsi"/>
                <w:sz w:val="16"/>
                <w:szCs w:val="16"/>
              </w:rPr>
              <w:t>ophisticated relationship betw</w:t>
            </w:r>
            <w:r>
              <w:rPr>
                <w:rFonts w:cstheme="minorHAnsi"/>
                <w:sz w:val="16"/>
                <w:szCs w:val="16"/>
              </w:rPr>
              <w:t>een content, form &amp; technique</w:t>
            </w:r>
          </w:p>
        </w:tc>
        <w:tc>
          <w:tcPr>
            <w:tcW w:w="1436" w:type="dxa"/>
          </w:tcPr>
          <w:p w:rsidR="00BB3AB2" w:rsidRPr="006A2F90" w:rsidRDefault="00BB3AB2" w:rsidP="00224ADF">
            <w:pPr>
              <w:rPr>
                <w:rFonts w:cstheme="minorHAnsi"/>
                <w:sz w:val="16"/>
                <w:szCs w:val="16"/>
              </w:rPr>
            </w:pPr>
            <w:r>
              <w:rPr>
                <w:rFonts w:cstheme="minorHAnsi"/>
                <w:sz w:val="16"/>
                <w:szCs w:val="16"/>
              </w:rPr>
              <w:t>E</w:t>
            </w:r>
            <w:r w:rsidRPr="006A2F90">
              <w:rPr>
                <w:rFonts w:cstheme="minorHAnsi"/>
                <w:sz w:val="16"/>
                <w:szCs w:val="16"/>
              </w:rPr>
              <w:t>xcellent design</w:t>
            </w:r>
            <w:r>
              <w:rPr>
                <w:rFonts w:cstheme="minorHAnsi"/>
                <w:sz w:val="16"/>
                <w:szCs w:val="16"/>
              </w:rPr>
              <w:t>; strong</w:t>
            </w:r>
            <w:r w:rsidRPr="006A2F90">
              <w:rPr>
                <w:rFonts w:cstheme="minorHAnsi"/>
                <w:sz w:val="16"/>
                <w:szCs w:val="16"/>
              </w:rPr>
              <w:t xml:space="preserve"> relationship betw</w:t>
            </w:r>
            <w:r>
              <w:rPr>
                <w:rFonts w:cstheme="minorHAnsi"/>
                <w:sz w:val="16"/>
                <w:szCs w:val="16"/>
              </w:rPr>
              <w:t>een content, form &amp; technique</w:t>
            </w:r>
          </w:p>
        </w:tc>
        <w:tc>
          <w:tcPr>
            <w:tcW w:w="1437" w:type="dxa"/>
          </w:tcPr>
          <w:p w:rsidR="00BB3AB2" w:rsidRPr="006A2F90" w:rsidRDefault="00BB3AB2" w:rsidP="00224ADF">
            <w:pPr>
              <w:rPr>
                <w:rFonts w:cstheme="minorHAnsi"/>
                <w:sz w:val="16"/>
                <w:szCs w:val="16"/>
              </w:rPr>
            </w:pPr>
            <w:r>
              <w:rPr>
                <w:rFonts w:cstheme="minorHAnsi"/>
                <w:sz w:val="16"/>
                <w:szCs w:val="16"/>
              </w:rPr>
              <w:t>G</w:t>
            </w:r>
            <w:r w:rsidRPr="006A2F90">
              <w:rPr>
                <w:rFonts w:cstheme="minorHAnsi"/>
                <w:sz w:val="16"/>
                <w:szCs w:val="16"/>
              </w:rPr>
              <w:t>ood design</w:t>
            </w:r>
            <w:r>
              <w:rPr>
                <w:rFonts w:cstheme="minorHAnsi"/>
                <w:sz w:val="16"/>
                <w:szCs w:val="16"/>
              </w:rPr>
              <w:t xml:space="preserve">; meaningful </w:t>
            </w:r>
            <w:r w:rsidRPr="006A2F90">
              <w:rPr>
                <w:rFonts w:cstheme="minorHAnsi"/>
                <w:sz w:val="16"/>
                <w:szCs w:val="16"/>
              </w:rPr>
              <w:t>relationship betw</w:t>
            </w:r>
            <w:r>
              <w:rPr>
                <w:rFonts w:cstheme="minorHAnsi"/>
                <w:sz w:val="16"/>
                <w:szCs w:val="16"/>
              </w:rPr>
              <w:t>een content, form &amp; technique</w:t>
            </w:r>
          </w:p>
        </w:tc>
        <w:tc>
          <w:tcPr>
            <w:tcW w:w="1438" w:type="dxa"/>
          </w:tcPr>
          <w:p w:rsidR="00BB3AB2" w:rsidRPr="006A2F90" w:rsidRDefault="00BB3AB2" w:rsidP="00224ADF">
            <w:pPr>
              <w:rPr>
                <w:rFonts w:cstheme="minorHAnsi"/>
                <w:sz w:val="16"/>
                <w:szCs w:val="16"/>
              </w:rPr>
            </w:pPr>
            <w:r>
              <w:rPr>
                <w:rFonts w:cstheme="minorHAnsi"/>
                <w:sz w:val="16"/>
                <w:szCs w:val="16"/>
              </w:rPr>
              <w:t>F</w:t>
            </w:r>
            <w:r w:rsidRPr="006A2F90">
              <w:rPr>
                <w:rFonts w:cstheme="minorHAnsi"/>
                <w:sz w:val="16"/>
                <w:szCs w:val="16"/>
              </w:rPr>
              <w:t>air design</w:t>
            </w:r>
            <w:r>
              <w:rPr>
                <w:rFonts w:cstheme="minorHAnsi"/>
                <w:sz w:val="16"/>
                <w:szCs w:val="16"/>
              </w:rPr>
              <w:t>; ge</w:t>
            </w:r>
            <w:r w:rsidRPr="006A2F90">
              <w:rPr>
                <w:rFonts w:cstheme="minorHAnsi"/>
                <w:sz w:val="16"/>
                <w:szCs w:val="16"/>
              </w:rPr>
              <w:t>nerally sound relationship betw</w:t>
            </w:r>
            <w:r>
              <w:rPr>
                <w:rFonts w:cstheme="minorHAnsi"/>
                <w:sz w:val="16"/>
                <w:szCs w:val="16"/>
              </w:rPr>
              <w:t>een content, form &amp; technique</w:t>
            </w:r>
          </w:p>
        </w:tc>
        <w:tc>
          <w:tcPr>
            <w:tcW w:w="1437" w:type="dxa"/>
            <w:tcBorders>
              <w:right w:val="single" w:sz="18" w:space="0" w:color="auto"/>
            </w:tcBorders>
          </w:tcPr>
          <w:p w:rsidR="00BB3AB2" w:rsidRPr="006A2F90" w:rsidRDefault="00BB3AB2" w:rsidP="00224ADF">
            <w:pPr>
              <w:rPr>
                <w:rFonts w:cstheme="minorHAnsi"/>
                <w:sz w:val="16"/>
                <w:szCs w:val="16"/>
              </w:rPr>
            </w:pPr>
            <w:r>
              <w:rPr>
                <w:rFonts w:cstheme="minorHAnsi"/>
                <w:sz w:val="16"/>
                <w:szCs w:val="16"/>
              </w:rPr>
              <w:t xml:space="preserve">Adequate evidence of some </w:t>
            </w:r>
            <w:r w:rsidRPr="006A2F90">
              <w:rPr>
                <w:rFonts w:cstheme="minorHAnsi"/>
                <w:sz w:val="16"/>
                <w:szCs w:val="16"/>
              </w:rPr>
              <w:t>rela</w:t>
            </w:r>
            <w:r>
              <w:rPr>
                <w:rFonts w:cstheme="minorHAnsi"/>
                <w:sz w:val="16"/>
                <w:szCs w:val="16"/>
              </w:rPr>
              <w:t xml:space="preserve">tionship between content, form &amp; </w:t>
            </w:r>
            <w:r w:rsidRPr="006A2F90">
              <w:rPr>
                <w:rFonts w:cstheme="minorHAnsi"/>
                <w:sz w:val="16"/>
                <w:szCs w:val="16"/>
              </w:rPr>
              <w:t>technique</w:t>
            </w:r>
          </w:p>
        </w:tc>
        <w:tc>
          <w:tcPr>
            <w:tcW w:w="1437" w:type="dxa"/>
            <w:tcBorders>
              <w:left w:val="single" w:sz="18" w:space="0" w:color="auto"/>
            </w:tcBorders>
          </w:tcPr>
          <w:p w:rsidR="00BB3AB2" w:rsidRPr="006A2F90" w:rsidRDefault="00BB3AB2" w:rsidP="00224ADF">
            <w:pPr>
              <w:rPr>
                <w:rFonts w:cstheme="minorHAnsi"/>
                <w:sz w:val="16"/>
                <w:szCs w:val="16"/>
              </w:rPr>
            </w:pPr>
            <w:r>
              <w:rPr>
                <w:rFonts w:cstheme="minorHAnsi"/>
                <w:sz w:val="16"/>
                <w:szCs w:val="16"/>
              </w:rPr>
              <w:t>Limited or u</w:t>
            </w:r>
            <w:r w:rsidRPr="006A2F90">
              <w:rPr>
                <w:rFonts w:cstheme="minorHAnsi"/>
                <w:sz w:val="16"/>
                <w:szCs w:val="16"/>
              </w:rPr>
              <w:t xml:space="preserve">nresolved relationship between content, form </w:t>
            </w:r>
            <w:r>
              <w:rPr>
                <w:rFonts w:cstheme="minorHAnsi"/>
                <w:sz w:val="16"/>
                <w:szCs w:val="16"/>
              </w:rPr>
              <w:t xml:space="preserve">&amp; </w:t>
            </w:r>
            <w:r w:rsidRPr="006A2F90">
              <w:rPr>
                <w:rFonts w:cstheme="minorHAnsi"/>
                <w:sz w:val="16"/>
                <w:szCs w:val="16"/>
              </w:rPr>
              <w:t>technique</w:t>
            </w:r>
          </w:p>
        </w:tc>
        <w:tc>
          <w:tcPr>
            <w:tcW w:w="1437" w:type="dxa"/>
          </w:tcPr>
          <w:p w:rsidR="00BB3AB2" w:rsidRPr="006A2F90" w:rsidRDefault="00BB3AB2" w:rsidP="00224ADF">
            <w:pPr>
              <w:rPr>
                <w:rFonts w:cstheme="minorHAnsi"/>
                <w:sz w:val="16"/>
                <w:szCs w:val="16"/>
              </w:rPr>
            </w:pPr>
            <w:r>
              <w:rPr>
                <w:rFonts w:cstheme="minorHAnsi"/>
                <w:sz w:val="16"/>
                <w:szCs w:val="16"/>
              </w:rPr>
              <w:t xml:space="preserve">Very limited </w:t>
            </w:r>
            <w:r w:rsidRPr="006A2F90">
              <w:rPr>
                <w:rFonts w:cstheme="minorHAnsi"/>
                <w:sz w:val="16"/>
                <w:szCs w:val="16"/>
              </w:rPr>
              <w:t xml:space="preserve">relationship between content, </w:t>
            </w:r>
            <w:r>
              <w:rPr>
                <w:rFonts w:cstheme="minorHAnsi"/>
                <w:sz w:val="16"/>
                <w:szCs w:val="16"/>
              </w:rPr>
              <w:t xml:space="preserve">form &amp; </w:t>
            </w:r>
            <w:r w:rsidRPr="006A2F90">
              <w:rPr>
                <w:rFonts w:cstheme="minorHAnsi"/>
                <w:sz w:val="16"/>
                <w:szCs w:val="16"/>
              </w:rPr>
              <w:t>technique</w:t>
            </w:r>
          </w:p>
          <w:p w:rsidR="00BB3AB2" w:rsidRPr="006A2F90" w:rsidRDefault="00BB3AB2" w:rsidP="00224ADF">
            <w:pPr>
              <w:rPr>
                <w:rFonts w:cstheme="minorHAnsi"/>
                <w:sz w:val="16"/>
                <w:szCs w:val="16"/>
              </w:rPr>
            </w:pPr>
          </w:p>
        </w:tc>
        <w:tc>
          <w:tcPr>
            <w:tcW w:w="1437" w:type="dxa"/>
          </w:tcPr>
          <w:p w:rsidR="00BB3AB2" w:rsidRPr="006A2F90" w:rsidRDefault="00BB3AB2" w:rsidP="00224ADF">
            <w:pPr>
              <w:rPr>
                <w:rFonts w:cstheme="minorHAnsi"/>
                <w:sz w:val="16"/>
                <w:szCs w:val="16"/>
              </w:rPr>
            </w:pPr>
            <w:r>
              <w:rPr>
                <w:rFonts w:cstheme="minorHAnsi"/>
                <w:sz w:val="16"/>
                <w:szCs w:val="16"/>
              </w:rPr>
              <w:t xml:space="preserve">Minimal evidence of </w:t>
            </w:r>
            <w:r w:rsidRPr="006A2F90">
              <w:rPr>
                <w:rFonts w:cstheme="minorHAnsi"/>
                <w:sz w:val="16"/>
                <w:szCs w:val="16"/>
              </w:rPr>
              <w:t xml:space="preserve">understanding of relationship between content, form </w:t>
            </w:r>
            <w:r>
              <w:rPr>
                <w:rFonts w:cstheme="minorHAnsi"/>
                <w:sz w:val="16"/>
                <w:szCs w:val="16"/>
              </w:rPr>
              <w:t>&amp;</w:t>
            </w:r>
            <w:r w:rsidRPr="006A2F90">
              <w:rPr>
                <w:rFonts w:cstheme="minorHAnsi"/>
                <w:sz w:val="16"/>
                <w:szCs w:val="16"/>
              </w:rPr>
              <w:t xml:space="preserve"> technique</w:t>
            </w:r>
          </w:p>
        </w:tc>
        <w:tc>
          <w:tcPr>
            <w:tcW w:w="1438" w:type="dxa"/>
          </w:tcPr>
          <w:p w:rsidR="00BB3AB2" w:rsidRPr="006A2F90" w:rsidRDefault="00BB3AB2" w:rsidP="00224ADF">
            <w:pPr>
              <w:rPr>
                <w:rFonts w:cstheme="minorHAnsi"/>
                <w:sz w:val="16"/>
                <w:szCs w:val="16"/>
              </w:rPr>
            </w:pPr>
            <w:r>
              <w:rPr>
                <w:rFonts w:cstheme="minorHAnsi"/>
                <w:sz w:val="16"/>
                <w:szCs w:val="16"/>
              </w:rPr>
              <w:t>No evidence</w:t>
            </w:r>
            <w:r w:rsidRPr="006A2F90">
              <w:rPr>
                <w:rFonts w:cstheme="minorHAnsi"/>
                <w:sz w:val="16"/>
                <w:szCs w:val="16"/>
              </w:rPr>
              <w:t xml:space="preserve"> </w:t>
            </w:r>
            <w:r>
              <w:rPr>
                <w:rFonts w:cstheme="minorHAnsi"/>
                <w:sz w:val="16"/>
                <w:szCs w:val="16"/>
              </w:rPr>
              <w:t xml:space="preserve">of </w:t>
            </w:r>
            <w:r w:rsidRPr="006A2F90">
              <w:rPr>
                <w:rFonts w:cstheme="minorHAnsi"/>
                <w:sz w:val="16"/>
                <w:szCs w:val="16"/>
              </w:rPr>
              <w:t>understanding of the rela</w:t>
            </w:r>
            <w:r>
              <w:rPr>
                <w:rFonts w:cstheme="minorHAnsi"/>
                <w:sz w:val="16"/>
                <w:szCs w:val="16"/>
              </w:rPr>
              <w:t xml:space="preserve">tionship between content, form &amp; </w:t>
            </w:r>
            <w:r w:rsidRPr="006A2F90">
              <w:rPr>
                <w:rFonts w:cstheme="minorHAnsi"/>
                <w:sz w:val="16"/>
                <w:szCs w:val="16"/>
              </w:rPr>
              <w:t>technique</w:t>
            </w:r>
          </w:p>
        </w:tc>
      </w:tr>
      <w:tr w:rsidR="00BB3AB2" w:rsidTr="00224ADF">
        <w:tc>
          <w:tcPr>
            <w:tcW w:w="1245" w:type="dxa"/>
            <w:tcBorders>
              <w:right w:val="double" w:sz="4" w:space="0" w:color="auto"/>
            </w:tcBorders>
          </w:tcPr>
          <w:p w:rsidR="00BB3AB2" w:rsidRPr="006A2F90" w:rsidRDefault="00BB3AB2" w:rsidP="00224ADF">
            <w:pPr>
              <w:rPr>
                <w:rFonts w:cstheme="minorHAnsi"/>
                <w:b/>
                <w:i/>
                <w:sz w:val="16"/>
                <w:szCs w:val="16"/>
              </w:rPr>
            </w:pPr>
            <w:r w:rsidRPr="006A2F90">
              <w:rPr>
                <w:rFonts w:cstheme="minorHAnsi"/>
                <w:b/>
                <w:i/>
                <w:sz w:val="16"/>
                <w:szCs w:val="16"/>
              </w:rPr>
              <w:t>Analysis of performance</w:t>
            </w:r>
          </w:p>
        </w:tc>
        <w:tc>
          <w:tcPr>
            <w:tcW w:w="1436" w:type="dxa"/>
            <w:tcBorders>
              <w:left w:val="double" w:sz="4" w:space="0" w:color="auto"/>
            </w:tcBorders>
          </w:tcPr>
          <w:p w:rsidR="00BB3AB2" w:rsidRPr="006A2F90" w:rsidRDefault="00BB3AB2" w:rsidP="00224ADF">
            <w:pPr>
              <w:rPr>
                <w:rFonts w:cstheme="minorHAnsi"/>
                <w:sz w:val="16"/>
                <w:szCs w:val="16"/>
              </w:rPr>
            </w:pPr>
            <w:r w:rsidRPr="006A2F90">
              <w:rPr>
                <w:rFonts w:cstheme="minorHAnsi"/>
                <w:sz w:val="16"/>
                <w:szCs w:val="16"/>
              </w:rPr>
              <w:t>Outstanding critical analysis of performance</w:t>
            </w:r>
          </w:p>
        </w:tc>
        <w:tc>
          <w:tcPr>
            <w:tcW w:w="1436" w:type="dxa"/>
          </w:tcPr>
          <w:p w:rsidR="00BB3AB2" w:rsidRPr="006A2F90" w:rsidRDefault="00BB3AB2" w:rsidP="00224ADF">
            <w:pPr>
              <w:rPr>
                <w:rFonts w:cstheme="minorHAnsi"/>
                <w:sz w:val="16"/>
                <w:szCs w:val="16"/>
              </w:rPr>
            </w:pPr>
            <w:r w:rsidRPr="006A2F90">
              <w:rPr>
                <w:rFonts w:cstheme="minorHAnsi"/>
                <w:sz w:val="16"/>
                <w:szCs w:val="16"/>
              </w:rPr>
              <w:t>Sophisticated critical analysis of performance</w:t>
            </w:r>
          </w:p>
        </w:tc>
        <w:tc>
          <w:tcPr>
            <w:tcW w:w="1436" w:type="dxa"/>
          </w:tcPr>
          <w:p w:rsidR="00BB3AB2" w:rsidRPr="006A2F90" w:rsidRDefault="00BB3AB2" w:rsidP="00224ADF">
            <w:pPr>
              <w:rPr>
                <w:rFonts w:cstheme="minorHAnsi"/>
                <w:sz w:val="16"/>
                <w:szCs w:val="16"/>
              </w:rPr>
            </w:pPr>
            <w:r>
              <w:rPr>
                <w:rFonts w:cstheme="minorHAnsi"/>
                <w:sz w:val="16"/>
                <w:szCs w:val="16"/>
              </w:rPr>
              <w:t xml:space="preserve">Strong and </w:t>
            </w:r>
            <w:r w:rsidRPr="006A2F90">
              <w:rPr>
                <w:rFonts w:cstheme="minorHAnsi"/>
                <w:sz w:val="16"/>
                <w:szCs w:val="16"/>
              </w:rPr>
              <w:t xml:space="preserve">thorough critical analysis of performance </w:t>
            </w:r>
          </w:p>
        </w:tc>
        <w:tc>
          <w:tcPr>
            <w:tcW w:w="1437" w:type="dxa"/>
          </w:tcPr>
          <w:p w:rsidR="00BB3AB2" w:rsidRPr="006A2F90" w:rsidRDefault="00BB3AB2" w:rsidP="00224ADF">
            <w:pPr>
              <w:rPr>
                <w:rFonts w:cstheme="minorHAnsi"/>
                <w:sz w:val="16"/>
                <w:szCs w:val="16"/>
              </w:rPr>
            </w:pPr>
            <w:r>
              <w:rPr>
                <w:rFonts w:cstheme="minorHAnsi"/>
                <w:sz w:val="16"/>
                <w:szCs w:val="16"/>
              </w:rPr>
              <w:t>Good</w:t>
            </w:r>
            <w:r w:rsidRPr="006A2F90">
              <w:rPr>
                <w:rFonts w:cstheme="minorHAnsi"/>
                <w:sz w:val="16"/>
                <w:szCs w:val="16"/>
              </w:rPr>
              <w:t xml:space="preserve"> critical analysis of performance</w:t>
            </w:r>
          </w:p>
        </w:tc>
        <w:tc>
          <w:tcPr>
            <w:tcW w:w="1438" w:type="dxa"/>
          </w:tcPr>
          <w:p w:rsidR="00BB3AB2" w:rsidRPr="006A2F90" w:rsidRDefault="00BB3AB2" w:rsidP="00224ADF">
            <w:pPr>
              <w:rPr>
                <w:rFonts w:cstheme="minorHAnsi"/>
                <w:sz w:val="16"/>
                <w:szCs w:val="16"/>
              </w:rPr>
            </w:pPr>
            <w:r>
              <w:rPr>
                <w:rFonts w:cstheme="minorHAnsi"/>
                <w:sz w:val="16"/>
                <w:szCs w:val="16"/>
              </w:rPr>
              <w:t>Sound</w:t>
            </w:r>
            <w:r w:rsidRPr="006A2F90">
              <w:rPr>
                <w:rFonts w:cstheme="minorHAnsi"/>
                <w:sz w:val="16"/>
                <w:szCs w:val="16"/>
              </w:rPr>
              <w:t xml:space="preserve"> analysis of performance</w:t>
            </w:r>
          </w:p>
          <w:p w:rsidR="00BB3AB2" w:rsidRPr="006A2F90" w:rsidRDefault="00BB3AB2" w:rsidP="00224ADF">
            <w:pPr>
              <w:rPr>
                <w:rFonts w:cstheme="minorHAnsi"/>
                <w:sz w:val="16"/>
                <w:szCs w:val="16"/>
              </w:rPr>
            </w:pPr>
          </w:p>
        </w:tc>
        <w:tc>
          <w:tcPr>
            <w:tcW w:w="1437" w:type="dxa"/>
            <w:tcBorders>
              <w:right w:val="single" w:sz="18" w:space="0" w:color="auto"/>
            </w:tcBorders>
          </w:tcPr>
          <w:p w:rsidR="00BB3AB2" w:rsidRPr="006A2F90" w:rsidRDefault="00BB3AB2" w:rsidP="00224ADF">
            <w:pPr>
              <w:rPr>
                <w:rFonts w:cstheme="minorHAnsi"/>
                <w:sz w:val="16"/>
                <w:szCs w:val="16"/>
              </w:rPr>
            </w:pPr>
            <w:r>
              <w:rPr>
                <w:rFonts w:cstheme="minorHAnsi"/>
                <w:sz w:val="16"/>
                <w:szCs w:val="16"/>
              </w:rPr>
              <w:t xml:space="preserve">Adequate </w:t>
            </w:r>
            <w:r w:rsidRPr="006A2F90">
              <w:rPr>
                <w:rFonts w:cstheme="minorHAnsi"/>
                <w:sz w:val="16"/>
                <w:szCs w:val="16"/>
              </w:rPr>
              <w:t>analysis of performance</w:t>
            </w:r>
          </w:p>
        </w:tc>
        <w:tc>
          <w:tcPr>
            <w:tcW w:w="1437" w:type="dxa"/>
            <w:tcBorders>
              <w:left w:val="single" w:sz="18" w:space="0" w:color="auto"/>
            </w:tcBorders>
          </w:tcPr>
          <w:p w:rsidR="00BB3AB2" w:rsidRPr="006A2F90" w:rsidRDefault="00BB3AB2" w:rsidP="00224ADF">
            <w:pPr>
              <w:rPr>
                <w:rFonts w:cstheme="minorHAnsi"/>
                <w:sz w:val="16"/>
                <w:szCs w:val="16"/>
              </w:rPr>
            </w:pPr>
            <w:r>
              <w:rPr>
                <w:rFonts w:cstheme="minorHAnsi"/>
                <w:sz w:val="16"/>
                <w:szCs w:val="16"/>
              </w:rPr>
              <w:t xml:space="preserve">Limited information about performance </w:t>
            </w:r>
            <w:r w:rsidRPr="006A2F90">
              <w:rPr>
                <w:rFonts w:cstheme="minorHAnsi"/>
                <w:sz w:val="16"/>
                <w:szCs w:val="16"/>
              </w:rPr>
              <w:t xml:space="preserve"> </w:t>
            </w:r>
          </w:p>
        </w:tc>
        <w:tc>
          <w:tcPr>
            <w:tcW w:w="1437" w:type="dxa"/>
          </w:tcPr>
          <w:p w:rsidR="00BB3AB2" w:rsidRPr="006A2F90" w:rsidRDefault="00BB3AB2" w:rsidP="00224ADF">
            <w:pPr>
              <w:rPr>
                <w:rFonts w:cstheme="minorHAnsi"/>
                <w:sz w:val="16"/>
                <w:szCs w:val="16"/>
              </w:rPr>
            </w:pPr>
            <w:r>
              <w:rPr>
                <w:rFonts w:cstheme="minorHAnsi"/>
                <w:sz w:val="16"/>
                <w:szCs w:val="16"/>
              </w:rPr>
              <w:t xml:space="preserve">Very limited information about </w:t>
            </w:r>
            <w:r w:rsidRPr="006A2F90">
              <w:rPr>
                <w:rFonts w:cstheme="minorHAnsi"/>
                <w:sz w:val="16"/>
                <w:szCs w:val="16"/>
              </w:rPr>
              <w:t xml:space="preserve"> performance</w:t>
            </w:r>
          </w:p>
          <w:p w:rsidR="00BB3AB2" w:rsidRPr="006A2F90" w:rsidRDefault="00BB3AB2" w:rsidP="00224ADF">
            <w:pPr>
              <w:rPr>
                <w:rFonts w:cstheme="minorHAnsi"/>
                <w:sz w:val="16"/>
                <w:szCs w:val="16"/>
              </w:rPr>
            </w:pPr>
          </w:p>
        </w:tc>
        <w:tc>
          <w:tcPr>
            <w:tcW w:w="1437" w:type="dxa"/>
          </w:tcPr>
          <w:p w:rsidR="00BB3AB2" w:rsidRPr="006A2F90" w:rsidRDefault="00BB3AB2" w:rsidP="00224ADF">
            <w:pPr>
              <w:rPr>
                <w:rFonts w:cstheme="minorHAnsi"/>
                <w:sz w:val="16"/>
                <w:szCs w:val="16"/>
              </w:rPr>
            </w:pPr>
            <w:r>
              <w:rPr>
                <w:rFonts w:cstheme="minorHAnsi"/>
                <w:sz w:val="16"/>
                <w:szCs w:val="16"/>
              </w:rPr>
              <w:t>Insufficient evidence of knowledge of performance</w:t>
            </w:r>
            <w:r w:rsidRPr="006A2F90">
              <w:rPr>
                <w:rFonts w:cstheme="minorHAnsi"/>
                <w:sz w:val="16"/>
                <w:szCs w:val="16"/>
              </w:rPr>
              <w:t xml:space="preserve">  </w:t>
            </w:r>
          </w:p>
        </w:tc>
        <w:tc>
          <w:tcPr>
            <w:tcW w:w="1438" w:type="dxa"/>
          </w:tcPr>
          <w:p w:rsidR="00BB3AB2" w:rsidRPr="006A2F90" w:rsidRDefault="00BB3AB2" w:rsidP="00224ADF">
            <w:pPr>
              <w:rPr>
                <w:rFonts w:cstheme="minorHAnsi"/>
                <w:sz w:val="16"/>
                <w:szCs w:val="16"/>
              </w:rPr>
            </w:pPr>
            <w:r>
              <w:rPr>
                <w:rFonts w:cstheme="minorHAnsi"/>
                <w:sz w:val="16"/>
                <w:szCs w:val="16"/>
              </w:rPr>
              <w:t>No evidence of knowledge of performance</w:t>
            </w:r>
            <w:r w:rsidRPr="006A2F90">
              <w:rPr>
                <w:rFonts w:cstheme="minorHAnsi"/>
                <w:sz w:val="16"/>
                <w:szCs w:val="16"/>
              </w:rPr>
              <w:t xml:space="preserve"> </w:t>
            </w:r>
          </w:p>
        </w:tc>
      </w:tr>
    </w:tbl>
    <w:p w:rsidR="00BB3AB2" w:rsidRDefault="00BB3AB2" w:rsidP="00BB3AB2">
      <w:pPr>
        <w:rPr>
          <w:sz w:val="14"/>
        </w:rPr>
      </w:pPr>
      <w:r>
        <w:rPr>
          <w:sz w:val="14"/>
        </w:rPr>
        <w:br w:type="page"/>
      </w:r>
    </w:p>
    <w:tbl>
      <w:tblPr>
        <w:tblStyle w:val="TableGrid"/>
        <w:tblW w:w="0" w:type="auto"/>
        <w:tblLook w:val="04A0" w:firstRow="1" w:lastRow="0" w:firstColumn="1" w:lastColumn="0" w:noHBand="0" w:noVBand="1"/>
      </w:tblPr>
      <w:tblGrid>
        <w:gridCol w:w="1481"/>
        <w:gridCol w:w="1270"/>
        <w:gridCol w:w="1270"/>
        <w:gridCol w:w="1270"/>
        <w:gridCol w:w="1271"/>
        <w:gridCol w:w="1267"/>
        <w:gridCol w:w="1334"/>
        <w:gridCol w:w="1286"/>
        <w:gridCol w:w="1266"/>
        <w:gridCol w:w="1216"/>
        <w:gridCol w:w="1243"/>
      </w:tblGrid>
      <w:tr w:rsidR="00BB3AB2" w:rsidRPr="002D40C6" w:rsidTr="00BB3AB2">
        <w:tc>
          <w:tcPr>
            <w:tcW w:w="1481" w:type="dxa"/>
            <w:tcBorders>
              <w:bottom w:val="double" w:sz="4" w:space="0" w:color="auto"/>
              <w:right w:val="double" w:sz="4" w:space="0" w:color="auto"/>
            </w:tcBorders>
          </w:tcPr>
          <w:p w:rsidR="00BB3AB2" w:rsidRPr="00F1059A" w:rsidRDefault="00BB3AB2" w:rsidP="00224ADF">
            <w:pPr>
              <w:jc w:val="center"/>
              <w:rPr>
                <w:rFonts w:cstheme="minorHAnsi"/>
                <w:b/>
                <w:smallCaps/>
                <w:sz w:val="16"/>
                <w:szCs w:val="16"/>
              </w:rPr>
            </w:pPr>
            <w:r>
              <w:rPr>
                <w:sz w:val="24"/>
              </w:rPr>
              <w:lastRenderedPageBreak/>
              <w:br w:type="page"/>
            </w:r>
            <w:r>
              <w:br w:type="page"/>
            </w:r>
            <w:r>
              <w:br w:type="page"/>
            </w:r>
            <w:r w:rsidRPr="00E601CE">
              <w:rPr>
                <w:sz w:val="16"/>
                <w:szCs w:val="16"/>
              </w:rPr>
              <w:br w:type="page"/>
            </w:r>
            <w:r w:rsidRPr="00F1059A">
              <w:rPr>
                <w:rFonts w:cstheme="minorHAnsi"/>
                <w:b/>
                <w:smallCaps/>
                <w:sz w:val="20"/>
                <w:szCs w:val="16"/>
              </w:rPr>
              <w:t>Communication Skills</w:t>
            </w:r>
          </w:p>
        </w:tc>
        <w:tc>
          <w:tcPr>
            <w:tcW w:w="1270" w:type="dxa"/>
            <w:tcBorders>
              <w:left w:val="double" w:sz="4" w:space="0" w:color="auto"/>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90–100</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270"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80–89</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270"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70–79</w:t>
            </w:r>
          </w:p>
          <w:p w:rsidR="00BB3AB2" w:rsidRPr="002D40C6" w:rsidRDefault="00BB3AB2" w:rsidP="00224ADF">
            <w:pPr>
              <w:jc w:val="center"/>
              <w:rPr>
                <w:rFonts w:cstheme="minorHAnsi"/>
                <w:b/>
                <w:i/>
                <w:sz w:val="16"/>
                <w:szCs w:val="16"/>
              </w:rPr>
            </w:pPr>
            <w:r w:rsidRPr="002D40C6">
              <w:rPr>
                <w:rFonts w:cstheme="minorHAnsi"/>
                <w:b/>
                <w:bCs/>
                <w:i/>
                <w:sz w:val="16"/>
                <w:szCs w:val="16"/>
              </w:rPr>
              <w:t>(1</w:t>
            </w:r>
            <w:r w:rsidRPr="002D40C6">
              <w:rPr>
                <w:rFonts w:cstheme="minorHAnsi"/>
                <w:b/>
                <w:bCs/>
                <w:i/>
                <w:sz w:val="16"/>
                <w:szCs w:val="16"/>
                <w:vertAlign w:val="superscript"/>
              </w:rPr>
              <w:t>st</w:t>
            </w:r>
            <w:r w:rsidRPr="002D40C6">
              <w:rPr>
                <w:rFonts w:cstheme="minorHAnsi"/>
                <w:b/>
                <w:bCs/>
                <w:i/>
                <w:sz w:val="16"/>
                <w:szCs w:val="16"/>
              </w:rPr>
              <w:t xml:space="preserve"> class</w:t>
            </w:r>
            <w:r>
              <w:rPr>
                <w:rFonts w:cstheme="minorHAnsi"/>
                <w:b/>
                <w:bCs/>
                <w:i/>
                <w:sz w:val="16"/>
                <w:szCs w:val="16"/>
              </w:rPr>
              <w:t>/FD Distinction</w:t>
            </w:r>
            <w:r w:rsidRPr="002D40C6">
              <w:rPr>
                <w:rFonts w:cstheme="minorHAnsi"/>
                <w:b/>
                <w:bCs/>
                <w:i/>
                <w:sz w:val="16"/>
                <w:szCs w:val="16"/>
              </w:rPr>
              <w:t>)</w:t>
            </w:r>
          </w:p>
        </w:tc>
        <w:tc>
          <w:tcPr>
            <w:tcW w:w="1271" w:type="dxa"/>
            <w:tcBorders>
              <w:bottom w:val="double" w:sz="4" w:space="0" w:color="auto"/>
            </w:tcBorders>
          </w:tcPr>
          <w:p w:rsidR="00BB3AB2" w:rsidRPr="002D40C6" w:rsidRDefault="00BB3AB2" w:rsidP="00224ADF">
            <w:pPr>
              <w:jc w:val="center"/>
              <w:rPr>
                <w:rFonts w:cstheme="minorHAnsi"/>
                <w:b/>
                <w:i/>
                <w:sz w:val="16"/>
                <w:szCs w:val="16"/>
              </w:rPr>
            </w:pPr>
            <w:r w:rsidRPr="002D40C6">
              <w:rPr>
                <w:rFonts w:cstheme="minorHAnsi"/>
                <w:b/>
                <w:i/>
                <w:sz w:val="16"/>
                <w:szCs w:val="16"/>
              </w:rPr>
              <w:t>60</w:t>
            </w:r>
            <w:r w:rsidRPr="002D40C6">
              <w:rPr>
                <w:rFonts w:cstheme="minorHAnsi"/>
                <w:b/>
                <w:bCs/>
                <w:i/>
                <w:sz w:val="16"/>
                <w:szCs w:val="16"/>
              </w:rPr>
              <w:t>–</w:t>
            </w:r>
            <w:r w:rsidRPr="002D40C6">
              <w:rPr>
                <w:rFonts w:cstheme="minorHAnsi"/>
                <w:b/>
                <w:i/>
                <w:sz w:val="16"/>
                <w:szCs w:val="16"/>
              </w:rPr>
              <w:t>69</w:t>
            </w:r>
          </w:p>
          <w:p w:rsidR="00BB3AB2" w:rsidRPr="002D40C6" w:rsidRDefault="00BB3AB2" w:rsidP="00224ADF">
            <w:pPr>
              <w:jc w:val="center"/>
              <w:rPr>
                <w:rFonts w:cstheme="minorHAnsi"/>
                <w:b/>
                <w:i/>
                <w:sz w:val="16"/>
                <w:szCs w:val="16"/>
              </w:rPr>
            </w:pPr>
            <w:r w:rsidRPr="002D40C6">
              <w:rPr>
                <w:rFonts w:cstheme="minorHAnsi"/>
                <w:b/>
                <w:i/>
                <w:sz w:val="16"/>
                <w:szCs w:val="16"/>
              </w:rPr>
              <w:t>(upper second</w:t>
            </w:r>
            <w:r>
              <w:rPr>
                <w:rFonts w:cstheme="minorHAnsi"/>
                <w:b/>
                <w:i/>
                <w:sz w:val="16"/>
                <w:szCs w:val="16"/>
              </w:rPr>
              <w:t>/FD Merit</w:t>
            </w:r>
            <w:r w:rsidRPr="002D40C6">
              <w:rPr>
                <w:rFonts w:cstheme="minorHAnsi"/>
                <w:b/>
                <w:i/>
                <w:sz w:val="16"/>
                <w:szCs w:val="16"/>
              </w:rPr>
              <w:t>)</w:t>
            </w:r>
          </w:p>
        </w:tc>
        <w:tc>
          <w:tcPr>
            <w:tcW w:w="1267" w:type="dxa"/>
            <w:tcBorders>
              <w:bottom w:val="double" w:sz="4" w:space="0" w:color="auto"/>
            </w:tcBorders>
          </w:tcPr>
          <w:p w:rsidR="00BB3AB2" w:rsidRPr="006C4170" w:rsidRDefault="00BB3AB2" w:rsidP="00224ADF">
            <w:pPr>
              <w:jc w:val="center"/>
              <w:rPr>
                <w:rFonts w:cstheme="minorHAnsi"/>
                <w:b/>
                <w:bCs/>
                <w:i/>
                <w:sz w:val="16"/>
                <w:szCs w:val="16"/>
              </w:rPr>
            </w:pPr>
            <w:r w:rsidRPr="006C4170">
              <w:rPr>
                <w:rFonts w:cstheme="minorHAnsi"/>
                <w:b/>
                <w:i/>
                <w:sz w:val="16"/>
                <w:szCs w:val="16"/>
              </w:rPr>
              <w:t>50</w:t>
            </w:r>
            <w:r w:rsidRPr="006C4170">
              <w:rPr>
                <w:rFonts w:cstheme="minorHAnsi"/>
                <w:b/>
                <w:bCs/>
                <w:i/>
                <w:sz w:val="16"/>
                <w:szCs w:val="16"/>
              </w:rPr>
              <w:t>–59</w:t>
            </w:r>
          </w:p>
          <w:p w:rsidR="00BB3AB2" w:rsidRPr="006C4170" w:rsidRDefault="00BB3AB2" w:rsidP="00224ADF">
            <w:pPr>
              <w:jc w:val="center"/>
              <w:rPr>
                <w:rFonts w:cstheme="minorHAnsi"/>
                <w:b/>
                <w:i/>
                <w:sz w:val="16"/>
                <w:szCs w:val="16"/>
              </w:rPr>
            </w:pPr>
            <w:r w:rsidRPr="006C4170">
              <w:rPr>
                <w:rFonts w:cstheme="minorHAnsi"/>
                <w:b/>
                <w:bCs/>
                <w:i/>
                <w:sz w:val="16"/>
                <w:szCs w:val="16"/>
              </w:rPr>
              <w:t>(lower second</w:t>
            </w:r>
            <w:r>
              <w:rPr>
                <w:rFonts w:cstheme="minorHAnsi"/>
                <w:b/>
                <w:bCs/>
                <w:i/>
                <w:sz w:val="16"/>
                <w:szCs w:val="16"/>
              </w:rPr>
              <w:t>/FD Pass</w:t>
            </w:r>
            <w:r w:rsidRPr="006C4170">
              <w:rPr>
                <w:rFonts w:cstheme="minorHAnsi"/>
                <w:b/>
                <w:bCs/>
                <w:i/>
                <w:sz w:val="16"/>
                <w:szCs w:val="16"/>
              </w:rPr>
              <w:t>)</w:t>
            </w:r>
          </w:p>
        </w:tc>
        <w:tc>
          <w:tcPr>
            <w:tcW w:w="1334" w:type="dxa"/>
            <w:tcBorders>
              <w:bottom w:val="double" w:sz="4" w:space="0" w:color="auto"/>
              <w:right w:val="single" w:sz="18" w:space="0" w:color="auto"/>
            </w:tcBorders>
          </w:tcPr>
          <w:p w:rsidR="00BB3AB2" w:rsidRPr="006C4170" w:rsidRDefault="00BB3AB2" w:rsidP="00224ADF">
            <w:pPr>
              <w:jc w:val="center"/>
              <w:rPr>
                <w:rFonts w:cstheme="minorHAnsi"/>
                <w:b/>
                <w:bCs/>
                <w:i/>
                <w:sz w:val="16"/>
                <w:szCs w:val="16"/>
              </w:rPr>
            </w:pPr>
            <w:r w:rsidRPr="006C4170">
              <w:rPr>
                <w:rFonts w:cstheme="minorHAnsi"/>
                <w:b/>
                <w:bCs/>
                <w:i/>
                <w:sz w:val="16"/>
                <w:szCs w:val="16"/>
              </w:rPr>
              <w:t>40–49</w:t>
            </w:r>
          </w:p>
          <w:p w:rsidR="00BB3AB2" w:rsidRPr="006C4170" w:rsidRDefault="00BB3AB2" w:rsidP="00224ADF">
            <w:pPr>
              <w:jc w:val="center"/>
              <w:rPr>
                <w:rFonts w:cstheme="minorHAnsi"/>
                <w:b/>
                <w:i/>
                <w:sz w:val="16"/>
                <w:szCs w:val="16"/>
              </w:rPr>
            </w:pPr>
            <w:r w:rsidRPr="006C4170">
              <w:rPr>
                <w:rFonts w:cstheme="minorHAnsi"/>
                <w:b/>
                <w:bCs/>
                <w:i/>
                <w:sz w:val="16"/>
                <w:szCs w:val="16"/>
              </w:rPr>
              <w:t>(third class</w:t>
            </w:r>
            <w:r>
              <w:rPr>
                <w:rFonts w:cstheme="minorHAnsi"/>
                <w:b/>
                <w:bCs/>
                <w:i/>
                <w:sz w:val="16"/>
                <w:szCs w:val="16"/>
              </w:rPr>
              <w:t>/FD Pass</w:t>
            </w:r>
            <w:r w:rsidRPr="006C4170">
              <w:rPr>
                <w:rFonts w:cstheme="minorHAnsi"/>
                <w:b/>
                <w:bCs/>
                <w:i/>
                <w:sz w:val="16"/>
                <w:szCs w:val="16"/>
              </w:rPr>
              <w:t>)</w:t>
            </w:r>
          </w:p>
        </w:tc>
        <w:tc>
          <w:tcPr>
            <w:tcW w:w="1286" w:type="dxa"/>
            <w:tcBorders>
              <w:left w:val="single" w:sz="18" w:space="0" w:color="auto"/>
              <w:bottom w:val="double" w:sz="4" w:space="0" w:color="auto"/>
            </w:tcBorders>
          </w:tcPr>
          <w:p w:rsidR="00BB3AB2" w:rsidRPr="006C4170" w:rsidRDefault="00BB3AB2" w:rsidP="00224ADF">
            <w:pPr>
              <w:jc w:val="center"/>
              <w:rPr>
                <w:rFonts w:cstheme="minorHAnsi"/>
                <w:b/>
                <w:bCs/>
                <w:i/>
                <w:sz w:val="16"/>
                <w:szCs w:val="16"/>
              </w:rPr>
            </w:pPr>
            <w:r w:rsidRPr="006C4170">
              <w:rPr>
                <w:rFonts w:cstheme="minorHAnsi"/>
                <w:b/>
                <w:bCs/>
                <w:i/>
                <w:sz w:val="16"/>
                <w:szCs w:val="16"/>
              </w:rPr>
              <w:t>30—39</w:t>
            </w:r>
          </w:p>
          <w:p w:rsidR="00BB3AB2" w:rsidRPr="006C4170" w:rsidRDefault="00BB3AB2" w:rsidP="00224ADF">
            <w:pPr>
              <w:jc w:val="center"/>
              <w:rPr>
                <w:rFonts w:cstheme="minorHAnsi"/>
                <w:b/>
                <w:i/>
                <w:sz w:val="16"/>
                <w:szCs w:val="16"/>
              </w:rPr>
            </w:pPr>
            <w:r w:rsidRPr="006C4170">
              <w:rPr>
                <w:rFonts w:cstheme="minorHAnsi"/>
                <w:b/>
                <w:bCs/>
                <w:i/>
                <w:sz w:val="16"/>
                <w:szCs w:val="16"/>
              </w:rPr>
              <w:t>(Fail</w:t>
            </w:r>
            <w:r>
              <w:rPr>
                <w:rFonts w:cstheme="minorHAnsi"/>
                <w:b/>
                <w:bCs/>
                <w:i/>
                <w:sz w:val="16"/>
                <w:szCs w:val="16"/>
              </w:rPr>
              <w:t>/FD Fail</w:t>
            </w:r>
            <w:r w:rsidRPr="006C4170">
              <w:rPr>
                <w:rFonts w:cstheme="minorHAnsi"/>
                <w:b/>
                <w:bCs/>
                <w:i/>
                <w:sz w:val="16"/>
                <w:szCs w:val="16"/>
              </w:rPr>
              <w:t>)</w:t>
            </w:r>
          </w:p>
        </w:tc>
        <w:tc>
          <w:tcPr>
            <w:tcW w:w="1266" w:type="dxa"/>
            <w:tcBorders>
              <w:bottom w:val="double" w:sz="4" w:space="0" w:color="auto"/>
            </w:tcBorders>
          </w:tcPr>
          <w:p w:rsidR="00BB3AB2" w:rsidRPr="006C4170" w:rsidRDefault="00BB3AB2" w:rsidP="00224ADF">
            <w:pPr>
              <w:jc w:val="center"/>
              <w:rPr>
                <w:rFonts w:cstheme="minorHAnsi"/>
                <w:b/>
                <w:bCs/>
                <w:i/>
                <w:sz w:val="16"/>
                <w:szCs w:val="16"/>
              </w:rPr>
            </w:pPr>
            <w:r w:rsidRPr="006C4170">
              <w:rPr>
                <w:rFonts w:cstheme="minorHAnsi"/>
                <w:b/>
                <w:bCs/>
                <w:i/>
                <w:sz w:val="16"/>
                <w:szCs w:val="16"/>
              </w:rPr>
              <w:t>20–29</w:t>
            </w:r>
          </w:p>
          <w:p w:rsidR="00BB3AB2" w:rsidRPr="006C4170" w:rsidRDefault="00BB3AB2" w:rsidP="00224ADF">
            <w:pPr>
              <w:jc w:val="center"/>
              <w:rPr>
                <w:rFonts w:cstheme="minorHAnsi"/>
                <w:b/>
                <w:i/>
                <w:sz w:val="16"/>
                <w:szCs w:val="16"/>
              </w:rPr>
            </w:pPr>
            <w:r w:rsidRPr="006C4170">
              <w:rPr>
                <w:rFonts w:cstheme="minorHAnsi"/>
                <w:b/>
                <w:bCs/>
                <w:i/>
                <w:sz w:val="16"/>
                <w:szCs w:val="16"/>
              </w:rPr>
              <w:t>(Fail</w:t>
            </w:r>
            <w:r>
              <w:rPr>
                <w:rFonts w:cstheme="minorHAnsi"/>
                <w:b/>
                <w:bCs/>
                <w:i/>
                <w:sz w:val="16"/>
                <w:szCs w:val="16"/>
              </w:rPr>
              <w:t>/FD Fail</w:t>
            </w:r>
            <w:r w:rsidRPr="006C4170">
              <w:rPr>
                <w:rFonts w:cstheme="minorHAnsi"/>
                <w:b/>
                <w:bCs/>
                <w:i/>
                <w:sz w:val="16"/>
                <w:szCs w:val="16"/>
              </w:rPr>
              <w:t>)</w:t>
            </w:r>
          </w:p>
        </w:tc>
        <w:tc>
          <w:tcPr>
            <w:tcW w:w="1216" w:type="dxa"/>
            <w:tcBorders>
              <w:bottom w:val="double" w:sz="4" w:space="0" w:color="auto"/>
            </w:tcBorders>
          </w:tcPr>
          <w:p w:rsidR="00BB3AB2" w:rsidRPr="006C4170" w:rsidRDefault="00BB3AB2" w:rsidP="00224ADF">
            <w:pPr>
              <w:jc w:val="center"/>
              <w:rPr>
                <w:rFonts w:cstheme="minorHAnsi"/>
                <w:b/>
                <w:bCs/>
                <w:i/>
                <w:sz w:val="16"/>
                <w:szCs w:val="16"/>
              </w:rPr>
            </w:pPr>
            <w:r w:rsidRPr="006C4170">
              <w:rPr>
                <w:rFonts w:cstheme="minorHAnsi"/>
                <w:b/>
                <w:bCs/>
                <w:i/>
                <w:sz w:val="16"/>
                <w:szCs w:val="16"/>
              </w:rPr>
              <w:t>10–19</w:t>
            </w:r>
          </w:p>
          <w:p w:rsidR="00BB3AB2" w:rsidRPr="006C4170" w:rsidRDefault="00BB3AB2" w:rsidP="00224ADF">
            <w:pPr>
              <w:jc w:val="center"/>
              <w:rPr>
                <w:rFonts w:cstheme="minorHAnsi"/>
                <w:b/>
                <w:i/>
                <w:sz w:val="16"/>
                <w:szCs w:val="16"/>
              </w:rPr>
            </w:pPr>
            <w:r w:rsidRPr="006C4170">
              <w:rPr>
                <w:rFonts w:cstheme="minorHAnsi"/>
                <w:b/>
                <w:bCs/>
                <w:i/>
                <w:sz w:val="16"/>
                <w:szCs w:val="16"/>
              </w:rPr>
              <w:t>(Fail</w:t>
            </w:r>
            <w:r>
              <w:rPr>
                <w:rFonts w:cstheme="minorHAnsi"/>
                <w:b/>
                <w:bCs/>
                <w:i/>
                <w:sz w:val="16"/>
                <w:szCs w:val="16"/>
              </w:rPr>
              <w:t>/FD Fail</w:t>
            </w:r>
            <w:r w:rsidRPr="006C4170">
              <w:rPr>
                <w:rFonts w:cstheme="minorHAnsi"/>
                <w:b/>
                <w:bCs/>
                <w:i/>
                <w:sz w:val="16"/>
                <w:szCs w:val="16"/>
              </w:rPr>
              <w:t>)</w:t>
            </w:r>
          </w:p>
        </w:tc>
        <w:tc>
          <w:tcPr>
            <w:tcW w:w="1243" w:type="dxa"/>
            <w:tcBorders>
              <w:bottom w:val="double" w:sz="4" w:space="0" w:color="auto"/>
            </w:tcBorders>
          </w:tcPr>
          <w:p w:rsidR="00BB3AB2" w:rsidRPr="002D40C6" w:rsidRDefault="00BB3AB2" w:rsidP="00224ADF">
            <w:pPr>
              <w:jc w:val="center"/>
              <w:rPr>
                <w:rFonts w:cstheme="minorHAnsi"/>
                <w:b/>
                <w:bCs/>
                <w:i/>
                <w:sz w:val="16"/>
                <w:szCs w:val="16"/>
              </w:rPr>
            </w:pPr>
            <w:r w:rsidRPr="002D40C6">
              <w:rPr>
                <w:rFonts w:cstheme="minorHAnsi"/>
                <w:b/>
                <w:bCs/>
                <w:i/>
                <w:sz w:val="16"/>
                <w:szCs w:val="16"/>
              </w:rPr>
              <w:t>0–9</w:t>
            </w:r>
          </w:p>
          <w:p w:rsidR="00BB3AB2" w:rsidRPr="002D40C6" w:rsidRDefault="00BB3AB2" w:rsidP="00224ADF">
            <w:pPr>
              <w:jc w:val="center"/>
              <w:rPr>
                <w:rFonts w:cstheme="minorHAnsi"/>
                <w:b/>
                <w:i/>
                <w:sz w:val="16"/>
                <w:szCs w:val="16"/>
              </w:rPr>
            </w:pPr>
            <w:r w:rsidRPr="002D40C6">
              <w:rPr>
                <w:rFonts w:cstheme="minorHAnsi"/>
                <w:b/>
                <w:bCs/>
                <w:i/>
                <w:sz w:val="16"/>
                <w:szCs w:val="16"/>
              </w:rPr>
              <w:t>(Fail</w:t>
            </w:r>
            <w:r>
              <w:rPr>
                <w:rFonts w:cstheme="minorHAnsi"/>
                <w:b/>
                <w:bCs/>
                <w:i/>
                <w:sz w:val="16"/>
                <w:szCs w:val="16"/>
              </w:rPr>
              <w:t>/FD Fail</w:t>
            </w:r>
            <w:r w:rsidRPr="002D40C6">
              <w:rPr>
                <w:rFonts w:cstheme="minorHAnsi"/>
                <w:b/>
                <w:bCs/>
                <w:i/>
                <w:sz w:val="16"/>
                <w:szCs w:val="16"/>
              </w:rPr>
              <w:t>)</w:t>
            </w:r>
          </w:p>
        </w:tc>
      </w:tr>
      <w:tr w:rsidR="00BB3AB2" w:rsidRPr="00E601CE" w:rsidTr="00BB3AB2">
        <w:tc>
          <w:tcPr>
            <w:tcW w:w="1481" w:type="dxa"/>
            <w:tcBorders>
              <w:top w:val="double" w:sz="4" w:space="0" w:color="auto"/>
              <w:right w:val="double" w:sz="4" w:space="0" w:color="auto"/>
            </w:tcBorders>
          </w:tcPr>
          <w:p w:rsidR="00BB3AB2" w:rsidRPr="002D40C6" w:rsidRDefault="00BB3AB2" w:rsidP="00224ADF">
            <w:pPr>
              <w:rPr>
                <w:rFonts w:cstheme="minorHAnsi"/>
                <w:b/>
                <w:i/>
                <w:sz w:val="16"/>
                <w:szCs w:val="16"/>
              </w:rPr>
            </w:pPr>
            <w:r w:rsidRPr="002D40C6">
              <w:rPr>
                <w:rFonts w:cstheme="minorHAnsi"/>
                <w:b/>
                <w:i/>
                <w:sz w:val="16"/>
                <w:szCs w:val="16"/>
              </w:rPr>
              <w:t>Written vocabulary and style</w:t>
            </w:r>
          </w:p>
        </w:tc>
        <w:tc>
          <w:tcPr>
            <w:tcW w:w="1270" w:type="dxa"/>
            <w:tcBorders>
              <w:top w:val="double" w:sz="4" w:space="0" w:color="auto"/>
              <w:left w:val="double" w:sz="4" w:space="0" w:color="auto"/>
            </w:tcBorders>
          </w:tcPr>
          <w:p w:rsidR="00BB3AB2" w:rsidRPr="00E601CE" w:rsidRDefault="00BB3AB2" w:rsidP="00224ADF">
            <w:pPr>
              <w:rPr>
                <w:rFonts w:cstheme="minorHAnsi"/>
                <w:sz w:val="16"/>
                <w:szCs w:val="16"/>
              </w:rPr>
            </w:pPr>
            <w:r w:rsidRPr="00E601CE">
              <w:rPr>
                <w:rFonts w:cstheme="minorHAnsi"/>
                <w:sz w:val="16"/>
                <w:szCs w:val="16"/>
              </w:rPr>
              <w:t>Exceptional clarity and coherence</w:t>
            </w:r>
            <w:r>
              <w:rPr>
                <w:rFonts w:cstheme="minorHAnsi"/>
                <w:sz w:val="16"/>
                <w:szCs w:val="16"/>
              </w:rPr>
              <w:t>; h</w:t>
            </w:r>
            <w:r w:rsidRPr="00E601CE">
              <w:rPr>
                <w:rFonts w:cstheme="minorHAnsi"/>
                <w:sz w:val="16"/>
                <w:szCs w:val="16"/>
              </w:rPr>
              <w:t>ighly sophisticated expression;</w:t>
            </w:r>
          </w:p>
          <w:p w:rsidR="00BB3AB2" w:rsidRPr="00E601CE" w:rsidRDefault="00BB3AB2" w:rsidP="00224ADF">
            <w:pPr>
              <w:rPr>
                <w:rFonts w:cstheme="minorHAnsi"/>
                <w:sz w:val="16"/>
                <w:szCs w:val="16"/>
              </w:rPr>
            </w:pPr>
            <w:r w:rsidRPr="00F1059A">
              <w:rPr>
                <w:rFonts w:cstheme="minorHAnsi"/>
                <w:sz w:val="16"/>
                <w:szCs w:val="16"/>
              </w:rPr>
              <w:t>work produced could hardly be bettered when produced under parallel conditions</w:t>
            </w:r>
          </w:p>
        </w:tc>
        <w:tc>
          <w:tcPr>
            <w:tcW w:w="1270"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Extremely well-written, with accuracy and flair; Highly sophisticated, fluent and persuasive expression of ideas</w:t>
            </w:r>
          </w:p>
        </w:tc>
        <w:tc>
          <w:tcPr>
            <w:tcW w:w="1270"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Very clear, fluent, sophisticated and confident expression; highly effective vocabulary and style</w:t>
            </w:r>
          </w:p>
        </w:tc>
        <w:tc>
          <w:tcPr>
            <w:tcW w:w="1271"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Clear, fluent, confident expression; appropriate vocabulary and style</w:t>
            </w:r>
          </w:p>
        </w:tc>
        <w:tc>
          <w:tcPr>
            <w:tcW w:w="1267"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Clearly written, coherent expression;</w:t>
            </w:r>
          </w:p>
          <w:p w:rsidR="00BB3AB2" w:rsidRPr="00E601CE" w:rsidRDefault="00BB3AB2" w:rsidP="00224ADF">
            <w:pPr>
              <w:rPr>
                <w:rFonts w:cstheme="minorHAnsi"/>
                <w:sz w:val="16"/>
                <w:szCs w:val="16"/>
              </w:rPr>
            </w:pPr>
            <w:r w:rsidRPr="00E601CE">
              <w:rPr>
                <w:rFonts w:cstheme="minorHAnsi"/>
                <w:sz w:val="16"/>
                <w:szCs w:val="16"/>
              </w:rPr>
              <w:t xml:space="preserve">reasonable range of vocabulary and adequate style </w:t>
            </w:r>
          </w:p>
        </w:tc>
        <w:tc>
          <w:tcPr>
            <w:tcW w:w="1334" w:type="dxa"/>
            <w:tcBorders>
              <w:top w:val="double" w:sz="4" w:space="0" w:color="auto"/>
              <w:right w:val="single" w:sz="18" w:space="0" w:color="auto"/>
            </w:tcBorders>
          </w:tcPr>
          <w:p w:rsidR="00BB3AB2" w:rsidRPr="00E601CE" w:rsidRDefault="00BB3AB2" w:rsidP="00224ADF">
            <w:pPr>
              <w:rPr>
                <w:rFonts w:cstheme="minorHAnsi"/>
                <w:sz w:val="16"/>
                <w:szCs w:val="16"/>
              </w:rPr>
            </w:pPr>
            <w:r w:rsidRPr="00E601CE">
              <w:rPr>
                <w:rFonts w:cstheme="minorHAnsi"/>
                <w:sz w:val="16"/>
                <w:szCs w:val="16"/>
              </w:rPr>
              <w:t>Expression, vocabulary and style reasonably clear but lack sophistication</w:t>
            </w:r>
          </w:p>
        </w:tc>
        <w:tc>
          <w:tcPr>
            <w:tcW w:w="1286" w:type="dxa"/>
            <w:tcBorders>
              <w:top w:val="double" w:sz="4" w:space="0" w:color="auto"/>
              <w:left w:val="single" w:sz="18" w:space="0" w:color="auto"/>
            </w:tcBorders>
          </w:tcPr>
          <w:p w:rsidR="00BB3AB2" w:rsidRPr="00E601CE" w:rsidRDefault="00BB3AB2" w:rsidP="00224ADF">
            <w:pPr>
              <w:rPr>
                <w:rFonts w:cstheme="minorHAnsi"/>
                <w:sz w:val="16"/>
                <w:szCs w:val="16"/>
              </w:rPr>
            </w:pPr>
            <w:r w:rsidRPr="00E601CE">
              <w:rPr>
                <w:rFonts w:cstheme="minorHAnsi"/>
                <w:sz w:val="16"/>
                <w:szCs w:val="16"/>
              </w:rPr>
              <w:t>Expression of ideas insufficient to convey clear meaning; inaccurate or unprofessional terminology</w:t>
            </w:r>
          </w:p>
        </w:tc>
        <w:tc>
          <w:tcPr>
            <w:tcW w:w="1266"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Lack of clarity, very poor expression; style inappropriate, terminology inadequate and inappropriate</w:t>
            </w:r>
          </w:p>
          <w:p w:rsidR="00BB3AB2" w:rsidRPr="00E601CE" w:rsidRDefault="00BB3AB2" w:rsidP="00224ADF">
            <w:pPr>
              <w:rPr>
                <w:rFonts w:cstheme="minorHAnsi"/>
                <w:sz w:val="16"/>
                <w:szCs w:val="16"/>
              </w:rPr>
            </w:pPr>
          </w:p>
        </w:tc>
        <w:tc>
          <w:tcPr>
            <w:tcW w:w="1216" w:type="dxa"/>
            <w:tcBorders>
              <w:top w:val="double" w:sz="4" w:space="0" w:color="auto"/>
            </w:tcBorders>
          </w:tcPr>
          <w:p w:rsidR="00BB3AB2" w:rsidRPr="00E601CE" w:rsidRDefault="00BB3AB2" w:rsidP="00224ADF">
            <w:pPr>
              <w:rPr>
                <w:rFonts w:cstheme="minorHAnsi"/>
                <w:sz w:val="16"/>
                <w:szCs w:val="16"/>
              </w:rPr>
            </w:pPr>
            <w:r w:rsidRPr="00E601CE">
              <w:rPr>
                <w:rFonts w:cstheme="minorHAnsi"/>
                <w:sz w:val="16"/>
                <w:szCs w:val="16"/>
              </w:rPr>
              <w:t>Inaccuracies of expression and vocabulary render meaning of written work extremely unclear</w:t>
            </w:r>
          </w:p>
          <w:p w:rsidR="00BB3AB2" w:rsidRPr="00E601CE" w:rsidRDefault="00BB3AB2" w:rsidP="00224ADF">
            <w:pPr>
              <w:rPr>
                <w:rFonts w:cstheme="minorHAnsi"/>
                <w:sz w:val="16"/>
                <w:szCs w:val="16"/>
              </w:rPr>
            </w:pPr>
          </w:p>
        </w:tc>
        <w:tc>
          <w:tcPr>
            <w:tcW w:w="1243" w:type="dxa"/>
            <w:tcBorders>
              <w:top w:val="double" w:sz="4" w:space="0" w:color="auto"/>
            </w:tcBorders>
          </w:tcPr>
          <w:p w:rsidR="00BB3AB2" w:rsidRPr="00E601CE" w:rsidRDefault="00BB3AB2" w:rsidP="00224ADF">
            <w:pPr>
              <w:rPr>
                <w:rFonts w:cstheme="minorHAnsi"/>
                <w:sz w:val="16"/>
                <w:szCs w:val="16"/>
              </w:rPr>
            </w:pPr>
            <w:r>
              <w:rPr>
                <w:rFonts w:cstheme="minorHAnsi"/>
                <w:sz w:val="16"/>
                <w:szCs w:val="16"/>
              </w:rPr>
              <w:t>Incoherent expression</w:t>
            </w:r>
          </w:p>
          <w:p w:rsidR="00BB3AB2" w:rsidRPr="00E601CE" w:rsidRDefault="00BB3AB2" w:rsidP="00224ADF">
            <w:pPr>
              <w:rPr>
                <w:rFonts w:cstheme="minorHAnsi"/>
                <w:sz w:val="16"/>
                <w:szCs w:val="16"/>
              </w:rPr>
            </w:pPr>
          </w:p>
          <w:p w:rsidR="00BB3AB2" w:rsidRPr="00E601CE" w:rsidRDefault="00BB3AB2" w:rsidP="00224ADF">
            <w:pPr>
              <w:rPr>
                <w:rFonts w:cstheme="minorHAnsi"/>
                <w:sz w:val="16"/>
                <w:szCs w:val="16"/>
              </w:rPr>
            </w:pPr>
          </w:p>
        </w:tc>
      </w:tr>
      <w:tr w:rsidR="00BB3AB2" w:rsidRPr="00F1059A" w:rsidTr="00BB3AB2">
        <w:tc>
          <w:tcPr>
            <w:tcW w:w="1481" w:type="dxa"/>
            <w:tcBorders>
              <w:right w:val="double" w:sz="4" w:space="0" w:color="auto"/>
            </w:tcBorders>
          </w:tcPr>
          <w:p w:rsidR="00BB3AB2" w:rsidRPr="00F1059A" w:rsidRDefault="00BB3AB2" w:rsidP="00224ADF">
            <w:pPr>
              <w:rPr>
                <w:rFonts w:cstheme="minorHAnsi"/>
                <w:b/>
                <w:i/>
                <w:sz w:val="16"/>
                <w:szCs w:val="16"/>
              </w:rPr>
            </w:pPr>
            <w:r w:rsidRPr="00F1059A">
              <w:rPr>
                <w:rFonts w:cstheme="minorHAnsi"/>
                <w:b/>
                <w:i/>
                <w:sz w:val="16"/>
                <w:szCs w:val="16"/>
              </w:rPr>
              <w:t>Spelling, punctuation and syntax</w:t>
            </w:r>
          </w:p>
        </w:tc>
        <w:tc>
          <w:tcPr>
            <w:tcW w:w="1270" w:type="dxa"/>
            <w:tcBorders>
              <w:left w:val="double" w:sz="4" w:space="0" w:color="auto"/>
            </w:tcBorders>
          </w:tcPr>
          <w:p w:rsidR="00BB3AB2" w:rsidRPr="00F1059A" w:rsidRDefault="00BB3AB2" w:rsidP="00224ADF">
            <w:pPr>
              <w:rPr>
                <w:rFonts w:cstheme="minorHAnsi"/>
                <w:sz w:val="16"/>
                <w:szCs w:val="16"/>
              </w:rPr>
            </w:pPr>
            <w:r w:rsidRPr="00F1059A">
              <w:rPr>
                <w:rFonts w:cstheme="minorHAnsi"/>
                <w:sz w:val="16"/>
                <w:szCs w:val="16"/>
              </w:rPr>
              <w:t>Near perfect spelling, punctuation and syntax</w:t>
            </w:r>
          </w:p>
          <w:p w:rsidR="00BB3AB2" w:rsidRPr="00F1059A" w:rsidRDefault="00BB3AB2" w:rsidP="00224ADF">
            <w:pPr>
              <w:rPr>
                <w:rFonts w:cstheme="minorHAnsi"/>
                <w:sz w:val="16"/>
                <w:szCs w:val="16"/>
              </w:rPr>
            </w:pPr>
          </w:p>
        </w:tc>
        <w:tc>
          <w:tcPr>
            <w:tcW w:w="1270" w:type="dxa"/>
          </w:tcPr>
          <w:p w:rsidR="00BB3AB2" w:rsidRPr="00F1059A" w:rsidRDefault="00BB3AB2" w:rsidP="00224ADF">
            <w:pPr>
              <w:rPr>
                <w:rFonts w:cstheme="minorHAnsi"/>
                <w:sz w:val="16"/>
                <w:szCs w:val="16"/>
              </w:rPr>
            </w:pPr>
            <w:r w:rsidRPr="00F1059A">
              <w:rPr>
                <w:rFonts w:cstheme="minorHAnsi"/>
                <w:sz w:val="16"/>
                <w:szCs w:val="16"/>
              </w:rPr>
              <w:t>Near perfect spelling, punctuation and syntax</w:t>
            </w:r>
          </w:p>
          <w:p w:rsidR="00BB3AB2" w:rsidRPr="00F1059A" w:rsidRDefault="00BB3AB2" w:rsidP="00224ADF">
            <w:pPr>
              <w:rPr>
                <w:rFonts w:cstheme="minorHAnsi"/>
                <w:sz w:val="16"/>
                <w:szCs w:val="16"/>
              </w:rPr>
            </w:pPr>
          </w:p>
        </w:tc>
        <w:tc>
          <w:tcPr>
            <w:tcW w:w="1270" w:type="dxa"/>
          </w:tcPr>
          <w:p w:rsidR="00BB3AB2" w:rsidRPr="00F1059A" w:rsidRDefault="00BB3AB2" w:rsidP="00224ADF">
            <w:pPr>
              <w:rPr>
                <w:rFonts w:cstheme="minorHAnsi"/>
                <w:sz w:val="16"/>
                <w:szCs w:val="16"/>
              </w:rPr>
            </w:pPr>
            <w:r w:rsidRPr="00F1059A">
              <w:rPr>
                <w:rFonts w:cstheme="minorHAnsi"/>
                <w:sz w:val="16"/>
                <w:szCs w:val="16"/>
              </w:rPr>
              <w:t>Near perfect spelling, punctuation and syntax</w:t>
            </w:r>
          </w:p>
          <w:p w:rsidR="00BB3AB2" w:rsidRPr="00F1059A" w:rsidRDefault="00BB3AB2" w:rsidP="00224ADF">
            <w:pPr>
              <w:rPr>
                <w:rFonts w:cstheme="minorHAnsi"/>
                <w:sz w:val="16"/>
                <w:szCs w:val="16"/>
              </w:rPr>
            </w:pPr>
          </w:p>
        </w:tc>
        <w:tc>
          <w:tcPr>
            <w:tcW w:w="1271" w:type="dxa"/>
          </w:tcPr>
          <w:p w:rsidR="00BB3AB2" w:rsidRPr="00F1059A" w:rsidRDefault="00BB3AB2" w:rsidP="00224ADF">
            <w:pPr>
              <w:rPr>
                <w:rFonts w:cstheme="minorHAnsi"/>
                <w:sz w:val="16"/>
                <w:szCs w:val="16"/>
              </w:rPr>
            </w:pPr>
            <w:r w:rsidRPr="00F1059A">
              <w:rPr>
                <w:rFonts w:cstheme="minorHAnsi"/>
                <w:sz w:val="16"/>
                <w:szCs w:val="16"/>
              </w:rPr>
              <w:t>High standard of accuracy in spelling, punctuation and syntax</w:t>
            </w:r>
          </w:p>
        </w:tc>
        <w:tc>
          <w:tcPr>
            <w:tcW w:w="1267" w:type="dxa"/>
          </w:tcPr>
          <w:p w:rsidR="00BB3AB2" w:rsidRPr="00F1059A" w:rsidRDefault="00BB3AB2" w:rsidP="00224ADF">
            <w:pPr>
              <w:rPr>
                <w:rFonts w:cstheme="minorHAnsi"/>
                <w:sz w:val="16"/>
                <w:szCs w:val="16"/>
              </w:rPr>
            </w:pPr>
            <w:r w:rsidRPr="00F1059A">
              <w:rPr>
                <w:rFonts w:cstheme="minorHAnsi"/>
                <w:sz w:val="16"/>
                <w:szCs w:val="16"/>
              </w:rPr>
              <w:t>Overall competence in spelling, punctuation and syntax, although there may be some errors</w:t>
            </w:r>
          </w:p>
        </w:tc>
        <w:tc>
          <w:tcPr>
            <w:tcW w:w="1334" w:type="dxa"/>
            <w:tcBorders>
              <w:right w:val="single" w:sz="18" w:space="0" w:color="auto"/>
            </w:tcBorders>
          </w:tcPr>
          <w:p w:rsidR="00BB3AB2" w:rsidRPr="00F1059A" w:rsidRDefault="00BB3AB2" w:rsidP="00224ADF">
            <w:pPr>
              <w:rPr>
                <w:rFonts w:cstheme="minorHAnsi"/>
                <w:sz w:val="16"/>
                <w:szCs w:val="16"/>
              </w:rPr>
            </w:pPr>
            <w:r w:rsidRPr="00F1059A">
              <w:rPr>
                <w:rFonts w:cstheme="minorHAnsi"/>
                <w:sz w:val="16"/>
                <w:szCs w:val="16"/>
              </w:rPr>
              <w:t>Inaccuracies in spelling, punctuation and syntax do not usually interfere with meaning</w:t>
            </w:r>
          </w:p>
        </w:tc>
        <w:tc>
          <w:tcPr>
            <w:tcW w:w="1286" w:type="dxa"/>
            <w:tcBorders>
              <w:left w:val="single" w:sz="18" w:space="0" w:color="auto"/>
            </w:tcBorders>
          </w:tcPr>
          <w:p w:rsidR="00BB3AB2" w:rsidRPr="00F1059A" w:rsidRDefault="00BB3AB2" w:rsidP="00224ADF">
            <w:pPr>
              <w:rPr>
                <w:rFonts w:cstheme="minorHAnsi"/>
                <w:sz w:val="16"/>
                <w:szCs w:val="16"/>
              </w:rPr>
            </w:pPr>
            <w:r w:rsidRPr="00F1059A">
              <w:rPr>
                <w:rFonts w:cstheme="minorHAnsi"/>
                <w:sz w:val="16"/>
                <w:szCs w:val="16"/>
              </w:rPr>
              <w:t>Many errors in spelling, punctuation and syntax</w:t>
            </w:r>
          </w:p>
          <w:p w:rsidR="00BB3AB2" w:rsidRPr="00F1059A" w:rsidRDefault="00BB3AB2" w:rsidP="00224ADF">
            <w:pPr>
              <w:rPr>
                <w:rFonts w:cstheme="minorHAnsi"/>
                <w:sz w:val="16"/>
                <w:szCs w:val="16"/>
              </w:rPr>
            </w:pPr>
          </w:p>
        </w:tc>
        <w:tc>
          <w:tcPr>
            <w:tcW w:w="1266" w:type="dxa"/>
          </w:tcPr>
          <w:p w:rsidR="00BB3AB2" w:rsidRPr="00F1059A" w:rsidRDefault="00BB3AB2" w:rsidP="00224ADF">
            <w:pPr>
              <w:rPr>
                <w:rFonts w:cstheme="minorHAnsi"/>
                <w:sz w:val="16"/>
                <w:szCs w:val="16"/>
              </w:rPr>
            </w:pPr>
            <w:r w:rsidRPr="00F1059A">
              <w:rPr>
                <w:rFonts w:cstheme="minorHAnsi"/>
                <w:sz w:val="16"/>
                <w:szCs w:val="16"/>
              </w:rPr>
              <w:t>Many serious errors of spelling, punctuation and syntax</w:t>
            </w:r>
          </w:p>
        </w:tc>
        <w:tc>
          <w:tcPr>
            <w:tcW w:w="1216" w:type="dxa"/>
          </w:tcPr>
          <w:p w:rsidR="00BB3AB2" w:rsidRPr="00F1059A" w:rsidRDefault="00BB3AB2" w:rsidP="00224ADF">
            <w:pPr>
              <w:rPr>
                <w:rFonts w:cstheme="minorHAnsi"/>
                <w:sz w:val="16"/>
                <w:szCs w:val="16"/>
              </w:rPr>
            </w:pPr>
            <w:r w:rsidRPr="00F1059A">
              <w:rPr>
                <w:rFonts w:cstheme="minorHAnsi"/>
                <w:sz w:val="16"/>
                <w:szCs w:val="16"/>
              </w:rPr>
              <w:t xml:space="preserve">Many serious errors of even basic spelling, punctuation and syntax </w:t>
            </w:r>
          </w:p>
        </w:tc>
        <w:tc>
          <w:tcPr>
            <w:tcW w:w="1243" w:type="dxa"/>
          </w:tcPr>
          <w:p w:rsidR="00BB3AB2" w:rsidRPr="00F1059A" w:rsidRDefault="00BB3AB2" w:rsidP="00224ADF">
            <w:pPr>
              <w:rPr>
                <w:rFonts w:cstheme="minorHAnsi"/>
                <w:sz w:val="16"/>
                <w:szCs w:val="16"/>
              </w:rPr>
            </w:pPr>
            <w:r>
              <w:rPr>
                <w:rFonts w:cstheme="minorHAnsi"/>
                <w:sz w:val="16"/>
                <w:szCs w:val="16"/>
              </w:rPr>
              <w:t>H</w:t>
            </w:r>
            <w:r w:rsidRPr="00F1059A">
              <w:rPr>
                <w:rFonts w:cstheme="minorHAnsi"/>
                <w:sz w:val="16"/>
                <w:szCs w:val="16"/>
              </w:rPr>
              <w:t>eavily inaccurate</w:t>
            </w:r>
            <w:r>
              <w:rPr>
                <w:rFonts w:cstheme="minorHAnsi"/>
                <w:sz w:val="16"/>
                <w:szCs w:val="16"/>
              </w:rPr>
              <w:t xml:space="preserve">; </w:t>
            </w:r>
            <w:r w:rsidRPr="00F1059A">
              <w:rPr>
                <w:rFonts w:cstheme="minorHAnsi"/>
                <w:sz w:val="16"/>
                <w:szCs w:val="16"/>
              </w:rPr>
              <w:t xml:space="preserve"> inappropriate use of language</w:t>
            </w:r>
          </w:p>
        </w:tc>
      </w:tr>
      <w:tr w:rsidR="00BB3AB2" w:rsidRPr="00F1059A" w:rsidTr="00BB3AB2">
        <w:tc>
          <w:tcPr>
            <w:tcW w:w="1481" w:type="dxa"/>
            <w:tcBorders>
              <w:right w:val="double" w:sz="4" w:space="0" w:color="auto"/>
            </w:tcBorders>
          </w:tcPr>
          <w:p w:rsidR="00BB3AB2" w:rsidRPr="00F1059A" w:rsidRDefault="00BB3AB2" w:rsidP="00224ADF">
            <w:pPr>
              <w:rPr>
                <w:rFonts w:cstheme="minorHAnsi"/>
                <w:b/>
                <w:i/>
                <w:sz w:val="16"/>
                <w:szCs w:val="16"/>
              </w:rPr>
            </w:pPr>
            <w:r w:rsidRPr="00F1059A">
              <w:rPr>
                <w:rFonts w:cstheme="minorHAnsi"/>
                <w:b/>
                <w:i/>
                <w:sz w:val="16"/>
                <w:szCs w:val="16"/>
              </w:rPr>
              <w:t>Referencing</w:t>
            </w:r>
          </w:p>
        </w:tc>
        <w:tc>
          <w:tcPr>
            <w:tcW w:w="1270" w:type="dxa"/>
            <w:tcBorders>
              <w:left w:val="double" w:sz="4" w:space="0" w:color="auto"/>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All sources acknowledged and meticulously presented</w:t>
            </w:r>
          </w:p>
        </w:tc>
        <w:tc>
          <w:tcPr>
            <w:tcW w:w="1270"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All sources acknowledged and meticulously presented</w:t>
            </w:r>
          </w:p>
        </w:tc>
        <w:tc>
          <w:tcPr>
            <w:tcW w:w="1270"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All sources acknowledged and meticulously presented</w:t>
            </w:r>
          </w:p>
        </w:tc>
        <w:tc>
          <w:tcPr>
            <w:tcW w:w="1271"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Sources acknowledged and accurately presented</w:t>
            </w:r>
          </w:p>
        </w:tc>
        <w:tc>
          <w:tcPr>
            <w:tcW w:w="1267" w:type="dxa"/>
            <w:tcBorders>
              <w:bottom w:val="single" w:sz="4" w:space="0" w:color="auto"/>
            </w:tcBorders>
          </w:tcPr>
          <w:p w:rsidR="00BB3AB2" w:rsidRPr="00F1059A" w:rsidRDefault="00BB3AB2" w:rsidP="00224ADF">
            <w:pPr>
              <w:rPr>
                <w:rFonts w:cstheme="minorHAnsi"/>
                <w:sz w:val="16"/>
                <w:szCs w:val="16"/>
              </w:rPr>
            </w:pPr>
            <w:r>
              <w:rPr>
                <w:rFonts w:cstheme="minorHAnsi"/>
                <w:sz w:val="16"/>
                <w:szCs w:val="16"/>
              </w:rPr>
              <w:t>Sources acknowledged and r</w:t>
            </w:r>
            <w:r w:rsidRPr="00F1059A">
              <w:rPr>
                <w:rFonts w:cstheme="minorHAnsi"/>
                <w:sz w:val="16"/>
                <w:szCs w:val="16"/>
              </w:rPr>
              <w:t>eferenci</w:t>
            </w:r>
            <w:r>
              <w:rPr>
                <w:rFonts w:cstheme="minorHAnsi"/>
                <w:sz w:val="16"/>
                <w:szCs w:val="16"/>
              </w:rPr>
              <w:t>ng mostly accurate</w:t>
            </w:r>
          </w:p>
        </w:tc>
        <w:tc>
          <w:tcPr>
            <w:tcW w:w="1334" w:type="dxa"/>
            <w:tcBorders>
              <w:bottom w:val="single" w:sz="4" w:space="0" w:color="auto"/>
              <w:right w:val="single" w:sz="18" w:space="0" w:color="auto"/>
            </w:tcBorders>
          </w:tcPr>
          <w:p w:rsidR="00BB3AB2" w:rsidRPr="00F1059A" w:rsidRDefault="00BB3AB2" w:rsidP="00224ADF">
            <w:pPr>
              <w:rPr>
                <w:rFonts w:cstheme="minorHAnsi"/>
                <w:sz w:val="16"/>
                <w:szCs w:val="16"/>
              </w:rPr>
            </w:pPr>
            <w:r>
              <w:rPr>
                <w:rFonts w:cstheme="minorHAnsi"/>
                <w:sz w:val="16"/>
                <w:szCs w:val="16"/>
              </w:rPr>
              <w:t>Sources acknowledged;  re</w:t>
            </w:r>
            <w:r w:rsidRPr="00F1059A">
              <w:rPr>
                <w:rFonts w:cstheme="minorHAnsi"/>
                <w:sz w:val="16"/>
                <w:szCs w:val="16"/>
              </w:rPr>
              <w:t>ferences not a</w:t>
            </w:r>
            <w:r>
              <w:rPr>
                <w:rFonts w:cstheme="minorHAnsi"/>
                <w:sz w:val="16"/>
                <w:szCs w:val="16"/>
              </w:rPr>
              <w:t>lways correctly cited/presented</w:t>
            </w:r>
          </w:p>
        </w:tc>
        <w:tc>
          <w:tcPr>
            <w:tcW w:w="1286" w:type="dxa"/>
            <w:tcBorders>
              <w:left w:val="single" w:sz="18" w:space="0" w:color="auto"/>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Referencing incomplete or inaccurate</w:t>
            </w:r>
          </w:p>
          <w:p w:rsidR="00BB3AB2" w:rsidRPr="00F1059A" w:rsidRDefault="00BB3AB2" w:rsidP="00224ADF">
            <w:pPr>
              <w:rPr>
                <w:rFonts w:cstheme="minorHAnsi"/>
                <w:sz w:val="16"/>
                <w:szCs w:val="16"/>
              </w:rPr>
            </w:pPr>
          </w:p>
        </w:tc>
        <w:tc>
          <w:tcPr>
            <w:tcW w:w="1266"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Referencing inaccurate or absent</w:t>
            </w:r>
          </w:p>
          <w:p w:rsidR="00BB3AB2" w:rsidRPr="00F1059A" w:rsidRDefault="00BB3AB2" w:rsidP="00224ADF">
            <w:pPr>
              <w:rPr>
                <w:rFonts w:cstheme="minorHAnsi"/>
                <w:sz w:val="16"/>
                <w:szCs w:val="16"/>
              </w:rPr>
            </w:pPr>
          </w:p>
        </w:tc>
        <w:tc>
          <w:tcPr>
            <w:tcW w:w="1216"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No attempt at referencing</w:t>
            </w:r>
          </w:p>
          <w:p w:rsidR="00BB3AB2" w:rsidRPr="00F1059A" w:rsidRDefault="00BB3AB2" w:rsidP="00224ADF">
            <w:pPr>
              <w:rPr>
                <w:rFonts w:cstheme="minorHAnsi"/>
                <w:sz w:val="16"/>
                <w:szCs w:val="16"/>
              </w:rPr>
            </w:pPr>
          </w:p>
        </w:tc>
        <w:tc>
          <w:tcPr>
            <w:tcW w:w="1243" w:type="dxa"/>
            <w:tcBorders>
              <w:bottom w:val="single" w:sz="4" w:space="0" w:color="auto"/>
            </w:tcBorders>
          </w:tcPr>
          <w:p w:rsidR="00BB3AB2" w:rsidRPr="00F1059A" w:rsidRDefault="00BB3AB2" w:rsidP="00224ADF">
            <w:pPr>
              <w:rPr>
                <w:rFonts w:cstheme="minorHAnsi"/>
                <w:sz w:val="16"/>
                <w:szCs w:val="16"/>
              </w:rPr>
            </w:pPr>
            <w:r w:rsidRPr="00F1059A">
              <w:rPr>
                <w:rFonts w:cstheme="minorHAnsi"/>
                <w:sz w:val="16"/>
                <w:szCs w:val="16"/>
              </w:rPr>
              <w:t>No attempt at referencing</w:t>
            </w:r>
          </w:p>
          <w:p w:rsidR="00BB3AB2" w:rsidRPr="00F1059A" w:rsidRDefault="00BB3AB2" w:rsidP="00224ADF">
            <w:pPr>
              <w:rPr>
                <w:rFonts w:cstheme="minorHAnsi"/>
                <w:sz w:val="16"/>
                <w:szCs w:val="16"/>
              </w:rPr>
            </w:pPr>
          </w:p>
        </w:tc>
      </w:tr>
      <w:tr w:rsidR="00BB3AB2" w:rsidRPr="00E601CE" w:rsidTr="00BB3AB2">
        <w:tc>
          <w:tcPr>
            <w:tcW w:w="1481" w:type="dxa"/>
            <w:tcBorders>
              <w:right w:val="double" w:sz="4" w:space="0" w:color="auto"/>
            </w:tcBorders>
          </w:tcPr>
          <w:p w:rsidR="00BB3AB2" w:rsidRPr="002D40C6" w:rsidRDefault="00BB3AB2" w:rsidP="00224ADF">
            <w:pPr>
              <w:rPr>
                <w:rFonts w:cstheme="minorHAnsi"/>
                <w:b/>
                <w:i/>
                <w:color w:val="00B050"/>
                <w:sz w:val="16"/>
                <w:szCs w:val="16"/>
              </w:rPr>
            </w:pPr>
            <w:r w:rsidRPr="002D40C6">
              <w:rPr>
                <w:rFonts w:cstheme="minorHAnsi"/>
                <w:b/>
                <w:i/>
                <w:sz w:val="16"/>
                <w:szCs w:val="16"/>
              </w:rPr>
              <w:t>Presentation skills</w:t>
            </w:r>
          </w:p>
        </w:tc>
        <w:tc>
          <w:tcPr>
            <w:tcW w:w="1270" w:type="dxa"/>
            <w:tcBorders>
              <w:left w:val="double" w:sz="4" w:space="0" w:color="auto"/>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Complete accuracy in presentation</w:t>
            </w:r>
            <w:r>
              <w:rPr>
                <w:rFonts w:cstheme="minorHAnsi"/>
                <w:sz w:val="16"/>
                <w:szCs w:val="16"/>
              </w:rPr>
              <w:t>; h</w:t>
            </w:r>
            <w:r w:rsidRPr="00E601CE">
              <w:rPr>
                <w:rFonts w:cstheme="minorHAnsi"/>
                <w:sz w:val="16"/>
                <w:szCs w:val="16"/>
              </w:rPr>
              <w:t>ighly autonomous, thorough and well-managed approach</w:t>
            </w:r>
          </w:p>
        </w:tc>
        <w:tc>
          <w:tcPr>
            <w:tcW w:w="1270" w:type="dxa"/>
            <w:tcBorders>
              <w:bottom w:val="dashed" w:sz="4" w:space="0" w:color="auto"/>
            </w:tcBorders>
          </w:tcPr>
          <w:p w:rsidR="00BB3AB2" w:rsidRPr="00E601CE" w:rsidRDefault="00BB3AB2" w:rsidP="00224ADF">
            <w:pPr>
              <w:rPr>
                <w:rFonts w:cstheme="minorHAnsi"/>
                <w:iCs/>
                <w:sz w:val="16"/>
                <w:szCs w:val="16"/>
              </w:rPr>
            </w:pPr>
            <w:r w:rsidRPr="00E601CE">
              <w:rPr>
                <w:rFonts w:cstheme="minorHAnsi"/>
                <w:iCs/>
                <w:sz w:val="16"/>
                <w:szCs w:val="16"/>
              </w:rPr>
              <w:t>Great clarity and maturity of presentation</w:t>
            </w:r>
            <w:r>
              <w:rPr>
                <w:rFonts w:cstheme="minorHAnsi"/>
                <w:iCs/>
                <w:sz w:val="16"/>
                <w:szCs w:val="16"/>
              </w:rPr>
              <w:t>; i</w:t>
            </w:r>
            <w:r w:rsidRPr="00E601CE">
              <w:rPr>
                <w:rFonts w:cstheme="minorHAnsi"/>
                <w:iCs/>
                <w:sz w:val="16"/>
                <w:szCs w:val="16"/>
              </w:rPr>
              <w:t>ndependence in extensive planning and preparation</w:t>
            </w:r>
          </w:p>
        </w:tc>
        <w:tc>
          <w:tcPr>
            <w:tcW w:w="1270"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High standard of presentation</w:t>
            </w:r>
            <w:r>
              <w:rPr>
                <w:rFonts w:cstheme="minorHAnsi"/>
                <w:sz w:val="16"/>
                <w:szCs w:val="16"/>
              </w:rPr>
              <w:t>; e</w:t>
            </w:r>
            <w:r w:rsidRPr="00E601CE">
              <w:rPr>
                <w:rFonts w:cstheme="minorHAnsi"/>
                <w:sz w:val="16"/>
                <w:szCs w:val="16"/>
              </w:rPr>
              <w:t>vidence of thorough planning, preparation and organisation</w:t>
            </w:r>
          </w:p>
          <w:p w:rsidR="00BB3AB2" w:rsidRPr="00E601CE" w:rsidRDefault="00BB3AB2" w:rsidP="00224ADF">
            <w:pPr>
              <w:rPr>
                <w:rFonts w:cstheme="minorHAnsi"/>
                <w:sz w:val="16"/>
                <w:szCs w:val="16"/>
              </w:rPr>
            </w:pPr>
          </w:p>
        </w:tc>
        <w:tc>
          <w:tcPr>
            <w:tcW w:w="1271"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Good standard of presentation</w:t>
            </w:r>
            <w:r>
              <w:rPr>
                <w:rFonts w:cstheme="minorHAnsi"/>
                <w:sz w:val="16"/>
                <w:szCs w:val="16"/>
              </w:rPr>
              <w:t>; w</w:t>
            </w:r>
            <w:r w:rsidRPr="00E601CE">
              <w:rPr>
                <w:rFonts w:cstheme="minorHAnsi"/>
                <w:sz w:val="16"/>
                <w:szCs w:val="16"/>
              </w:rPr>
              <w:t>ell-organised; relevant planning and preparation</w:t>
            </w:r>
          </w:p>
        </w:tc>
        <w:tc>
          <w:tcPr>
            <w:tcW w:w="1267"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Presentation generally sound, maybe some weaknesses</w:t>
            </w:r>
            <w:r>
              <w:rPr>
                <w:rFonts w:cstheme="minorHAnsi"/>
                <w:sz w:val="16"/>
                <w:szCs w:val="16"/>
              </w:rPr>
              <w:t>; f</w:t>
            </w:r>
            <w:r w:rsidRPr="00E601CE">
              <w:rPr>
                <w:rFonts w:cstheme="minorHAnsi"/>
                <w:sz w:val="16"/>
                <w:szCs w:val="16"/>
              </w:rPr>
              <w:t xml:space="preserve">airly </w:t>
            </w:r>
            <w:r>
              <w:rPr>
                <w:rFonts w:cstheme="minorHAnsi"/>
                <w:sz w:val="16"/>
                <w:szCs w:val="16"/>
              </w:rPr>
              <w:t>good organisation,</w:t>
            </w:r>
            <w:r w:rsidRPr="00E601CE">
              <w:rPr>
                <w:rFonts w:cstheme="minorHAnsi"/>
                <w:sz w:val="16"/>
                <w:szCs w:val="16"/>
              </w:rPr>
              <w:t xml:space="preserve"> planning and preparation</w:t>
            </w:r>
          </w:p>
        </w:tc>
        <w:tc>
          <w:tcPr>
            <w:tcW w:w="1334" w:type="dxa"/>
            <w:tcBorders>
              <w:bottom w:val="dashed" w:sz="4" w:space="0" w:color="auto"/>
              <w:right w:val="single" w:sz="18" w:space="0" w:color="auto"/>
            </w:tcBorders>
          </w:tcPr>
          <w:p w:rsidR="00BB3AB2" w:rsidRPr="00E601CE" w:rsidRDefault="00BB3AB2" w:rsidP="00224ADF">
            <w:pPr>
              <w:rPr>
                <w:rFonts w:cstheme="minorHAnsi"/>
                <w:sz w:val="16"/>
                <w:szCs w:val="16"/>
              </w:rPr>
            </w:pPr>
            <w:r w:rsidRPr="00E601CE">
              <w:rPr>
                <w:rFonts w:cstheme="minorHAnsi"/>
                <w:sz w:val="16"/>
                <w:szCs w:val="16"/>
              </w:rPr>
              <w:t>Some confidence in presentation, with some lapses</w:t>
            </w:r>
            <w:r>
              <w:rPr>
                <w:rFonts w:cstheme="minorHAnsi"/>
                <w:sz w:val="16"/>
                <w:szCs w:val="16"/>
              </w:rPr>
              <w:t xml:space="preserve">; adequate </w:t>
            </w:r>
            <w:r w:rsidRPr="00E601CE">
              <w:rPr>
                <w:rFonts w:cstheme="minorHAnsi"/>
                <w:sz w:val="16"/>
                <w:szCs w:val="16"/>
              </w:rPr>
              <w:t>organisation, planning and preparation</w:t>
            </w:r>
          </w:p>
        </w:tc>
        <w:tc>
          <w:tcPr>
            <w:tcW w:w="1286" w:type="dxa"/>
            <w:tcBorders>
              <w:left w:val="single" w:sz="18" w:space="0" w:color="auto"/>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Few presentation skills</w:t>
            </w:r>
            <w:r>
              <w:rPr>
                <w:rFonts w:cstheme="minorHAnsi"/>
                <w:sz w:val="16"/>
                <w:szCs w:val="16"/>
              </w:rPr>
              <w:t>; w</w:t>
            </w:r>
            <w:r w:rsidRPr="00E601CE">
              <w:rPr>
                <w:rFonts w:cstheme="minorHAnsi"/>
                <w:sz w:val="16"/>
                <w:szCs w:val="16"/>
              </w:rPr>
              <w:t>eaknesses of organisation, planning and preparation</w:t>
            </w:r>
          </w:p>
        </w:tc>
        <w:tc>
          <w:tcPr>
            <w:tcW w:w="1266"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Ineffective presentation skills</w:t>
            </w:r>
            <w:r>
              <w:rPr>
                <w:rFonts w:cstheme="minorHAnsi"/>
                <w:sz w:val="16"/>
                <w:szCs w:val="16"/>
              </w:rPr>
              <w:t>; s</w:t>
            </w:r>
            <w:r w:rsidRPr="00E601CE">
              <w:rPr>
                <w:rFonts w:cstheme="minorHAnsi"/>
                <w:sz w:val="16"/>
                <w:szCs w:val="16"/>
              </w:rPr>
              <w:t>erious deficiency in organisation, planning and preparation</w:t>
            </w:r>
          </w:p>
          <w:p w:rsidR="00BB3AB2" w:rsidRPr="00E601CE" w:rsidRDefault="00BB3AB2" w:rsidP="00224ADF">
            <w:pPr>
              <w:rPr>
                <w:rFonts w:cstheme="minorHAnsi"/>
                <w:sz w:val="16"/>
                <w:szCs w:val="16"/>
              </w:rPr>
            </w:pPr>
          </w:p>
        </w:tc>
        <w:tc>
          <w:tcPr>
            <w:tcW w:w="1216"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Inadequate presentation skills</w:t>
            </w:r>
            <w:r>
              <w:rPr>
                <w:rFonts w:cstheme="minorHAnsi"/>
                <w:sz w:val="16"/>
                <w:szCs w:val="16"/>
              </w:rPr>
              <w:t>; a</w:t>
            </w:r>
            <w:r w:rsidRPr="00E601CE">
              <w:rPr>
                <w:rFonts w:cstheme="minorHAnsi"/>
                <w:sz w:val="16"/>
                <w:szCs w:val="16"/>
              </w:rPr>
              <w:t>lmost no evidence of organisation, planning or preparation</w:t>
            </w:r>
          </w:p>
        </w:tc>
        <w:tc>
          <w:tcPr>
            <w:tcW w:w="1243" w:type="dxa"/>
            <w:tcBorders>
              <w:bottom w:val="dashed" w:sz="4" w:space="0" w:color="auto"/>
            </w:tcBorders>
          </w:tcPr>
          <w:p w:rsidR="00BB3AB2" w:rsidRPr="00E601CE" w:rsidRDefault="00BB3AB2" w:rsidP="00224ADF">
            <w:pPr>
              <w:rPr>
                <w:rFonts w:cstheme="minorHAnsi"/>
                <w:sz w:val="16"/>
                <w:szCs w:val="16"/>
              </w:rPr>
            </w:pPr>
            <w:r w:rsidRPr="00E601CE">
              <w:rPr>
                <w:rFonts w:cstheme="minorHAnsi"/>
                <w:sz w:val="16"/>
                <w:szCs w:val="16"/>
              </w:rPr>
              <w:t>Presentation totally ineffective</w:t>
            </w:r>
            <w:r>
              <w:rPr>
                <w:rFonts w:cstheme="minorHAnsi"/>
                <w:sz w:val="16"/>
                <w:szCs w:val="16"/>
              </w:rPr>
              <w:t>; n</w:t>
            </w:r>
            <w:r w:rsidRPr="00E601CE">
              <w:rPr>
                <w:rFonts w:cstheme="minorHAnsi"/>
                <w:sz w:val="16"/>
                <w:szCs w:val="16"/>
              </w:rPr>
              <w:t>o evidence of organisation, planning or preparation</w:t>
            </w:r>
          </w:p>
        </w:tc>
      </w:tr>
      <w:tr w:rsidR="00BB3AB2" w:rsidRPr="00F1059A" w:rsidTr="00BB3AB2">
        <w:trPr>
          <w:trHeight w:val="851"/>
        </w:trPr>
        <w:tc>
          <w:tcPr>
            <w:tcW w:w="1481" w:type="dxa"/>
            <w:tcBorders>
              <w:top w:val="single" w:sz="4" w:space="0" w:color="auto"/>
              <w:right w:val="double" w:sz="4" w:space="0" w:color="auto"/>
            </w:tcBorders>
          </w:tcPr>
          <w:p w:rsidR="00BB3AB2" w:rsidRDefault="00BB3AB2" w:rsidP="00224ADF">
            <w:pPr>
              <w:rPr>
                <w:rFonts w:cstheme="minorHAnsi"/>
                <w:b/>
                <w:i/>
                <w:sz w:val="16"/>
                <w:szCs w:val="16"/>
              </w:rPr>
            </w:pPr>
            <w:r w:rsidRPr="002D40C6">
              <w:rPr>
                <w:rFonts w:cstheme="minorHAnsi"/>
                <w:b/>
                <w:i/>
                <w:sz w:val="16"/>
                <w:szCs w:val="16"/>
              </w:rPr>
              <w:t>Dialogic skills</w:t>
            </w:r>
          </w:p>
          <w:p w:rsidR="00BB3AB2" w:rsidRDefault="00BB3AB2" w:rsidP="00224ADF">
            <w:pPr>
              <w:rPr>
                <w:rFonts w:cstheme="minorHAnsi"/>
                <w:b/>
                <w:i/>
                <w:sz w:val="16"/>
                <w:szCs w:val="16"/>
              </w:rPr>
            </w:pPr>
          </w:p>
          <w:p w:rsidR="00BB3AB2" w:rsidRPr="002D40C6" w:rsidRDefault="00BB3AB2" w:rsidP="00224ADF">
            <w:pPr>
              <w:rPr>
                <w:rFonts w:cstheme="minorHAnsi"/>
                <w:b/>
                <w:i/>
                <w:color w:val="00B050"/>
                <w:sz w:val="16"/>
                <w:szCs w:val="16"/>
              </w:rPr>
            </w:pPr>
          </w:p>
        </w:tc>
        <w:tc>
          <w:tcPr>
            <w:tcW w:w="1270" w:type="dxa"/>
            <w:tcBorders>
              <w:top w:val="single" w:sz="4" w:space="0" w:color="auto"/>
              <w:left w:val="double" w:sz="4" w:space="0" w:color="auto"/>
            </w:tcBorders>
          </w:tcPr>
          <w:p w:rsidR="00BB3AB2" w:rsidRPr="00F1059A" w:rsidRDefault="00BB3AB2" w:rsidP="00224ADF">
            <w:pPr>
              <w:rPr>
                <w:rFonts w:cstheme="minorHAnsi"/>
                <w:sz w:val="16"/>
                <w:szCs w:val="16"/>
              </w:rPr>
            </w:pPr>
            <w:r w:rsidRPr="00F1059A">
              <w:rPr>
                <w:rFonts w:cstheme="minorHAnsi"/>
                <w:sz w:val="16"/>
                <w:szCs w:val="16"/>
              </w:rPr>
              <w:t>Outstanding ability to stimulate and enable discussion</w:t>
            </w:r>
          </w:p>
        </w:tc>
        <w:tc>
          <w:tcPr>
            <w:tcW w:w="1270" w:type="dxa"/>
            <w:tcBorders>
              <w:top w:val="single" w:sz="4" w:space="0" w:color="auto"/>
            </w:tcBorders>
          </w:tcPr>
          <w:p w:rsidR="00BB3AB2" w:rsidRPr="00F1059A" w:rsidRDefault="00BB3AB2" w:rsidP="00224ADF">
            <w:pPr>
              <w:rPr>
                <w:rFonts w:cstheme="minorHAnsi"/>
                <w:iCs/>
                <w:sz w:val="16"/>
                <w:szCs w:val="16"/>
              </w:rPr>
            </w:pPr>
            <w:r w:rsidRPr="00F1059A">
              <w:rPr>
                <w:rFonts w:cstheme="minorHAnsi"/>
                <w:sz w:val="16"/>
                <w:szCs w:val="16"/>
              </w:rPr>
              <w:t>Excellent ability to stimulate and enable discussion</w:t>
            </w:r>
          </w:p>
        </w:tc>
        <w:tc>
          <w:tcPr>
            <w:tcW w:w="1270" w:type="dxa"/>
            <w:tcBorders>
              <w:top w:val="single" w:sz="4" w:space="0" w:color="auto"/>
            </w:tcBorders>
          </w:tcPr>
          <w:p w:rsidR="00BB3AB2" w:rsidRPr="00F1059A" w:rsidRDefault="00BB3AB2" w:rsidP="00224ADF">
            <w:pPr>
              <w:rPr>
                <w:rFonts w:cstheme="minorHAnsi"/>
                <w:sz w:val="16"/>
                <w:szCs w:val="16"/>
              </w:rPr>
            </w:pPr>
            <w:r w:rsidRPr="00F1059A">
              <w:rPr>
                <w:rFonts w:cstheme="minorHAnsi"/>
                <w:sz w:val="16"/>
                <w:szCs w:val="16"/>
              </w:rPr>
              <w:t>Excellent ability to stimulate and enable discussion</w:t>
            </w:r>
          </w:p>
        </w:tc>
        <w:tc>
          <w:tcPr>
            <w:tcW w:w="1271" w:type="dxa"/>
            <w:tcBorders>
              <w:top w:val="single" w:sz="4" w:space="0" w:color="auto"/>
            </w:tcBorders>
          </w:tcPr>
          <w:p w:rsidR="00BB3AB2" w:rsidRPr="00F1059A" w:rsidRDefault="00BB3AB2" w:rsidP="00224ADF">
            <w:pPr>
              <w:rPr>
                <w:rFonts w:cstheme="minorHAnsi"/>
                <w:sz w:val="16"/>
                <w:szCs w:val="16"/>
              </w:rPr>
            </w:pPr>
            <w:r w:rsidRPr="00F1059A">
              <w:rPr>
                <w:rFonts w:cstheme="minorHAnsi"/>
                <w:sz w:val="16"/>
                <w:szCs w:val="16"/>
              </w:rPr>
              <w:t>Clear evidence of ability to stimulate and facilitate discussion</w:t>
            </w:r>
          </w:p>
        </w:tc>
        <w:tc>
          <w:tcPr>
            <w:tcW w:w="1267" w:type="dxa"/>
            <w:tcBorders>
              <w:top w:val="single" w:sz="4" w:space="0" w:color="auto"/>
            </w:tcBorders>
          </w:tcPr>
          <w:p w:rsidR="00BB3AB2" w:rsidRPr="00F1059A" w:rsidRDefault="00BB3AB2" w:rsidP="00224ADF">
            <w:pPr>
              <w:rPr>
                <w:rFonts w:cstheme="minorHAnsi"/>
                <w:sz w:val="16"/>
                <w:szCs w:val="16"/>
              </w:rPr>
            </w:pPr>
            <w:r w:rsidRPr="00F1059A">
              <w:rPr>
                <w:rFonts w:cstheme="minorHAnsi"/>
                <w:sz w:val="16"/>
                <w:szCs w:val="16"/>
              </w:rPr>
              <w:t>Capable attempts at participation in discussion</w:t>
            </w:r>
          </w:p>
        </w:tc>
        <w:tc>
          <w:tcPr>
            <w:tcW w:w="1334" w:type="dxa"/>
            <w:tcBorders>
              <w:top w:val="single" w:sz="4" w:space="0" w:color="auto"/>
              <w:right w:val="single" w:sz="18" w:space="0" w:color="auto"/>
            </w:tcBorders>
          </w:tcPr>
          <w:p w:rsidR="00BB3AB2" w:rsidRPr="00F1059A" w:rsidRDefault="00BB3AB2" w:rsidP="00224ADF">
            <w:pPr>
              <w:rPr>
                <w:rFonts w:cstheme="minorHAnsi"/>
                <w:sz w:val="16"/>
                <w:szCs w:val="16"/>
              </w:rPr>
            </w:pPr>
            <w:r>
              <w:rPr>
                <w:rFonts w:cstheme="minorHAnsi"/>
                <w:sz w:val="16"/>
                <w:szCs w:val="16"/>
              </w:rPr>
              <w:t>Adequate</w:t>
            </w:r>
            <w:r w:rsidRPr="00F1059A">
              <w:rPr>
                <w:rFonts w:cstheme="minorHAnsi"/>
                <w:sz w:val="16"/>
                <w:szCs w:val="16"/>
              </w:rPr>
              <w:t xml:space="preserve"> participation in discussion</w:t>
            </w:r>
          </w:p>
        </w:tc>
        <w:tc>
          <w:tcPr>
            <w:tcW w:w="1286" w:type="dxa"/>
            <w:tcBorders>
              <w:top w:val="single" w:sz="4" w:space="0" w:color="auto"/>
              <w:left w:val="single" w:sz="18" w:space="0" w:color="auto"/>
            </w:tcBorders>
          </w:tcPr>
          <w:p w:rsidR="00BB3AB2" w:rsidRPr="00F1059A" w:rsidRDefault="00BB3AB2" w:rsidP="00224ADF">
            <w:pPr>
              <w:rPr>
                <w:rFonts w:cstheme="minorHAnsi"/>
                <w:sz w:val="16"/>
                <w:szCs w:val="16"/>
              </w:rPr>
            </w:pPr>
            <w:r w:rsidRPr="00F1059A">
              <w:rPr>
                <w:rFonts w:cstheme="minorHAnsi"/>
                <w:sz w:val="16"/>
                <w:szCs w:val="16"/>
              </w:rPr>
              <w:t>Little constructive participation in discussion</w:t>
            </w:r>
          </w:p>
        </w:tc>
        <w:tc>
          <w:tcPr>
            <w:tcW w:w="1266" w:type="dxa"/>
            <w:tcBorders>
              <w:top w:val="single" w:sz="4" w:space="0" w:color="auto"/>
            </w:tcBorders>
          </w:tcPr>
          <w:p w:rsidR="00BB3AB2" w:rsidRPr="00F1059A" w:rsidRDefault="00BB3AB2" w:rsidP="00224ADF">
            <w:pPr>
              <w:rPr>
                <w:rFonts w:cstheme="minorHAnsi"/>
                <w:sz w:val="16"/>
                <w:szCs w:val="16"/>
              </w:rPr>
            </w:pPr>
            <w:r>
              <w:rPr>
                <w:rFonts w:cstheme="minorHAnsi"/>
                <w:sz w:val="16"/>
                <w:szCs w:val="16"/>
              </w:rPr>
              <w:t>Inadequate</w:t>
            </w:r>
            <w:r w:rsidRPr="00F1059A">
              <w:rPr>
                <w:rFonts w:cstheme="minorHAnsi"/>
                <w:sz w:val="16"/>
                <w:szCs w:val="16"/>
              </w:rPr>
              <w:t xml:space="preserve"> attention given to discussion</w:t>
            </w:r>
          </w:p>
        </w:tc>
        <w:tc>
          <w:tcPr>
            <w:tcW w:w="1216" w:type="dxa"/>
            <w:tcBorders>
              <w:top w:val="single" w:sz="4" w:space="0" w:color="auto"/>
            </w:tcBorders>
          </w:tcPr>
          <w:p w:rsidR="00BB3AB2" w:rsidRPr="00F1059A" w:rsidRDefault="00BB3AB2" w:rsidP="00224ADF">
            <w:pPr>
              <w:rPr>
                <w:rFonts w:cstheme="minorHAnsi"/>
                <w:sz w:val="16"/>
                <w:szCs w:val="16"/>
              </w:rPr>
            </w:pPr>
            <w:r>
              <w:rPr>
                <w:rFonts w:cstheme="minorHAnsi"/>
                <w:sz w:val="16"/>
                <w:szCs w:val="16"/>
              </w:rPr>
              <w:t xml:space="preserve">No attention </w:t>
            </w:r>
            <w:r w:rsidRPr="00F1059A">
              <w:rPr>
                <w:rFonts w:cstheme="minorHAnsi"/>
                <w:sz w:val="16"/>
                <w:szCs w:val="16"/>
              </w:rPr>
              <w:t>given to discussion</w:t>
            </w:r>
          </w:p>
        </w:tc>
        <w:tc>
          <w:tcPr>
            <w:tcW w:w="1243" w:type="dxa"/>
            <w:tcBorders>
              <w:top w:val="single" w:sz="4" w:space="0" w:color="auto"/>
            </w:tcBorders>
          </w:tcPr>
          <w:p w:rsidR="00BB3AB2" w:rsidRPr="00F1059A" w:rsidRDefault="00BB3AB2" w:rsidP="00224ADF">
            <w:pPr>
              <w:rPr>
                <w:rFonts w:cstheme="minorHAnsi"/>
                <w:sz w:val="16"/>
                <w:szCs w:val="16"/>
              </w:rPr>
            </w:pPr>
            <w:r>
              <w:rPr>
                <w:rFonts w:cstheme="minorHAnsi"/>
                <w:sz w:val="16"/>
                <w:szCs w:val="16"/>
              </w:rPr>
              <w:t xml:space="preserve">No attention </w:t>
            </w:r>
            <w:r w:rsidRPr="00F1059A">
              <w:rPr>
                <w:rFonts w:cstheme="minorHAnsi"/>
                <w:sz w:val="16"/>
                <w:szCs w:val="16"/>
              </w:rPr>
              <w:t>given to discussion</w:t>
            </w:r>
          </w:p>
        </w:tc>
      </w:tr>
    </w:tbl>
    <w:p w:rsidR="0056744D" w:rsidRPr="0056744D" w:rsidRDefault="0056744D" w:rsidP="00485E1F">
      <w:pPr>
        <w:rPr>
          <w:rFonts w:ascii="Calibri" w:hAnsi="Calibri"/>
        </w:rPr>
      </w:pPr>
    </w:p>
    <w:sectPr w:rsidR="0056744D" w:rsidRPr="0056744D" w:rsidSect="00485E1F">
      <w:pgSz w:w="16838" w:h="11906" w:orient="landscape"/>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0E3" w:rsidRDefault="009D60E3" w:rsidP="009A577A">
      <w:pPr>
        <w:spacing w:after="0" w:line="240" w:lineRule="auto"/>
      </w:pPr>
      <w:r>
        <w:separator/>
      </w:r>
    </w:p>
  </w:endnote>
  <w:endnote w:type="continuationSeparator" w:id="0">
    <w:p w:rsidR="009D60E3" w:rsidRDefault="009D60E3" w:rsidP="009A5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Footer"/>
      <w:jc w:val="right"/>
    </w:pPr>
  </w:p>
  <w:p w:rsidR="009D60E3" w:rsidRDefault="009D60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71620"/>
      <w:docPartObj>
        <w:docPartGallery w:val="Page Numbers (Bottom of Page)"/>
        <w:docPartUnique/>
      </w:docPartObj>
    </w:sdtPr>
    <w:sdtEndPr/>
    <w:sdtContent>
      <w:sdt>
        <w:sdtPr>
          <w:id w:val="860082579"/>
          <w:docPartObj>
            <w:docPartGallery w:val="Page Numbers (Top of Page)"/>
            <w:docPartUnique/>
          </w:docPartObj>
        </w:sdtPr>
        <w:sdtEndPr/>
        <w:sdtContent>
          <w:p w:rsidR="009D60E3" w:rsidRDefault="009D60E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rsidR="009D60E3" w:rsidRDefault="009D60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0895177"/>
      <w:docPartObj>
        <w:docPartGallery w:val="Page Numbers (Bottom of Page)"/>
        <w:docPartUnique/>
      </w:docPartObj>
    </w:sdtPr>
    <w:sdtEndPr/>
    <w:sdtContent>
      <w:sdt>
        <w:sdtPr>
          <w:id w:val="-1343315060"/>
          <w:docPartObj>
            <w:docPartGallery w:val="Page Numbers (Top of Page)"/>
            <w:docPartUnique/>
          </w:docPartObj>
        </w:sdtPr>
        <w:sdtEndPr/>
        <w:sdtContent>
          <w:p w:rsidR="00E96CEC" w:rsidRDefault="00E96CE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18</w:t>
            </w:r>
            <w:r>
              <w:rPr>
                <w:b/>
                <w:bCs/>
                <w:sz w:val="24"/>
                <w:szCs w:val="24"/>
              </w:rPr>
              <w:fldChar w:fldCharType="end"/>
            </w:r>
          </w:p>
        </w:sdtContent>
      </w:sdt>
    </w:sdtContent>
  </w:sdt>
  <w:p w:rsidR="00E96CEC" w:rsidRDefault="00E96CE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0E3" w:rsidRDefault="009D60E3" w:rsidP="009A577A">
      <w:pPr>
        <w:spacing w:after="0" w:line="240" w:lineRule="auto"/>
      </w:pPr>
      <w:r>
        <w:separator/>
      </w:r>
    </w:p>
  </w:footnote>
  <w:footnote w:type="continuationSeparator" w:id="0">
    <w:p w:rsidR="009D60E3" w:rsidRDefault="009D60E3" w:rsidP="009A57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rsidP="00FA7AD2">
    <w:pPr>
      <w:pStyle w:val="Header"/>
      <w:jc w:val="center"/>
    </w:pPr>
    <w:r>
      <w:rPr>
        <w:b/>
      </w:rPr>
      <w:t xml:space="preserve">Generic </w:t>
    </w:r>
    <w:proofErr w:type="gramStart"/>
    <w:r>
      <w:rPr>
        <w:b/>
      </w:rPr>
      <w:t>Marking  Criteria</w:t>
    </w:r>
    <w:proofErr w:type="gramEnd"/>
    <w:r>
      <w:rPr>
        <w:b/>
      </w:rPr>
      <w:t xml:space="preserve"> for levels 4, 5 and 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0E3" w:rsidRDefault="009D60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827CA"/>
    <w:multiLevelType w:val="hybridMultilevel"/>
    <w:tmpl w:val="50A66106"/>
    <w:lvl w:ilvl="0" w:tplc="B8C60D22">
      <w:start w:val="4"/>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217E3F"/>
    <w:multiLevelType w:val="hybridMultilevel"/>
    <w:tmpl w:val="28DE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15EF3"/>
    <w:multiLevelType w:val="hybridMultilevel"/>
    <w:tmpl w:val="AA38B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B74C0D"/>
    <w:multiLevelType w:val="hybridMultilevel"/>
    <w:tmpl w:val="5EA8DDE8"/>
    <w:lvl w:ilvl="0" w:tplc="C158C6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D4651E"/>
    <w:multiLevelType w:val="hybridMultilevel"/>
    <w:tmpl w:val="E05A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E09C9"/>
    <w:multiLevelType w:val="hybridMultilevel"/>
    <w:tmpl w:val="3850B86A"/>
    <w:lvl w:ilvl="0" w:tplc="CE0C4E52">
      <w:numFmt w:val="bullet"/>
      <w:lvlText w:val=""/>
      <w:lvlJc w:val="left"/>
      <w:pPr>
        <w:tabs>
          <w:tab w:val="num" w:pos="1194"/>
        </w:tabs>
        <w:ind w:left="1230" w:hanging="51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D7FADFD"/>
    <w:multiLevelType w:val="hybridMultilevel"/>
    <w:tmpl w:val="8BE2BA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26A224A"/>
    <w:multiLevelType w:val="hybridMultilevel"/>
    <w:tmpl w:val="439E7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DA5788"/>
    <w:multiLevelType w:val="hybridMultilevel"/>
    <w:tmpl w:val="7480BF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4861447"/>
    <w:multiLevelType w:val="hybridMultilevel"/>
    <w:tmpl w:val="1C100848"/>
    <w:lvl w:ilvl="0" w:tplc="ACBC173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E445036"/>
    <w:multiLevelType w:val="hybridMultilevel"/>
    <w:tmpl w:val="C78CD13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3515A6"/>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AC44FF8"/>
    <w:multiLevelType w:val="hybridMultilevel"/>
    <w:tmpl w:val="2C54E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ED70B1"/>
    <w:multiLevelType w:val="hybridMultilevel"/>
    <w:tmpl w:val="2F260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A41797"/>
    <w:multiLevelType w:val="hybridMultilevel"/>
    <w:tmpl w:val="13981D68"/>
    <w:lvl w:ilvl="0" w:tplc="08090003">
      <w:start w:val="1"/>
      <w:numFmt w:val="bullet"/>
      <w:lvlText w:val="o"/>
      <w:lvlJc w:val="left"/>
      <w:pPr>
        <w:ind w:left="2629" w:hanging="360"/>
      </w:pPr>
      <w:rPr>
        <w:rFonts w:ascii="Courier New" w:hAnsi="Courier New" w:cs="Courier New"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1"/>
  </w:num>
  <w:num w:numId="6">
    <w:abstractNumId w:val="6"/>
  </w:num>
  <w:num w:numId="7">
    <w:abstractNumId w:val="12"/>
  </w:num>
  <w:num w:numId="8">
    <w:abstractNumId w:val="4"/>
  </w:num>
  <w:num w:numId="9">
    <w:abstractNumId w:val="14"/>
  </w:num>
  <w:num w:numId="10">
    <w:abstractNumId w:val="5"/>
  </w:num>
  <w:num w:numId="11">
    <w:abstractNumId w:val="2"/>
  </w:num>
  <w:num w:numId="12">
    <w:abstractNumId w:val="13"/>
  </w:num>
  <w:num w:numId="13">
    <w:abstractNumId w:val="7"/>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B3F"/>
    <w:rsid w:val="000076F0"/>
    <w:rsid w:val="00037F87"/>
    <w:rsid w:val="00054030"/>
    <w:rsid w:val="00096E14"/>
    <w:rsid w:val="000B3F1D"/>
    <w:rsid w:val="000C7174"/>
    <w:rsid w:val="000D1AC7"/>
    <w:rsid w:val="000E4D2F"/>
    <w:rsid w:val="00102344"/>
    <w:rsid w:val="001521D3"/>
    <w:rsid w:val="00155979"/>
    <w:rsid w:val="001613F4"/>
    <w:rsid w:val="00187502"/>
    <w:rsid w:val="0019345B"/>
    <w:rsid w:val="00195D18"/>
    <w:rsid w:val="001C6FF3"/>
    <w:rsid w:val="001D1010"/>
    <w:rsid w:val="001D30E7"/>
    <w:rsid w:val="001E5651"/>
    <w:rsid w:val="001F7287"/>
    <w:rsid w:val="00202162"/>
    <w:rsid w:val="002218DA"/>
    <w:rsid w:val="00224ADF"/>
    <w:rsid w:val="00276150"/>
    <w:rsid w:val="002E46F3"/>
    <w:rsid w:val="002F3C4C"/>
    <w:rsid w:val="00355383"/>
    <w:rsid w:val="00366E27"/>
    <w:rsid w:val="003D0711"/>
    <w:rsid w:val="003F08DA"/>
    <w:rsid w:val="004478FE"/>
    <w:rsid w:val="004756B8"/>
    <w:rsid w:val="004845FC"/>
    <w:rsid w:val="00484A6F"/>
    <w:rsid w:val="00485E1F"/>
    <w:rsid w:val="004A2C6B"/>
    <w:rsid w:val="004B540A"/>
    <w:rsid w:val="004C35FF"/>
    <w:rsid w:val="004D0B94"/>
    <w:rsid w:val="00537E54"/>
    <w:rsid w:val="00553622"/>
    <w:rsid w:val="0056744D"/>
    <w:rsid w:val="005A1773"/>
    <w:rsid w:val="005A6D9B"/>
    <w:rsid w:val="005F4595"/>
    <w:rsid w:val="00601E3B"/>
    <w:rsid w:val="0064436B"/>
    <w:rsid w:val="006507E9"/>
    <w:rsid w:val="00656BCA"/>
    <w:rsid w:val="006A46F2"/>
    <w:rsid w:val="006C7C83"/>
    <w:rsid w:val="00723ACF"/>
    <w:rsid w:val="00745B3F"/>
    <w:rsid w:val="0076159F"/>
    <w:rsid w:val="00761D16"/>
    <w:rsid w:val="00761D8A"/>
    <w:rsid w:val="007704E6"/>
    <w:rsid w:val="00816DA0"/>
    <w:rsid w:val="008624AC"/>
    <w:rsid w:val="008B78C6"/>
    <w:rsid w:val="008C064E"/>
    <w:rsid w:val="008C0897"/>
    <w:rsid w:val="008C707F"/>
    <w:rsid w:val="008D6678"/>
    <w:rsid w:val="00905108"/>
    <w:rsid w:val="00907936"/>
    <w:rsid w:val="00910C5A"/>
    <w:rsid w:val="009262E5"/>
    <w:rsid w:val="0094694C"/>
    <w:rsid w:val="00962C75"/>
    <w:rsid w:val="00984921"/>
    <w:rsid w:val="009979D4"/>
    <w:rsid w:val="009A577A"/>
    <w:rsid w:val="009D6074"/>
    <w:rsid w:val="009D60E3"/>
    <w:rsid w:val="009E6AE1"/>
    <w:rsid w:val="009F1410"/>
    <w:rsid w:val="009F38EB"/>
    <w:rsid w:val="00A21600"/>
    <w:rsid w:val="00A4605C"/>
    <w:rsid w:val="00A64343"/>
    <w:rsid w:val="00A743F3"/>
    <w:rsid w:val="00A76D32"/>
    <w:rsid w:val="00AA63FB"/>
    <w:rsid w:val="00AB3610"/>
    <w:rsid w:val="00AE369E"/>
    <w:rsid w:val="00B02007"/>
    <w:rsid w:val="00B10147"/>
    <w:rsid w:val="00B834D9"/>
    <w:rsid w:val="00BB3AB2"/>
    <w:rsid w:val="00BD1F14"/>
    <w:rsid w:val="00C13938"/>
    <w:rsid w:val="00C14E65"/>
    <w:rsid w:val="00C346F0"/>
    <w:rsid w:val="00C45D2C"/>
    <w:rsid w:val="00C56392"/>
    <w:rsid w:val="00C92A15"/>
    <w:rsid w:val="00CE3949"/>
    <w:rsid w:val="00D8251D"/>
    <w:rsid w:val="00D912C3"/>
    <w:rsid w:val="00E16E60"/>
    <w:rsid w:val="00E40085"/>
    <w:rsid w:val="00E96CEC"/>
    <w:rsid w:val="00E9735E"/>
    <w:rsid w:val="00F32993"/>
    <w:rsid w:val="00F548DC"/>
    <w:rsid w:val="00F81898"/>
    <w:rsid w:val="00F81B97"/>
    <w:rsid w:val="00FA4D63"/>
    <w:rsid w:val="00FA7AD2"/>
    <w:rsid w:val="00FB780B"/>
    <w:rsid w:val="00FF5338"/>
    <w:rsid w:val="00FF7B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A56AB959-EE90-47EE-8C99-CB67E489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7E9"/>
    <w:pPr>
      <w:keepNext/>
      <w:keepLines/>
      <w:spacing w:before="240" w:after="0" w:line="240"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6507E9"/>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460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460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45B3F"/>
    <w:rPr>
      <w:b/>
      <w:bCs/>
    </w:rPr>
  </w:style>
  <w:style w:type="paragraph" w:styleId="ListParagraph">
    <w:name w:val="List Paragraph"/>
    <w:basedOn w:val="Normal"/>
    <w:uiPriority w:val="34"/>
    <w:qFormat/>
    <w:rsid w:val="00745B3F"/>
    <w:pPr>
      <w:ind w:left="720"/>
      <w:contextualSpacing/>
    </w:pPr>
  </w:style>
  <w:style w:type="character" w:styleId="Emphasis">
    <w:name w:val="Emphasis"/>
    <w:basedOn w:val="DefaultParagraphFont"/>
    <w:uiPriority w:val="20"/>
    <w:qFormat/>
    <w:rsid w:val="00745B3F"/>
    <w:rPr>
      <w:i/>
      <w:iCs/>
    </w:rPr>
  </w:style>
  <w:style w:type="character" w:styleId="Hyperlink">
    <w:name w:val="Hyperlink"/>
    <w:basedOn w:val="DefaultParagraphFont"/>
    <w:uiPriority w:val="99"/>
    <w:unhideWhenUsed/>
    <w:rsid w:val="00745B3F"/>
    <w:rPr>
      <w:color w:val="0000FF"/>
      <w:u w:val="single"/>
    </w:rPr>
  </w:style>
  <w:style w:type="character" w:customStyle="1" w:styleId="Heading1Char">
    <w:name w:val="Heading 1 Char"/>
    <w:basedOn w:val="DefaultParagraphFont"/>
    <w:link w:val="Heading1"/>
    <w:uiPriority w:val="9"/>
    <w:rsid w:val="006507E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6507E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A57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77A"/>
  </w:style>
  <w:style w:type="paragraph" w:styleId="Footer">
    <w:name w:val="footer"/>
    <w:basedOn w:val="Normal"/>
    <w:link w:val="FooterChar"/>
    <w:uiPriority w:val="99"/>
    <w:unhideWhenUsed/>
    <w:rsid w:val="009A57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77A"/>
  </w:style>
  <w:style w:type="paragraph" w:styleId="TOCHeading">
    <w:name w:val="TOC Heading"/>
    <w:basedOn w:val="Heading1"/>
    <w:next w:val="Normal"/>
    <w:uiPriority w:val="39"/>
    <w:semiHidden/>
    <w:unhideWhenUsed/>
    <w:qFormat/>
    <w:rsid w:val="00FF5338"/>
    <w:pPr>
      <w:spacing w:before="480" w:line="276" w:lineRule="auto"/>
      <w:outlineLvl w:val="9"/>
    </w:pPr>
    <w:rPr>
      <w:b/>
      <w:bCs/>
      <w:sz w:val="28"/>
      <w:szCs w:val="28"/>
      <w:lang w:val="en-US" w:eastAsia="ja-JP"/>
    </w:rPr>
  </w:style>
  <w:style w:type="paragraph" w:styleId="BalloonText">
    <w:name w:val="Balloon Text"/>
    <w:basedOn w:val="Normal"/>
    <w:link w:val="BalloonTextChar"/>
    <w:uiPriority w:val="99"/>
    <w:semiHidden/>
    <w:unhideWhenUsed/>
    <w:rsid w:val="00FF5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338"/>
    <w:rPr>
      <w:rFonts w:ascii="Tahoma" w:hAnsi="Tahoma" w:cs="Tahoma"/>
      <w:sz w:val="16"/>
      <w:szCs w:val="16"/>
    </w:rPr>
  </w:style>
  <w:style w:type="paragraph" w:styleId="TOC1">
    <w:name w:val="toc 1"/>
    <w:basedOn w:val="Normal"/>
    <w:next w:val="Normal"/>
    <w:autoRedefine/>
    <w:uiPriority w:val="39"/>
    <w:unhideWhenUsed/>
    <w:rsid w:val="00FF5338"/>
    <w:pPr>
      <w:spacing w:after="100"/>
    </w:pPr>
  </w:style>
  <w:style w:type="paragraph" w:customStyle="1" w:styleId="Default">
    <w:name w:val="Default"/>
    <w:rsid w:val="008B78C6"/>
    <w:pPr>
      <w:widowControl w:val="0"/>
      <w:autoSpaceDE w:val="0"/>
      <w:autoSpaceDN w:val="0"/>
      <w:adjustRightInd w:val="0"/>
      <w:spacing w:after="0" w:line="240" w:lineRule="auto"/>
    </w:pPr>
    <w:rPr>
      <w:rFonts w:ascii="Calibri" w:eastAsiaTheme="minorEastAsia" w:hAnsi="Calibri" w:cs="Calibri"/>
      <w:color w:val="000000"/>
      <w:sz w:val="24"/>
      <w:szCs w:val="24"/>
      <w:lang w:eastAsia="en-GB"/>
    </w:rPr>
  </w:style>
  <w:style w:type="paragraph" w:customStyle="1" w:styleId="CM4">
    <w:name w:val="CM4"/>
    <w:basedOn w:val="Default"/>
    <w:next w:val="Default"/>
    <w:uiPriority w:val="99"/>
    <w:rsid w:val="008B78C6"/>
    <w:pPr>
      <w:spacing w:line="293" w:lineRule="atLeast"/>
    </w:pPr>
    <w:rPr>
      <w:color w:val="auto"/>
    </w:rPr>
  </w:style>
  <w:style w:type="paragraph" w:customStyle="1" w:styleId="CM28">
    <w:name w:val="CM28"/>
    <w:basedOn w:val="Default"/>
    <w:next w:val="Default"/>
    <w:uiPriority w:val="99"/>
    <w:rsid w:val="008B78C6"/>
    <w:rPr>
      <w:color w:val="auto"/>
    </w:rPr>
  </w:style>
  <w:style w:type="paragraph" w:customStyle="1" w:styleId="CM26">
    <w:name w:val="CM26"/>
    <w:basedOn w:val="Default"/>
    <w:next w:val="Default"/>
    <w:uiPriority w:val="99"/>
    <w:rsid w:val="002E46F3"/>
    <w:rPr>
      <w:color w:val="auto"/>
    </w:rPr>
  </w:style>
  <w:style w:type="table" w:styleId="TableGrid">
    <w:name w:val="Table Grid"/>
    <w:basedOn w:val="TableNormal"/>
    <w:uiPriority w:val="59"/>
    <w:rsid w:val="00997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79D4"/>
    <w:rPr>
      <w:color w:val="800080" w:themeColor="followedHyperlink"/>
      <w:u w:val="single"/>
    </w:rPr>
  </w:style>
  <w:style w:type="paragraph" w:styleId="TOC2">
    <w:name w:val="toc 2"/>
    <w:basedOn w:val="Normal"/>
    <w:next w:val="Normal"/>
    <w:autoRedefine/>
    <w:uiPriority w:val="39"/>
    <w:unhideWhenUsed/>
    <w:rsid w:val="00B02007"/>
    <w:pPr>
      <w:tabs>
        <w:tab w:val="right" w:leader="dot" w:pos="9016"/>
      </w:tabs>
      <w:spacing w:after="100"/>
      <w:ind w:left="426" w:hanging="206"/>
    </w:pPr>
  </w:style>
  <w:style w:type="character" w:customStyle="1" w:styleId="Heading3Char">
    <w:name w:val="Heading 3 Char"/>
    <w:basedOn w:val="DefaultParagraphFont"/>
    <w:link w:val="Heading3"/>
    <w:uiPriority w:val="9"/>
    <w:rsid w:val="00A4605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4605C"/>
    <w:rPr>
      <w:rFonts w:asciiTheme="majorHAnsi" w:eastAsiaTheme="majorEastAsia" w:hAnsiTheme="majorHAnsi" w:cstheme="majorBidi"/>
      <w:b/>
      <w:bCs/>
      <w:i/>
      <w:iCs/>
      <w:color w:val="4F81BD" w:themeColor="accent1"/>
    </w:rPr>
  </w:style>
  <w:style w:type="paragraph" w:styleId="NoSpacing">
    <w:name w:val="No Spacing"/>
    <w:uiPriority w:val="1"/>
    <w:qFormat/>
    <w:rsid w:val="00BB3AB2"/>
    <w:pPr>
      <w:spacing w:after="0" w:line="240" w:lineRule="auto"/>
    </w:pPr>
    <w:rPr>
      <w:rFonts w:eastAsia="Times New Roman" w:cs="Times New Roman"/>
      <w:szCs w:val="24"/>
    </w:rPr>
  </w:style>
  <w:style w:type="paragraph" w:styleId="BodyText2">
    <w:name w:val="Body Text 2"/>
    <w:basedOn w:val="Normal"/>
    <w:link w:val="BodyText2Char"/>
    <w:rsid w:val="00355383"/>
    <w:pPr>
      <w:tabs>
        <w:tab w:val="left" w:pos="504"/>
      </w:tabs>
      <w:spacing w:after="0" w:line="238" w:lineRule="exact"/>
      <w:jc w:val="both"/>
    </w:pPr>
    <w:rPr>
      <w:rFonts w:ascii="Times New Roman" w:eastAsia="Times New Roman" w:hAnsi="Times New Roman" w:cs="Times New Roman"/>
      <w:snapToGrid w:val="0"/>
      <w:sz w:val="24"/>
      <w:szCs w:val="20"/>
      <w:lang w:val="en-US"/>
    </w:rPr>
  </w:style>
  <w:style w:type="character" w:customStyle="1" w:styleId="BodyText2Char">
    <w:name w:val="Body Text 2 Char"/>
    <w:basedOn w:val="DefaultParagraphFont"/>
    <w:link w:val="BodyText2"/>
    <w:rsid w:val="00355383"/>
    <w:rPr>
      <w:rFonts w:ascii="Times New Roman" w:eastAsia="Times New Roman" w:hAnsi="Times New Roman" w:cs="Times New Roman"/>
      <w:snapToGrid w:val="0"/>
      <w:sz w:val="24"/>
      <w:szCs w:val="20"/>
      <w:lang w:val="en-US"/>
    </w:rPr>
  </w:style>
  <w:style w:type="character" w:styleId="UnresolvedMention">
    <w:name w:val="Unresolved Mention"/>
    <w:basedOn w:val="DefaultParagraphFont"/>
    <w:uiPriority w:val="99"/>
    <w:semiHidden/>
    <w:unhideWhenUsed/>
    <w:rsid w:val="00AB361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53680">
      <w:bodyDiv w:val="1"/>
      <w:marLeft w:val="0"/>
      <w:marRight w:val="0"/>
      <w:marTop w:val="0"/>
      <w:marBottom w:val="0"/>
      <w:divBdr>
        <w:top w:val="none" w:sz="0" w:space="0" w:color="auto"/>
        <w:left w:val="none" w:sz="0" w:space="0" w:color="auto"/>
        <w:bottom w:val="none" w:sz="0" w:space="0" w:color="auto"/>
        <w:right w:val="none" w:sz="0" w:space="0" w:color="auto"/>
      </w:divBdr>
    </w:div>
    <w:div w:id="970095892">
      <w:bodyDiv w:val="1"/>
      <w:marLeft w:val="0"/>
      <w:marRight w:val="0"/>
      <w:marTop w:val="0"/>
      <w:marBottom w:val="0"/>
      <w:divBdr>
        <w:top w:val="none" w:sz="0" w:space="0" w:color="auto"/>
        <w:left w:val="none" w:sz="0" w:space="0" w:color="auto"/>
        <w:bottom w:val="none" w:sz="0" w:space="0" w:color="auto"/>
        <w:right w:val="none" w:sz="0" w:space="0" w:color="auto"/>
      </w:divBdr>
    </w:div>
    <w:div w:id="141165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nistry@chester.anglican.org" TargetMode="External"/><Relationship Id="rId18" Type="http://schemas.openxmlformats.org/officeDocument/2006/relationships/hyperlink" Target="https://moodle.chester.ac.uk/course/view.php?id=8935" TargetMode="External"/><Relationship Id="rId26" Type="http://schemas.openxmlformats.org/officeDocument/2006/relationships/hyperlink" Target="https://portal.chester.ac.uk/lis/Pages/library-facilities.aspx" TargetMode="External"/><Relationship Id="rId3" Type="http://schemas.openxmlformats.org/officeDocument/2006/relationships/styles" Target="styles.xml"/><Relationship Id="rId21" Type="http://schemas.openxmlformats.org/officeDocument/2006/relationships/hyperlink" Target="https://moodle.chester.ac.uk/course/view.php?id=9794"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portal.chester.ac.uk/programmedocuments/Pages/default.aspx" TargetMode="External"/><Relationship Id="rId33"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https://moodle.chester.ac.uk/course/view.php?id=8927"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more/policy-and-thinking/canons-church-england/section-e" TargetMode="External"/><Relationship Id="rId24" Type="http://schemas.openxmlformats.org/officeDocument/2006/relationships/hyperlink" Target="https://portal.chester.ac.uk/registryservices/Pages/students-docs.aspx"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christopher.burkett@chester.anglican.org" TargetMode="External"/><Relationship Id="rId23" Type="http://schemas.openxmlformats.org/officeDocument/2006/relationships/hyperlink" Target="https://moodle.chester.ac.uk/course/view.php?id=9846" TargetMode="External"/><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moodle.chester.ac.uk/course/view.php?id=8924"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ivien.gisby@btinternet.com" TargetMode="External"/><Relationship Id="rId22" Type="http://schemas.openxmlformats.org/officeDocument/2006/relationships/hyperlink" Target="https://moodle.chester.ac.uk/course/view.php?id=9866" TargetMode="External"/><Relationship Id="rId27" Type="http://schemas.openxmlformats.org/officeDocument/2006/relationships/hyperlink" Target="mailto:ministry@chester.anglican.org" TargetMode="External"/><Relationship Id="rId30" Type="http://schemas.openxmlformats.org/officeDocument/2006/relationships/footer" Target="footer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9892C-ECDE-459A-BE1A-0C1F0AF7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18</Pages>
  <Words>6962</Words>
  <Characters>39684</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J. Mackriell</dc:creator>
  <cp:lastModifiedBy>Peter Mackriell</cp:lastModifiedBy>
  <cp:revision>4</cp:revision>
  <cp:lastPrinted>2017-10-17T16:39:00Z</cp:lastPrinted>
  <dcterms:created xsi:type="dcterms:W3CDTF">2019-08-21T12:30:00Z</dcterms:created>
  <dcterms:modified xsi:type="dcterms:W3CDTF">2019-08-21T14:05:00Z</dcterms:modified>
</cp:coreProperties>
</file>