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4FDA" w14:textId="1606A8DE" w:rsidR="00DC66DA" w:rsidRDefault="00ED5137">
      <w:pPr>
        <w:rPr>
          <w:rFonts w:asciiTheme="minorHAnsi" w:hAnsiTheme="minorHAnsi" w:cs="Tahoma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422D2840">
            <wp:simplePos x="0" y="0"/>
            <wp:positionH relativeFrom="column">
              <wp:posOffset>4745990</wp:posOffset>
            </wp:positionH>
            <wp:positionV relativeFrom="paragraph">
              <wp:posOffset>-6667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Ministerial Development Review</w:t>
      </w:r>
      <w:r w:rsidR="00D25FF1">
        <w:rPr>
          <w:rFonts w:asciiTheme="minorHAnsi" w:hAnsiTheme="minorHAnsi" w:cs="Tahoma"/>
          <w:b/>
          <w:sz w:val="44"/>
          <w:szCs w:val="28"/>
          <w:lang w:val="en-GB"/>
        </w:rPr>
        <w:t xml:space="preserve"> 2019</w:t>
      </w:r>
    </w:p>
    <w:p w14:paraId="176B9D5E" w14:textId="70A62733" w:rsidR="00B6685E" w:rsidRPr="00262F22" w:rsidRDefault="00853320">
      <w:pPr>
        <w:rPr>
          <w:rFonts w:asciiTheme="minorHAnsi" w:hAnsiTheme="minorHAnsi" w:cs="Tahoma"/>
          <w:b/>
          <w:sz w:val="28"/>
          <w:szCs w:val="28"/>
          <w:lang w:val="en-GB"/>
        </w:rPr>
      </w:pPr>
      <w:r>
        <w:rPr>
          <w:rFonts w:asciiTheme="minorHAnsi" w:hAnsiTheme="minorHAnsi" w:cs="Tahoma"/>
          <w:b/>
          <w:sz w:val="44"/>
          <w:szCs w:val="28"/>
          <w:lang w:val="en-GB"/>
        </w:rPr>
        <w:t xml:space="preserve">Meeting with </w:t>
      </w:r>
      <w:r w:rsidR="00DA329F">
        <w:rPr>
          <w:rFonts w:asciiTheme="minorHAnsi" w:hAnsiTheme="minorHAnsi" w:cs="Tahoma"/>
          <w:b/>
          <w:sz w:val="44"/>
          <w:szCs w:val="28"/>
          <w:lang w:val="en-GB"/>
        </w:rPr>
        <w:t>My Reviewer</w:t>
      </w:r>
      <w:r w:rsidR="00ED5137" w:rsidRPr="00ED5137">
        <w:rPr>
          <w:noProof/>
          <w:lang w:val="en-GB" w:eastAsia="en-GB"/>
        </w:rPr>
        <w:t xml:space="preserve"> </w:t>
      </w:r>
    </w:p>
    <w:p w14:paraId="176B9D5F" w14:textId="77777777" w:rsidR="00B6685E" w:rsidRDefault="00B6685E">
      <w:pPr>
        <w:rPr>
          <w:rFonts w:asciiTheme="minorHAnsi" w:hAnsiTheme="minorHAnsi" w:cs="Tahoma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087CD4" w14:paraId="176B9D62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0" w14:textId="5F456326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reviewee</w:t>
            </w:r>
          </w:p>
        </w:tc>
        <w:tc>
          <w:tcPr>
            <w:tcW w:w="5768" w:type="dxa"/>
            <w:vAlign w:val="center"/>
          </w:tcPr>
          <w:p w14:paraId="176B9D61" w14:textId="62FF5EB7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5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3" w14:textId="573B49CD" w:rsidR="00357D36" w:rsidRPr="00087CD4" w:rsidRDefault="00DA329F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Reviewer</w:t>
            </w:r>
          </w:p>
        </w:tc>
        <w:tc>
          <w:tcPr>
            <w:tcW w:w="5768" w:type="dxa"/>
            <w:vAlign w:val="center"/>
          </w:tcPr>
          <w:p w14:paraId="176B9D64" w14:textId="594DEE6E" w:rsidR="00357D36" w:rsidRPr="00087CD4" w:rsidRDefault="0018370B" w:rsidP="00DC66DA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B" w14:textId="77777777" w:rsidTr="00DA329F">
        <w:trPr>
          <w:trHeight w:val="576"/>
        </w:trPr>
        <w:tc>
          <w:tcPr>
            <w:tcW w:w="3393" w:type="dxa"/>
            <w:vAlign w:val="center"/>
          </w:tcPr>
          <w:p w14:paraId="176B9D69" w14:textId="6A11A411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Date of Review meeting</w:t>
            </w:r>
          </w:p>
        </w:tc>
        <w:tc>
          <w:tcPr>
            <w:tcW w:w="5768" w:type="dxa"/>
            <w:vAlign w:val="center"/>
          </w:tcPr>
          <w:p w14:paraId="176B9D6A" w14:textId="54181B4C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Date here</w:t>
            </w:r>
          </w:p>
        </w:tc>
      </w:tr>
    </w:tbl>
    <w:p w14:paraId="494F74D8" w14:textId="77777777" w:rsidR="001F4E49" w:rsidRDefault="001F4E49" w:rsidP="00D25FF1">
      <w:pPr>
        <w:pStyle w:val="Reviewnotes"/>
        <w:ind w:left="0"/>
      </w:pPr>
    </w:p>
    <w:p w14:paraId="176B9D6C" w14:textId="5D145727" w:rsidR="00357D36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21954521" w14:textId="77777777" w:rsidR="00AF3355" w:rsidRPr="00087CD4" w:rsidRDefault="00AF3355" w:rsidP="001F4E49">
      <w:pPr>
        <w:pStyle w:val="Reviewnotes"/>
      </w:pPr>
    </w:p>
    <w:p w14:paraId="176B9D6D" w14:textId="08426275" w:rsidR="00AF5E7A" w:rsidRPr="001F4E49" w:rsidRDefault="00DC66DA" w:rsidP="0082787E">
      <w:pPr>
        <w:pStyle w:val="Reviewquestions"/>
      </w:pPr>
      <w:r w:rsidRPr="001F4E49">
        <w:t>1.</w:t>
      </w:r>
      <w:r w:rsidRPr="001F4E49">
        <w:tab/>
        <w:t>Issue or areas of work that the reviewee brings to the meeting</w:t>
      </w:r>
      <w:r w:rsidR="001F4E49" w:rsidRPr="001F4E49">
        <w:t>.</w:t>
      </w:r>
    </w:p>
    <w:p w14:paraId="2E1119E4" w14:textId="4F4AA5F1" w:rsidR="00DC66DA" w:rsidRPr="0082787E" w:rsidRDefault="0082787E" w:rsidP="0082787E">
      <w:pPr>
        <w:pStyle w:val="Reviewanswers"/>
      </w:pPr>
      <w:r w:rsidRPr="0082787E">
        <w:t>Start typing here</w:t>
      </w:r>
    </w:p>
    <w:p w14:paraId="3B529CD2" w14:textId="7474BA78" w:rsidR="00DC66DA" w:rsidRDefault="00DC66DA" w:rsidP="0082787E">
      <w:pPr>
        <w:pStyle w:val="Reviewnotes"/>
      </w:pPr>
      <w:r w:rsidRPr="00DC66DA">
        <w:t xml:space="preserve">The reviewee will have prayerfully considered these before the meeting and </w:t>
      </w:r>
      <w:r w:rsidR="0018370B" w:rsidRPr="00DC66DA">
        <w:t>can</w:t>
      </w:r>
      <w:r w:rsidRPr="00DC66DA">
        <w:t xml:space="preserve"> set the agenda by bringing the areas to talk about.</w:t>
      </w:r>
      <w:r w:rsidR="0012460D">
        <w:t xml:space="preserve"> </w:t>
      </w:r>
    </w:p>
    <w:p w14:paraId="101BAA21" w14:textId="1620985E" w:rsidR="0018370B" w:rsidRDefault="0018370B" w:rsidP="0082787E">
      <w:pPr>
        <w:pStyle w:val="Reviewnotes"/>
      </w:pPr>
      <w:bookmarkStart w:id="0" w:name="_Hlk12870003"/>
      <w:r>
        <w:t xml:space="preserve">Both Reviewer and Reviewee </w:t>
      </w:r>
      <w:r w:rsidR="0012460D">
        <w:t xml:space="preserve">should </w:t>
      </w:r>
      <w:r>
        <w:t>look at any objective</w:t>
      </w:r>
      <w:r w:rsidR="008D5CF7">
        <w:t>s</w:t>
      </w:r>
      <w:r>
        <w:t xml:space="preserve"> which were set by the Reviewee earlier in the MDR cycle</w:t>
      </w:r>
      <w:r w:rsidR="0012460D">
        <w:t xml:space="preserve"> – it is the Reviewee’s responsibility to bring these from the previous quadrant (The Reviewer does not have them!).</w:t>
      </w:r>
    </w:p>
    <w:bookmarkEnd w:id="0"/>
    <w:p w14:paraId="0491F2BF" w14:textId="62264EC7" w:rsidR="00853320" w:rsidRPr="0082787E" w:rsidRDefault="00853320" w:rsidP="00F43F2F">
      <w:pPr>
        <w:pStyle w:val="Reviewanswers-nopara"/>
      </w:pPr>
    </w:p>
    <w:p w14:paraId="39785CE3" w14:textId="02F3A1C2" w:rsidR="00DC66DA" w:rsidRDefault="00DC66DA" w:rsidP="001F4E49">
      <w:pPr>
        <w:pStyle w:val="Reviewquestions"/>
      </w:pPr>
      <w:r>
        <w:t>2.</w:t>
      </w:r>
      <w:r>
        <w:tab/>
        <w:t>A</w:t>
      </w:r>
      <w:r w:rsidRPr="00DC66DA">
        <w:t>rea</w:t>
      </w:r>
      <w:r>
        <w:t>s</w:t>
      </w:r>
      <w:r w:rsidRPr="00DC66DA">
        <w:t xml:space="preserve"> of work that the reviewe</w:t>
      </w:r>
      <w:r>
        <w:t>r might introduce into the conversation if the areas have not been considered under part one.</w:t>
      </w:r>
    </w:p>
    <w:p w14:paraId="0E7811E4" w14:textId="77777777" w:rsidR="008D5CF7" w:rsidRPr="0082787E" w:rsidRDefault="008D5CF7" w:rsidP="008D5CF7">
      <w:pPr>
        <w:pStyle w:val="Reviewanswers"/>
      </w:pPr>
      <w:r w:rsidRPr="0082787E">
        <w:t>Start typing here</w:t>
      </w:r>
    </w:p>
    <w:p w14:paraId="1F603CE5" w14:textId="32C25615" w:rsidR="0082787E" w:rsidRDefault="0082787E" w:rsidP="008D5CF7">
      <w:pPr>
        <w:pStyle w:val="Reviewnotes"/>
        <w:rPr>
          <w:i w:val="0"/>
        </w:rPr>
      </w:pPr>
      <w:r>
        <w:t xml:space="preserve">These </w:t>
      </w:r>
      <w:r w:rsidR="008D5CF7">
        <w:t>might include anything that is i</w:t>
      </w:r>
      <w:r>
        <w:t>n the accompanying do</w:t>
      </w:r>
      <w:r w:rsidR="008D5CF7">
        <w:t>c</w:t>
      </w:r>
      <w:r>
        <w:t>u</w:t>
      </w:r>
      <w:r w:rsidR="00995E55">
        <w:t>ment</w:t>
      </w:r>
      <w:r>
        <w:t xml:space="preserve"> </w:t>
      </w:r>
      <w:r w:rsidRPr="008D5CF7">
        <w:rPr>
          <w:i w:val="0"/>
        </w:rPr>
        <w:t>MDR Self-review questions</w:t>
      </w:r>
      <w:r w:rsidR="00995E55">
        <w:rPr>
          <w:i w:val="0"/>
        </w:rPr>
        <w:t xml:space="preserve">: </w:t>
      </w:r>
      <w:r w:rsidR="00DA329F">
        <w:rPr>
          <w:i w:val="0"/>
        </w:rPr>
        <w:t>Meeting with My Reviewer</w:t>
      </w:r>
      <w:r w:rsidRPr="008D5CF7">
        <w:rPr>
          <w:i w:val="0"/>
        </w:rPr>
        <w:t>.</w:t>
      </w:r>
    </w:p>
    <w:p w14:paraId="69EEC58B" w14:textId="77777777" w:rsidR="00853320" w:rsidRPr="008D5CF7" w:rsidRDefault="00853320" w:rsidP="00F43F2F">
      <w:pPr>
        <w:pStyle w:val="Reviewanswers-nopara"/>
      </w:pPr>
    </w:p>
    <w:p w14:paraId="5833D3F4" w14:textId="77777777" w:rsidR="0005199C" w:rsidRDefault="0005199C" w:rsidP="0005199C">
      <w:pPr>
        <w:pStyle w:val="Reviewquestions"/>
      </w:pPr>
      <w:r>
        <w:t>3.</w:t>
      </w:r>
      <w:r>
        <w:tab/>
        <w:t>Images and ideas which underpin your ministry</w:t>
      </w:r>
    </w:p>
    <w:p w14:paraId="7E1E41D6" w14:textId="77777777" w:rsidR="0005199C" w:rsidRPr="0082787E" w:rsidRDefault="0005199C" w:rsidP="0005199C">
      <w:pPr>
        <w:pStyle w:val="Reviewanswers"/>
      </w:pPr>
      <w:r w:rsidRPr="0082787E">
        <w:t>Start typing here</w:t>
      </w:r>
    </w:p>
    <w:p w14:paraId="44181868" w14:textId="1B7B9E32" w:rsidR="0005199C" w:rsidRPr="004C089D" w:rsidRDefault="0005199C" w:rsidP="0005199C">
      <w:pPr>
        <w:pStyle w:val="Reviewnotes"/>
      </w:pPr>
      <w:r w:rsidRPr="004C089D">
        <w:t>This part of the review is optional but encouraged</w:t>
      </w:r>
      <w:r>
        <w:t>; if the Reviewer wants to use this then they should ensure the Reviewee has access to a copy of Paul Miner’s images</w:t>
      </w:r>
    </w:p>
    <w:p w14:paraId="53346BDA" w14:textId="1AECC843" w:rsidR="0005199C" w:rsidRDefault="0005199C" w:rsidP="0005199C">
      <w:pPr>
        <w:pStyle w:val="Reviewnotes"/>
      </w:pPr>
      <w:r w:rsidRPr="004C089D">
        <w:t>The reviewee is asked to describe their ministry in terms of an image</w:t>
      </w:r>
      <w:r>
        <w:t xml:space="preserve">, </w:t>
      </w:r>
    </w:p>
    <w:p w14:paraId="17238E77" w14:textId="70709A56" w:rsidR="0005199C" w:rsidRDefault="0005199C" w:rsidP="0005199C">
      <w:pPr>
        <w:pStyle w:val="Reviewnotes"/>
      </w:pPr>
      <w:r>
        <w:t>e.g. I see myself like:</w:t>
      </w:r>
    </w:p>
    <w:p w14:paraId="4A1D1A0F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 person who sows seeds</w:t>
      </w:r>
    </w:p>
    <w:p w14:paraId="597D9F71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the shepherd of my people</w:t>
      </w:r>
    </w:p>
    <w:p w14:paraId="435AA4C4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 prophet for the people</w:t>
      </w:r>
    </w:p>
    <w:p w14:paraId="076FD091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an ambassador for Christ</w:t>
      </w:r>
    </w:p>
    <w:p w14:paraId="67A10A96" w14:textId="77777777" w:rsidR="0005199C" w:rsidRDefault="0005199C" w:rsidP="0005199C">
      <w:pPr>
        <w:pStyle w:val="Reviewnotesbulleted"/>
        <w:numPr>
          <w:ilvl w:val="0"/>
          <w:numId w:val="4"/>
        </w:numPr>
        <w:spacing w:after="60"/>
      </w:pPr>
      <w:r>
        <w:t>in exile</w:t>
      </w:r>
    </w:p>
    <w:p w14:paraId="28201A60" w14:textId="021E0B75" w:rsidR="0005199C" w:rsidRDefault="0005199C" w:rsidP="00F444F4">
      <w:pPr>
        <w:pStyle w:val="Reviewnotes"/>
      </w:pPr>
      <w:r>
        <w:t xml:space="preserve">If appropriate the reviewee is asked to consider Paul </w:t>
      </w:r>
      <w:proofErr w:type="spellStart"/>
      <w:r>
        <w:t>Minear’s</w:t>
      </w:r>
      <w:proofErr w:type="spellEnd"/>
      <w:r>
        <w:t xml:space="preserve"> images of the Church to explore if any of these resonate with the person’s understanding of Church and their ministry.</w:t>
      </w:r>
    </w:p>
    <w:p w14:paraId="55AA36C8" w14:textId="174A01C1" w:rsidR="00F444F4" w:rsidRDefault="00F444F4" w:rsidP="00F444F4">
      <w:pPr>
        <w:pStyle w:val="Reviewanswers-nopara"/>
      </w:pPr>
    </w:p>
    <w:p w14:paraId="0D32189E" w14:textId="55E70E29" w:rsidR="00D25FF1" w:rsidRDefault="00D25FF1" w:rsidP="00F444F4">
      <w:pPr>
        <w:pStyle w:val="Reviewanswers-nopara"/>
      </w:pPr>
    </w:p>
    <w:p w14:paraId="1C170D8B" w14:textId="3B6F4E62" w:rsidR="00D25FF1" w:rsidRDefault="00D25FF1" w:rsidP="00F444F4">
      <w:pPr>
        <w:pStyle w:val="Reviewanswers-nopara"/>
      </w:pPr>
    </w:p>
    <w:p w14:paraId="381EEAFB" w14:textId="77777777" w:rsidR="00D25FF1" w:rsidRDefault="00D25FF1" w:rsidP="00F444F4">
      <w:pPr>
        <w:pStyle w:val="Reviewanswers-nopara"/>
      </w:pPr>
    </w:p>
    <w:p w14:paraId="158966E1" w14:textId="4DB124F1" w:rsidR="00AF3355" w:rsidRDefault="0005199C" w:rsidP="001F4E49">
      <w:pPr>
        <w:pStyle w:val="Reviewquestions"/>
      </w:pPr>
      <w:r>
        <w:lastRenderedPageBreak/>
        <w:t>4</w:t>
      </w:r>
      <w:r w:rsidR="00AF3355">
        <w:t>.</w:t>
      </w:r>
      <w:r w:rsidR="00AF3355">
        <w:tab/>
      </w:r>
      <w:r w:rsidR="008D5CF7">
        <w:t>A</w:t>
      </w:r>
      <w:r w:rsidR="00AF3355" w:rsidRPr="00DC66DA">
        <w:t>rea</w:t>
      </w:r>
      <w:r w:rsidR="00AF3355">
        <w:t>s</w:t>
      </w:r>
      <w:r w:rsidR="00AF3355" w:rsidRPr="00DC66DA">
        <w:t xml:space="preserve"> of work that </w:t>
      </w:r>
      <w:r w:rsidR="00AF3355">
        <w:t>might need resourcing or professional development.</w:t>
      </w:r>
    </w:p>
    <w:p w14:paraId="7B6C2BCB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416A8DA9" w14:textId="15296FCF" w:rsidR="00AF3355" w:rsidRDefault="00AF3355" w:rsidP="00ED5137">
      <w:pPr>
        <w:ind w:left="792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Information </w:t>
      </w:r>
      <w:r w:rsidR="008D5CF7">
        <w:rPr>
          <w:rFonts w:asciiTheme="minorHAnsi" w:hAnsiTheme="minorHAnsi" w:cs="Tahoma"/>
          <w:i/>
          <w:sz w:val="22"/>
          <w:szCs w:val="22"/>
          <w:lang w:val="en-GB"/>
        </w:rPr>
        <w:t xml:space="preserve">included here </w:t>
      </w:r>
      <w:r>
        <w:rPr>
          <w:rFonts w:asciiTheme="minorHAnsi" w:hAnsiTheme="minorHAnsi" w:cs="Tahoma"/>
          <w:i/>
          <w:sz w:val="22"/>
          <w:szCs w:val="22"/>
          <w:lang w:val="en-GB"/>
        </w:rPr>
        <w:t>may be shared with the Diocesan CME O</w:t>
      </w:r>
      <w:r w:rsidR="00D7350E">
        <w:rPr>
          <w:rFonts w:asciiTheme="minorHAnsi" w:hAnsiTheme="minorHAnsi" w:cs="Tahoma"/>
          <w:i/>
          <w:sz w:val="22"/>
          <w:szCs w:val="22"/>
          <w:lang w:val="en-GB"/>
        </w:rPr>
        <w:t>f</w:t>
      </w:r>
      <w:r>
        <w:rPr>
          <w:rFonts w:asciiTheme="minorHAnsi" w:hAnsiTheme="minorHAnsi" w:cs="Tahoma"/>
          <w:i/>
          <w:sz w:val="22"/>
          <w:szCs w:val="22"/>
          <w:lang w:val="en-GB"/>
        </w:rPr>
        <w:t>ficer</w:t>
      </w:r>
    </w:p>
    <w:p w14:paraId="71B31CC2" w14:textId="7F632008" w:rsidR="00D25FF1" w:rsidRDefault="00D25FF1" w:rsidP="00ED5137">
      <w:pPr>
        <w:ind w:left="792"/>
        <w:rPr>
          <w:rFonts w:asciiTheme="minorHAnsi" w:hAnsiTheme="minorHAnsi" w:cs="Tahoma"/>
          <w:i/>
          <w:sz w:val="22"/>
          <w:szCs w:val="22"/>
          <w:lang w:val="en-GB"/>
        </w:rPr>
      </w:pPr>
    </w:p>
    <w:p w14:paraId="18D0BFEE" w14:textId="77777777" w:rsidR="00D25FF1" w:rsidRDefault="00D25FF1" w:rsidP="00ED5137">
      <w:pPr>
        <w:ind w:left="792"/>
        <w:rPr>
          <w:rFonts w:asciiTheme="minorHAnsi" w:hAnsiTheme="minorHAnsi" w:cs="Tahoma"/>
          <w:i/>
          <w:sz w:val="22"/>
          <w:szCs w:val="22"/>
          <w:lang w:val="en-GB"/>
        </w:rPr>
      </w:pPr>
    </w:p>
    <w:p w14:paraId="5ECB3D8C" w14:textId="0DD5D140" w:rsidR="00AF3355" w:rsidRDefault="0005199C" w:rsidP="001F4E49">
      <w:pPr>
        <w:pStyle w:val="Reviewquestions"/>
      </w:pPr>
      <w:r>
        <w:t>5</w:t>
      </w:r>
      <w:r w:rsidR="00AF3355">
        <w:t>.</w:t>
      </w:r>
      <w:r w:rsidR="00AF3355">
        <w:tab/>
        <w:t>Setting objectives.</w:t>
      </w:r>
    </w:p>
    <w:p w14:paraId="0FB86C0D" w14:textId="77777777" w:rsidR="008E71DD" w:rsidRPr="0082787E" w:rsidRDefault="008E71DD" w:rsidP="00A02656">
      <w:pPr>
        <w:pStyle w:val="Reviewanswers"/>
      </w:pPr>
      <w:r w:rsidRPr="0082787E">
        <w:t>Start typing here</w:t>
      </w:r>
      <w:r>
        <w:t xml:space="preserve"> and include anything identified under previous sections.</w:t>
      </w:r>
    </w:p>
    <w:p w14:paraId="3115DF34" w14:textId="18890EE3" w:rsidR="008E71DD" w:rsidRDefault="008E71DD" w:rsidP="00A02656">
      <w:pPr>
        <w:pStyle w:val="Reviewnotes"/>
      </w:pPr>
      <w:r>
        <w:t>E.g. for the next 12 months and/or four years for your ministry in the Deanery, and any training plans</w:t>
      </w:r>
    </w:p>
    <w:p w14:paraId="528CC275" w14:textId="77777777" w:rsidR="00D25FF1" w:rsidRDefault="00D25FF1" w:rsidP="00D25FF1">
      <w:pPr>
        <w:pStyle w:val="Reviewnotes"/>
      </w:pPr>
      <w:r>
        <w:t xml:space="preserve">If you have areas of work that might need resourcing or professional development, craft an objective which indicate how you will proactively set about accessing that resource or training. </w:t>
      </w:r>
    </w:p>
    <w:p w14:paraId="233E0E4F" w14:textId="77777777" w:rsidR="00853320" w:rsidRDefault="00853320" w:rsidP="00F43F2F">
      <w:pPr>
        <w:pStyle w:val="Reviewanswers-nopara"/>
      </w:pPr>
    </w:p>
    <w:p w14:paraId="2247CBE4" w14:textId="5887C529" w:rsidR="00AF3355" w:rsidRDefault="0005199C" w:rsidP="001F4E49">
      <w:pPr>
        <w:pStyle w:val="Reviewquestions"/>
      </w:pPr>
      <w:r>
        <w:t>6</w:t>
      </w:r>
      <w:r w:rsidR="00AF3355">
        <w:t>.</w:t>
      </w:r>
      <w:r w:rsidR="00AF3355">
        <w:tab/>
        <w:t xml:space="preserve">Agree </w:t>
      </w:r>
      <w:r w:rsidR="00F43F2F">
        <w:t xml:space="preserve">process and </w:t>
      </w:r>
      <w:r w:rsidR="00AF3355">
        <w:t>date to complete paperwork.</w:t>
      </w:r>
    </w:p>
    <w:p w14:paraId="7A2CDA76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55A30DB5" w14:textId="5BB5DE4C" w:rsidR="00AF3355" w:rsidRDefault="008D5CF7" w:rsidP="008D5CF7">
      <w:pPr>
        <w:pStyle w:val="Reviewnotes"/>
      </w:pPr>
      <w:r>
        <w:t xml:space="preserve">Who writes the first draft is negotiable, but </w:t>
      </w:r>
      <w:r w:rsidRPr="00F43F2F">
        <w:rPr>
          <w:b/>
        </w:rPr>
        <w:t>normally</w:t>
      </w:r>
      <w:r>
        <w:t xml:space="preserve"> the Reviewe</w:t>
      </w:r>
      <w:r w:rsidR="00D25FF1">
        <w:t>e</w:t>
      </w:r>
      <w:r>
        <w:t xml:space="preserve"> would do this and then send the copy to the Reviewe</w:t>
      </w:r>
      <w:r w:rsidR="00D25FF1">
        <w:t>r</w:t>
      </w:r>
      <w:bookmarkStart w:id="1" w:name="_GoBack"/>
      <w:bookmarkEnd w:id="1"/>
      <w:r>
        <w:t xml:space="preserve"> – a follow up phone call may be required to agree the final copy. The Reviewee emails the final </w:t>
      </w:r>
      <w:r w:rsidR="00D7350E">
        <w:t>‘</w:t>
      </w:r>
      <w:r>
        <w:t>signed</w:t>
      </w:r>
      <w:r w:rsidR="00D7350E">
        <w:t>’ copy to the MDR office.</w:t>
      </w:r>
    </w:p>
    <w:p w14:paraId="332D6301" w14:textId="77777777" w:rsidR="00F43F2F" w:rsidRDefault="00F43F2F" w:rsidP="00F43F2F">
      <w:pPr>
        <w:pStyle w:val="Reviewanswers"/>
      </w:pPr>
    </w:p>
    <w:p w14:paraId="6572C27D" w14:textId="78382E49" w:rsidR="00AF3355" w:rsidRDefault="00AF3355" w:rsidP="001F4E49">
      <w:pPr>
        <w:pStyle w:val="Reviewquestions"/>
      </w:pPr>
      <w:r>
        <w:t>Signed and dated.</w:t>
      </w:r>
    </w:p>
    <w:p w14:paraId="44DC5218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7911700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49B4D1A" w14:textId="30816503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6F0CED84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242C45C6" w14:textId="1EE609A0" w:rsidR="00AF3355" w:rsidRP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Reviewee</w:t>
      </w:r>
    </w:p>
    <w:p w14:paraId="591F3FF9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7A0C149D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3C7FD4E7" w14:textId="24A0A02F" w:rsidR="00AF3355" w:rsidRDefault="00995E55" w:rsidP="00995E55">
      <w:pPr>
        <w:pStyle w:val="Reviewanswers"/>
      </w:pPr>
      <w:r>
        <w:t>Reviewer final comment (optional)</w:t>
      </w:r>
    </w:p>
    <w:p w14:paraId="731F870F" w14:textId="3EF41670" w:rsidR="00995E55" w:rsidRDefault="00995E55" w:rsidP="00995E55">
      <w:pPr>
        <w:pStyle w:val="Reviewnotes"/>
      </w:pPr>
      <w:r>
        <w:t xml:space="preserve">If the Reviewee agrees the Reviewer may add a comment here (but </w:t>
      </w:r>
      <w:r w:rsidRPr="00ED5137">
        <w:rPr>
          <w:smallCaps/>
        </w:rPr>
        <w:t>Only</w:t>
      </w:r>
      <w:r>
        <w:t xml:space="preserve"> if the Reviewee agrees). For the MDR scheme, all that is required is the Reviewer signs to confirm that they have read the final report sent to the MDR office.</w:t>
      </w:r>
    </w:p>
    <w:p w14:paraId="62D60CC2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F178427" w14:textId="066BAC84" w:rsid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Reviewer</w:t>
      </w:r>
    </w:p>
    <w:p w14:paraId="6BC60750" w14:textId="27136D38" w:rsidR="00D7350E" w:rsidRDefault="00D7350E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</w:p>
    <w:p w14:paraId="49C65449" w14:textId="08F3635C" w:rsidR="00ED5137" w:rsidRDefault="00ED5137" w:rsidP="00ED5137">
      <w:pPr>
        <w:pStyle w:val="Reviewnotes"/>
      </w:pPr>
    </w:p>
    <w:p w14:paraId="75F8D523" w14:textId="77777777" w:rsidR="00853320" w:rsidRDefault="00853320" w:rsidP="00853320">
      <w:pPr>
        <w:pStyle w:val="Reviewnotes"/>
      </w:pPr>
      <w:r>
        <w:t>‘Signed’ means that, if possible, a digital signature is added, or at least the person’s name.</w:t>
      </w:r>
    </w:p>
    <w:p w14:paraId="6615A29D" w14:textId="77777777" w:rsidR="00853320" w:rsidRDefault="00853320" w:rsidP="00853320">
      <w:pPr>
        <w:pStyle w:val="Reviewnotes"/>
      </w:pPr>
    </w:p>
    <w:p w14:paraId="670C4776" w14:textId="0DAFA170" w:rsidR="00853320" w:rsidRDefault="00853320" w:rsidP="00853320">
      <w:pPr>
        <w:pStyle w:val="Reviewnotes"/>
      </w:pPr>
      <w:r>
        <w:t>The evidence for the MDR office that both Reviewee has had the final say on the content of the review document, and th</w:t>
      </w:r>
      <w:r w:rsidR="004B3F69">
        <w:t>a</w:t>
      </w:r>
      <w:r>
        <w:t>t the Reviewer has seen it, is that the Reviewee emails the document from their own personal or work email, with the Reviewer copied in.</w:t>
      </w:r>
    </w:p>
    <w:p w14:paraId="7C37710C" w14:textId="77777777" w:rsidR="00853320" w:rsidRDefault="00853320" w:rsidP="00ED5137">
      <w:pPr>
        <w:pStyle w:val="Reviewnotes"/>
      </w:pPr>
    </w:p>
    <w:p w14:paraId="75729D5B" w14:textId="395498F3" w:rsidR="00ED5137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7FA4EF05" w14:textId="77777777" w:rsidR="00ED5137" w:rsidRPr="00AF3355" w:rsidRDefault="00ED5137" w:rsidP="00ED5137">
      <w:pPr>
        <w:pStyle w:val="Reviewnotes"/>
      </w:pPr>
    </w:p>
    <w:sectPr w:rsidR="00ED5137" w:rsidRPr="00AF3355" w:rsidSect="00ED5137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D204C" w14:textId="77777777" w:rsidR="00745E5B" w:rsidRDefault="00745E5B">
      <w:r>
        <w:separator/>
      </w:r>
    </w:p>
  </w:endnote>
  <w:endnote w:type="continuationSeparator" w:id="0">
    <w:p w14:paraId="6B8420B9" w14:textId="77777777" w:rsidR="00745E5B" w:rsidRDefault="0074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EC18" w14:textId="77777777" w:rsidR="00745E5B" w:rsidRDefault="00745E5B">
      <w:r>
        <w:separator/>
      </w:r>
    </w:p>
  </w:footnote>
  <w:footnote w:type="continuationSeparator" w:id="0">
    <w:p w14:paraId="1C99C4C5" w14:textId="77777777" w:rsidR="00745E5B" w:rsidRDefault="0074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A30A0"/>
    <w:multiLevelType w:val="hybridMultilevel"/>
    <w:tmpl w:val="6E0EA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5E"/>
    <w:rsid w:val="00021EB4"/>
    <w:rsid w:val="00042F79"/>
    <w:rsid w:val="0005199C"/>
    <w:rsid w:val="00076F9D"/>
    <w:rsid w:val="00087CD4"/>
    <w:rsid w:val="000D1333"/>
    <w:rsid w:val="000E7001"/>
    <w:rsid w:val="001032F7"/>
    <w:rsid w:val="00107F4E"/>
    <w:rsid w:val="0012460D"/>
    <w:rsid w:val="00180D7D"/>
    <w:rsid w:val="0018370B"/>
    <w:rsid w:val="001871B5"/>
    <w:rsid w:val="001B7535"/>
    <w:rsid w:val="001F4E49"/>
    <w:rsid w:val="00252710"/>
    <w:rsid w:val="00262F22"/>
    <w:rsid w:val="003368BC"/>
    <w:rsid w:val="0033699E"/>
    <w:rsid w:val="00357D36"/>
    <w:rsid w:val="003B1B83"/>
    <w:rsid w:val="00474C9C"/>
    <w:rsid w:val="004B3F69"/>
    <w:rsid w:val="004C089D"/>
    <w:rsid w:val="004C1848"/>
    <w:rsid w:val="00565B18"/>
    <w:rsid w:val="005A363A"/>
    <w:rsid w:val="005C602D"/>
    <w:rsid w:val="00600CCD"/>
    <w:rsid w:val="006A2C00"/>
    <w:rsid w:val="006E57F5"/>
    <w:rsid w:val="007440F8"/>
    <w:rsid w:val="00745E5B"/>
    <w:rsid w:val="0079577C"/>
    <w:rsid w:val="007F2EB6"/>
    <w:rsid w:val="0080047E"/>
    <w:rsid w:val="00803F07"/>
    <w:rsid w:val="0082787E"/>
    <w:rsid w:val="00853320"/>
    <w:rsid w:val="00854987"/>
    <w:rsid w:val="008B7B86"/>
    <w:rsid w:val="008C1F0E"/>
    <w:rsid w:val="008C6DCF"/>
    <w:rsid w:val="008D3F63"/>
    <w:rsid w:val="008D5CF7"/>
    <w:rsid w:val="008E0E16"/>
    <w:rsid w:val="008E71DD"/>
    <w:rsid w:val="00923BA7"/>
    <w:rsid w:val="00924A78"/>
    <w:rsid w:val="00971DEB"/>
    <w:rsid w:val="00995E55"/>
    <w:rsid w:val="009B751F"/>
    <w:rsid w:val="009D7FD2"/>
    <w:rsid w:val="00A118BA"/>
    <w:rsid w:val="00A1747B"/>
    <w:rsid w:val="00A52578"/>
    <w:rsid w:val="00A65F88"/>
    <w:rsid w:val="00A832E2"/>
    <w:rsid w:val="00AA4F45"/>
    <w:rsid w:val="00AB0420"/>
    <w:rsid w:val="00AB2F48"/>
    <w:rsid w:val="00AE369E"/>
    <w:rsid w:val="00AF3355"/>
    <w:rsid w:val="00AF5E7A"/>
    <w:rsid w:val="00B01849"/>
    <w:rsid w:val="00B15DB7"/>
    <w:rsid w:val="00B22AE0"/>
    <w:rsid w:val="00B37C15"/>
    <w:rsid w:val="00B6685E"/>
    <w:rsid w:val="00BB1F7D"/>
    <w:rsid w:val="00BB7D06"/>
    <w:rsid w:val="00BC2CAA"/>
    <w:rsid w:val="00C30E5B"/>
    <w:rsid w:val="00CB3561"/>
    <w:rsid w:val="00CC229A"/>
    <w:rsid w:val="00CF79B9"/>
    <w:rsid w:val="00D102BF"/>
    <w:rsid w:val="00D15C0C"/>
    <w:rsid w:val="00D25FF1"/>
    <w:rsid w:val="00D34EF6"/>
    <w:rsid w:val="00D608E1"/>
    <w:rsid w:val="00D7350E"/>
    <w:rsid w:val="00D92BE0"/>
    <w:rsid w:val="00DA329F"/>
    <w:rsid w:val="00DB069B"/>
    <w:rsid w:val="00DC66DA"/>
    <w:rsid w:val="00E0780B"/>
    <w:rsid w:val="00E253EC"/>
    <w:rsid w:val="00E656CE"/>
    <w:rsid w:val="00EB508B"/>
    <w:rsid w:val="00ED5137"/>
    <w:rsid w:val="00ED717C"/>
    <w:rsid w:val="00EE1DF9"/>
    <w:rsid w:val="00EE4231"/>
    <w:rsid w:val="00EE759F"/>
    <w:rsid w:val="00EF5449"/>
    <w:rsid w:val="00F0253A"/>
    <w:rsid w:val="00F2242B"/>
    <w:rsid w:val="00F43F2F"/>
    <w:rsid w:val="00F444F4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  <w:style w:type="paragraph" w:customStyle="1" w:styleId="Reviewnotesbulleted">
    <w:name w:val="Review notes bulleted"/>
    <w:basedOn w:val="Reviewnotes"/>
    <w:link w:val="ReviewnotesbulletedChar"/>
    <w:qFormat/>
    <w:rsid w:val="0005199C"/>
  </w:style>
  <w:style w:type="character" w:customStyle="1" w:styleId="ReviewnotesbulletedChar">
    <w:name w:val="Review notes bulleted Char"/>
    <w:basedOn w:val="ReviewnotesChar"/>
    <w:link w:val="Reviewnotesbulleted"/>
    <w:rsid w:val="0005199C"/>
    <w:rPr>
      <w:rFonts w:asciiTheme="minorHAnsi" w:hAnsiTheme="minorHAnsi" w:cs="Tahoma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5EAB-9033-4412-B598-B4493DB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Peter  Walsh</cp:lastModifiedBy>
  <cp:revision>3</cp:revision>
  <cp:lastPrinted>2017-05-02T18:20:00Z</cp:lastPrinted>
  <dcterms:created xsi:type="dcterms:W3CDTF">2019-07-01T09:36:00Z</dcterms:created>
  <dcterms:modified xsi:type="dcterms:W3CDTF">2019-07-01T09:51:00Z</dcterms:modified>
</cp:coreProperties>
</file>