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87698A">
        <w:rPr>
          <w:noProof/>
        </w:rPr>
        <w:drawing>
          <wp:inline distT="0" distB="0" distL="0" distR="0">
            <wp:extent cx="16859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B13FBA" w:rsidRDefault="002B5292" w:rsidP="00273BF7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Administrator for</w:t>
      </w:r>
      <w:r w:rsidR="00BD05D9">
        <w:rPr>
          <w:rFonts w:ascii="Open Sans" w:hAnsi="Open Sans" w:cs="Open Sans"/>
          <w:b/>
          <w:bCs/>
          <w:sz w:val="22"/>
          <w:szCs w:val="22"/>
        </w:rPr>
        <w:t xml:space="preserve"> the Diocesan Secretary</w:t>
      </w:r>
      <w:r w:rsidR="00B13FBA">
        <w:rPr>
          <w:rFonts w:ascii="Open Sans" w:hAnsi="Open Sans" w:cs="Open Sans"/>
          <w:b/>
          <w:bCs/>
          <w:sz w:val="22"/>
          <w:szCs w:val="22"/>
        </w:rPr>
        <w:t>,</w:t>
      </w:r>
      <w:r w:rsidR="00BD05D9">
        <w:rPr>
          <w:rFonts w:ascii="Open Sans" w:hAnsi="Open Sans" w:cs="Open Sans"/>
          <w:b/>
          <w:bCs/>
          <w:sz w:val="22"/>
          <w:szCs w:val="22"/>
        </w:rPr>
        <w:t xml:space="preserve"> Diocesan Director of Human </w:t>
      </w:r>
      <w:r w:rsidR="00B13FBA">
        <w:rPr>
          <w:rFonts w:ascii="Open Sans" w:hAnsi="Open Sans" w:cs="Open Sans"/>
          <w:b/>
          <w:bCs/>
          <w:sz w:val="22"/>
          <w:szCs w:val="22"/>
        </w:rPr>
        <w:t>R</w:t>
      </w:r>
      <w:r w:rsidR="00BD05D9">
        <w:rPr>
          <w:rFonts w:ascii="Open Sans" w:hAnsi="Open Sans" w:cs="Open Sans"/>
          <w:b/>
          <w:bCs/>
          <w:sz w:val="22"/>
          <w:szCs w:val="22"/>
        </w:rPr>
        <w:t xml:space="preserve">esources and </w:t>
      </w:r>
    </w:p>
    <w:p w:rsidR="00273BF7" w:rsidRPr="0087698A" w:rsidRDefault="00B13FBA" w:rsidP="00273BF7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Diocesan Safeguarding Adviser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:rsidTr="004E7387">
        <w:trPr>
          <w:trHeight w:val="10101"/>
        </w:trPr>
        <w:tc>
          <w:tcPr>
            <w:tcW w:w="11257" w:type="dxa"/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knowledge and achievements, demonstrating how you meet the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Body(ies)</w:t>
            </w:r>
          </w:p>
          <w:p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:rsidR="00537573" w:rsidRPr="0087698A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:rsidR="00537573" w:rsidRPr="0087698A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0"/>
        <w:gridCol w:w="568"/>
        <w:gridCol w:w="358"/>
        <w:gridCol w:w="515"/>
        <w:gridCol w:w="358"/>
        <w:gridCol w:w="358"/>
      </w:tblGrid>
      <w:tr w:rsidR="00D14812" w:rsidRPr="0087698A" w:rsidTr="00D14812">
        <w:tc>
          <w:tcPr>
            <w:tcW w:w="11113" w:type="dxa"/>
            <w:gridSpan w:val="6"/>
            <w:tcBorders>
              <w:bottom w:val="nil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:rsidR="006D3E0F" w:rsidRPr="0087698A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87698A" w:rsidRPr="0087698A" w:rsidRDefault="0087698A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lastRenderedPageBreak/>
        <w:t>REFEREES</w:t>
      </w:r>
    </w:p>
    <w:p w:rsidR="006D3E0F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</w:t>
      </w:r>
    </w:p>
    <w:p w:rsidR="006D3E0F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qualifications, experience and skills.  One should normally be your present (or most recent) employer, or if you have not been 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</w:t>
      </w:r>
      <w:proofErr w:type="gramStart"/>
      <w:r w:rsidRPr="0087698A">
        <w:rPr>
          <w:rFonts w:ascii="Open Sans" w:hAnsi="Open Sans" w:cs="Open Sans"/>
          <w:i/>
          <w:iCs/>
          <w:sz w:val="22"/>
          <w:szCs w:val="22"/>
        </w:rPr>
        <w:t>will  not</w:t>
      </w:r>
      <w:proofErr w:type="gramEnd"/>
      <w:r w:rsidRPr="0087698A">
        <w:rPr>
          <w:rFonts w:ascii="Open Sans" w:hAnsi="Open Sans" w:cs="Open Sans"/>
          <w:i/>
          <w:iCs/>
          <w:sz w:val="22"/>
          <w:szCs w:val="22"/>
        </w:rPr>
        <w:t xml:space="preserve"> be passed to other organisations without your prior consent)     </w:t>
      </w: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>NOTES 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APPLICANTS:</w:t>
      </w: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The form should be returned</w:t>
      </w:r>
      <w:r w:rsidR="002D44DF" w:rsidRPr="0087698A">
        <w:rPr>
          <w:rFonts w:ascii="Open Sans" w:hAnsi="Open Sans" w:cs="Open Sans"/>
          <w:sz w:val="22"/>
          <w:szCs w:val="22"/>
        </w:rPr>
        <w:t xml:space="preserve"> by post </w:t>
      </w:r>
      <w:r w:rsidR="00465F1A" w:rsidRPr="0087698A">
        <w:rPr>
          <w:rFonts w:ascii="Open Sans" w:hAnsi="Open Sans" w:cs="Open Sans"/>
          <w:sz w:val="22"/>
          <w:szCs w:val="22"/>
        </w:rPr>
        <w:t>to:</w:t>
      </w: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7A004B" w:rsidRPr="0087698A" w:rsidRDefault="007A004B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Mrs EA Geddes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Director of Human Resources</w:t>
      </w:r>
    </w:p>
    <w:p w:rsidR="00465F1A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Church House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5500 Daresbury Park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Daresbury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Warrington WA4 4GE</w:t>
      </w: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2D44DF" w:rsidRPr="0087698A" w:rsidRDefault="002D44DF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or by email to: liz.geddes@chester.anglican.org</w:t>
      </w:r>
    </w:p>
    <w:p w:rsidR="00465F1A" w:rsidRPr="0087698A" w:rsidRDefault="00465F1A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7A004B" w:rsidRPr="0087698A" w:rsidRDefault="00146BFC" w:rsidP="00146BFC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 </w:t>
      </w:r>
      <w:r w:rsidR="009828DA" w:rsidRPr="0087698A">
        <w:rPr>
          <w:rFonts w:ascii="Open Sans" w:hAnsi="Open Sans" w:cs="Open Sans"/>
          <w:sz w:val="22"/>
          <w:szCs w:val="22"/>
        </w:rPr>
        <w:t xml:space="preserve"> </w:t>
      </w:r>
      <w:r w:rsidR="001860EC" w:rsidRPr="0087698A">
        <w:rPr>
          <w:rFonts w:ascii="Open Sans" w:hAnsi="Open Sans" w:cs="Open Sans"/>
          <w:sz w:val="22"/>
          <w:szCs w:val="22"/>
        </w:rPr>
        <w:t xml:space="preserve">to arrive </w:t>
      </w:r>
      <w:r w:rsidR="005A51E5" w:rsidRPr="0087698A">
        <w:rPr>
          <w:rFonts w:ascii="Open Sans" w:hAnsi="Open Sans" w:cs="Open Sans"/>
          <w:sz w:val="22"/>
          <w:szCs w:val="22"/>
        </w:rPr>
        <w:t>not later than</w:t>
      </w:r>
      <w:r w:rsidR="00AB0BF5">
        <w:rPr>
          <w:rFonts w:ascii="Open Sans" w:hAnsi="Open Sans" w:cs="Open Sans"/>
          <w:sz w:val="22"/>
          <w:szCs w:val="22"/>
        </w:rPr>
        <w:t xml:space="preserve"> Sunday 7</w:t>
      </w:r>
      <w:r w:rsidR="00AB0BF5" w:rsidRPr="00AB0BF5">
        <w:rPr>
          <w:rFonts w:ascii="Open Sans" w:hAnsi="Open Sans" w:cs="Open Sans"/>
          <w:sz w:val="22"/>
          <w:szCs w:val="22"/>
          <w:vertAlign w:val="superscript"/>
        </w:rPr>
        <w:t>th</w:t>
      </w:r>
      <w:r w:rsidR="00AB0BF5">
        <w:rPr>
          <w:rFonts w:ascii="Open Sans" w:hAnsi="Open Sans" w:cs="Open Sans"/>
          <w:sz w:val="22"/>
          <w:szCs w:val="22"/>
        </w:rPr>
        <w:t xml:space="preserve"> July 2019</w:t>
      </w:r>
    </w:p>
    <w:p w:rsidR="007A004B" w:rsidRPr="0087698A" w:rsidRDefault="007A004B" w:rsidP="00146BFC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</w:p>
    <w:p w:rsidR="001860EC" w:rsidRPr="0087698A" w:rsidRDefault="006612B1" w:rsidP="00146BFC">
      <w:pPr>
        <w:pStyle w:val="BodySing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  Interviews:</w:t>
      </w:r>
      <w:r w:rsidR="00AB0BF5">
        <w:rPr>
          <w:rFonts w:ascii="Open Sans" w:hAnsi="Open Sans" w:cs="Open Sans"/>
          <w:sz w:val="22"/>
          <w:szCs w:val="22"/>
        </w:rPr>
        <w:t xml:space="preserve"> </w:t>
      </w:r>
      <w:r w:rsidR="001D77E6">
        <w:rPr>
          <w:rFonts w:ascii="Open Sans" w:hAnsi="Open Sans" w:cs="Open Sans"/>
          <w:sz w:val="22"/>
          <w:szCs w:val="22"/>
        </w:rPr>
        <w:t>Wednes</w:t>
      </w:r>
      <w:r w:rsidR="00AB0BF5">
        <w:rPr>
          <w:rFonts w:ascii="Open Sans" w:hAnsi="Open Sans" w:cs="Open Sans"/>
          <w:sz w:val="22"/>
          <w:szCs w:val="22"/>
        </w:rPr>
        <w:t>day 1</w:t>
      </w:r>
      <w:r w:rsidR="001D77E6">
        <w:rPr>
          <w:rFonts w:ascii="Open Sans" w:hAnsi="Open Sans" w:cs="Open Sans"/>
          <w:sz w:val="22"/>
          <w:szCs w:val="22"/>
        </w:rPr>
        <w:t>7</w:t>
      </w:r>
      <w:bookmarkStart w:id="0" w:name="_GoBack"/>
      <w:bookmarkEnd w:id="0"/>
      <w:r w:rsidR="00AB0BF5" w:rsidRPr="00AB0BF5">
        <w:rPr>
          <w:rFonts w:ascii="Open Sans" w:hAnsi="Open Sans" w:cs="Open Sans"/>
          <w:sz w:val="22"/>
          <w:szCs w:val="22"/>
          <w:vertAlign w:val="superscript"/>
        </w:rPr>
        <w:t>th</w:t>
      </w:r>
      <w:r w:rsidR="00AB0BF5">
        <w:rPr>
          <w:rFonts w:ascii="Open Sans" w:hAnsi="Open Sans" w:cs="Open Sans"/>
          <w:sz w:val="22"/>
          <w:szCs w:val="22"/>
        </w:rPr>
        <w:t xml:space="preserve"> July 2019</w:t>
      </w:r>
    </w:p>
    <w:p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:rsidR="00146BFC" w:rsidRPr="0087698A" w:rsidRDefault="00146BFC" w:rsidP="00146BF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Envelopes should be marked </w:t>
      </w:r>
      <w:r w:rsidRPr="0087698A">
        <w:rPr>
          <w:rFonts w:ascii="Open Sans" w:hAnsi="Open Sans" w:cs="Open Sans"/>
          <w:b/>
          <w:sz w:val="22"/>
          <w:szCs w:val="22"/>
        </w:rPr>
        <w:t>“Confidential”</w:t>
      </w:r>
      <w:r w:rsidRPr="0087698A">
        <w:rPr>
          <w:rFonts w:ascii="Open Sans" w:hAnsi="Open Sans" w:cs="Open Sans"/>
          <w:sz w:val="22"/>
          <w:szCs w:val="22"/>
        </w:rPr>
        <w:t>.</w:t>
      </w:r>
    </w:p>
    <w:sectPr w:rsidR="00146BFC" w:rsidRPr="0087698A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676A"/>
    <w:rsid w:val="00114A5C"/>
    <w:rsid w:val="00146BFC"/>
    <w:rsid w:val="00172FE1"/>
    <w:rsid w:val="001860EC"/>
    <w:rsid w:val="001C6A07"/>
    <w:rsid w:val="001D77E6"/>
    <w:rsid w:val="002274DC"/>
    <w:rsid w:val="00273BF7"/>
    <w:rsid w:val="002B5292"/>
    <w:rsid w:val="002D44DF"/>
    <w:rsid w:val="00427BC8"/>
    <w:rsid w:val="00445AC8"/>
    <w:rsid w:val="00465F1A"/>
    <w:rsid w:val="004E7387"/>
    <w:rsid w:val="005120C4"/>
    <w:rsid w:val="00523FDC"/>
    <w:rsid w:val="00537573"/>
    <w:rsid w:val="005542D4"/>
    <w:rsid w:val="005A51E5"/>
    <w:rsid w:val="006612B1"/>
    <w:rsid w:val="006942C7"/>
    <w:rsid w:val="006B54E9"/>
    <w:rsid w:val="006D3E0F"/>
    <w:rsid w:val="006F6B54"/>
    <w:rsid w:val="00753749"/>
    <w:rsid w:val="007A004B"/>
    <w:rsid w:val="0085500C"/>
    <w:rsid w:val="0087698A"/>
    <w:rsid w:val="008D24FE"/>
    <w:rsid w:val="008E15CC"/>
    <w:rsid w:val="009828DA"/>
    <w:rsid w:val="009F07AC"/>
    <w:rsid w:val="00AB0BF5"/>
    <w:rsid w:val="00B11E04"/>
    <w:rsid w:val="00B13FBA"/>
    <w:rsid w:val="00B21402"/>
    <w:rsid w:val="00BD05D9"/>
    <w:rsid w:val="00D14812"/>
    <w:rsid w:val="00D42DBA"/>
    <w:rsid w:val="00E70960"/>
    <w:rsid w:val="00E839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3</TotalTime>
  <Pages>7</Pages>
  <Words>816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6</cp:revision>
  <cp:lastPrinted>2005-09-23T08:09:00Z</cp:lastPrinted>
  <dcterms:created xsi:type="dcterms:W3CDTF">2019-06-06T11:25:00Z</dcterms:created>
  <dcterms:modified xsi:type="dcterms:W3CDTF">2019-06-11T15:02:00Z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