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6632" w14:textId="77777777" w:rsidR="00C1418A" w:rsidRPr="00C1418A" w:rsidRDefault="00C1418A" w:rsidP="00C1418A">
      <w:pPr>
        <w:autoSpaceDE w:val="0"/>
        <w:autoSpaceDN w:val="0"/>
        <w:adjustRightInd w:val="0"/>
        <w:spacing w:after="0" w:line="240" w:lineRule="auto"/>
        <w:ind w:firstLine="720"/>
        <w:jc w:val="center"/>
        <w:rPr>
          <w:rFonts w:ascii="Open Sans" w:hAnsi="Open Sans" w:cs="Open Sans"/>
          <w:b/>
          <w:bCs/>
          <w:color w:val="0070C0"/>
          <w:sz w:val="24"/>
        </w:rPr>
      </w:pPr>
      <w:r w:rsidRPr="00C1418A">
        <w:rPr>
          <w:rFonts w:ascii="Open Sans" w:hAnsi="Open Sans" w:cs="Open Sans"/>
          <w:b/>
          <w:bCs/>
          <w:color w:val="0070C0"/>
          <w:sz w:val="24"/>
        </w:rPr>
        <w:t>Role Description</w:t>
      </w:r>
    </w:p>
    <w:p w14:paraId="31CA6CBF" w14:textId="77777777" w:rsidR="00C1418A" w:rsidRPr="00C1418A" w:rsidRDefault="00C1418A" w:rsidP="00C1418A">
      <w:pPr>
        <w:autoSpaceDE w:val="0"/>
        <w:autoSpaceDN w:val="0"/>
        <w:adjustRightInd w:val="0"/>
        <w:spacing w:after="0" w:line="240" w:lineRule="auto"/>
        <w:jc w:val="both"/>
        <w:rPr>
          <w:rFonts w:ascii="Open Sans" w:hAnsi="Open Sans" w:cs="Open Sans"/>
          <w:bCs/>
        </w:rPr>
      </w:pPr>
    </w:p>
    <w:p w14:paraId="3DBABA65" w14:textId="77777777" w:rsidR="00C1418A" w:rsidRPr="00C1418A" w:rsidRDefault="00C1418A" w:rsidP="00C1418A">
      <w:pPr>
        <w:autoSpaceDE w:val="0"/>
        <w:autoSpaceDN w:val="0"/>
        <w:adjustRightInd w:val="0"/>
        <w:spacing w:after="0" w:line="240" w:lineRule="auto"/>
        <w:jc w:val="both"/>
        <w:rPr>
          <w:rFonts w:ascii="Open Sans" w:hAnsi="Open Sans" w:cs="Open Sans"/>
        </w:rPr>
      </w:pPr>
      <w:r w:rsidRPr="00C1418A">
        <w:rPr>
          <w:rFonts w:ascii="Open Sans" w:hAnsi="Open Sans" w:cs="Open Sans"/>
          <w:b/>
          <w:bCs/>
        </w:rPr>
        <w:t>Post:</w:t>
      </w:r>
      <w:r w:rsidRPr="00C1418A">
        <w:rPr>
          <w:rFonts w:ascii="Open Sans" w:hAnsi="Open Sans" w:cs="Open Sans"/>
          <w:bCs/>
        </w:rPr>
        <w:t xml:space="preserve"> </w:t>
      </w:r>
      <w:r w:rsidRPr="00C1418A">
        <w:rPr>
          <w:rFonts w:ascii="Open Sans" w:hAnsi="Open Sans" w:cs="Open Sans"/>
        </w:rPr>
        <w:t>Diocesan Board of Education Member</w:t>
      </w:r>
    </w:p>
    <w:p w14:paraId="3F8D9AD2" w14:textId="77777777" w:rsidR="00C1418A" w:rsidRDefault="00C1418A" w:rsidP="006908EA">
      <w:pPr>
        <w:autoSpaceDE w:val="0"/>
        <w:autoSpaceDN w:val="0"/>
        <w:adjustRightInd w:val="0"/>
        <w:spacing w:after="0" w:line="240" w:lineRule="auto"/>
        <w:jc w:val="both"/>
        <w:rPr>
          <w:rFonts w:ascii="Open Sans" w:hAnsi="Open Sans" w:cs="Open Sans"/>
          <w:b/>
          <w:bCs/>
        </w:rPr>
      </w:pPr>
    </w:p>
    <w:p w14:paraId="367933DF" w14:textId="77777777" w:rsidR="009D35A7" w:rsidRPr="006908EA" w:rsidRDefault="009D35A7" w:rsidP="006908EA">
      <w:pPr>
        <w:autoSpaceDE w:val="0"/>
        <w:autoSpaceDN w:val="0"/>
        <w:adjustRightInd w:val="0"/>
        <w:spacing w:after="0" w:line="240" w:lineRule="auto"/>
        <w:jc w:val="both"/>
        <w:rPr>
          <w:rFonts w:ascii="Open Sans" w:hAnsi="Open Sans" w:cs="Open Sans"/>
          <w:b/>
          <w:bCs/>
        </w:rPr>
      </w:pPr>
    </w:p>
    <w:p w14:paraId="62C7B3B9" w14:textId="77777777" w:rsidR="009D35A7" w:rsidRDefault="009D35A7" w:rsidP="00C1418A">
      <w:pPr>
        <w:autoSpaceDE w:val="0"/>
        <w:autoSpaceDN w:val="0"/>
        <w:adjustRightInd w:val="0"/>
        <w:spacing w:after="0" w:line="360" w:lineRule="auto"/>
        <w:jc w:val="both"/>
        <w:rPr>
          <w:rFonts w:ascii="Open Sans" w:hAnsi="Open Sans" w:cs="Open Sans"/>
          <w:b/>
          <w:bCs/>
        </w:rPr>
      </w:pPr>
      <w:r w:rsidRPr="006908EA">
        <w:rPr>
          <w:rFonts w:ascii="Open Sans" w:hAnsi="Open Sans" w:cs="Open Sans"/>
          <w:b/>
          <w:bCs/>
        </w:rPr>
        <w:t>Key purpose of the role:</w:t>
      </w:r>
      <w:bookmarkStart w:id="0" w:name="_GoBack"/>
      <w:bookmarkEnd w:id="0"/>
    </w:p>
    <w:p w14:paraId="2246A583" w14:textId="77777777" w:rsidR="009D35A7" w:rsidRPr="006908EA" w:rsidRDefault="009D35A7" w:rsidP="00C1418A">
      <w:pPr>
        <w:autoSpaceDE w:val="0"/>
        <w:autoSpaceDN w:val="0"/>
        <w:adjustRightInd w:val="0"/>
        <w:spacing w:after="0" w:line="360" w:lineRule="auto"/>
        <w:jc w:val="both"/>
        <w:rPr>
          <w:rFonts w:ascii="Open Sans" w:hAnsi="Open Sans" w:cs="Open Sans"/>
        </w:rPr>
      </w:pPr>
      <w:r w:rsidRPr="006908EA">
        <w:rPr>
          <w:rFonts w:ascii="Open Sans" w:hAnsi="Open Sans" w:cs="Open Sans"/>
        </w:rPr>
        <w:t>To be an active and integral member of the Diocesan Board of Education (DBE)</w:t>
      </w:r>
    </w:p>
    <w:p w14:paraId="0B485C3F" w14:textId="77777777" w:rsidR="009D35A7" w:rsidRPr="006908EA" w:rsidRDefault="009D35A7" w:rsidP="006908EA">
      <w:pPr>
        <w:autoSpaceDE w:val="0"/>
        <w:autoSpaceDN w:val="0"/>
        <w:adjustRightInd w:val="0"/>
        <w:spacing w:after="0" w:line="240" w:lineRule="auto"/>
        <w:jc w:val="both"/>
        <w:rPr>
          <w:rFonts w:ascii="Open Sans" w:hAnsi="Open Sans" w:cs="Open Sans"/>
          <w:b/>
          <w:bCs/>
        </w:rPr>
      </w:pPr>
    </w:p>
    <w:p w14:paraId="7207A590" w14:textId="77777777" w:rsidR="009D35A7" w:rsidRDefault="009D35A7" w:rsidP="006908EA">
      <w:pPr>
        <w:autoSpaceDE w:val="0"/>
        <w:autoSpaceDN w:val="0"/>
        <w:adjustRightInd w:val="0"/>
        <w:spacing w:after="0" w:line="240" w:lineRule="auto"/>
        <w:jc w:val="both"/>
        <w:rPr>
          <w:rFonts w:ascii="Open Sans" w:hAnsi="Open Sans" w:cs="Open Sans"/>
          <w:b/>
          <w:bCs/>
        </w:rPr>
      </w:pPr>
      <w:r w:rsidRPr="006908EA">
        <w:rPr>
          <w:rFonts w:ascii="Open Sans" w:hAnsi="Open Sans" w:cs="Open Sans"/>
          <w:b/>
          <w:bCs/>
        </w:rPr>
        <w:t>Main Duties and Responsibilities:</w:t>
      </w:r>
    </w:p>
    <w:p w14:paraId="2A678CDC" w14:textId="77777777" w:rsidR="00C1418A" w:rsidRPr="006908EA" w:rsidRDefault="00C1418A" w:rsidP="006908EA">
      <w:pPr>
        <w:autoSpaceDE w:val="0"/>
        <w:autoSpaceDN w:val="0"/>
        <w:adjustRightInd w:val="0"/>
        <w:spacing w:after="0" w:line="240" w:lineRule="auto"/>
        <w:jc w:val="both"/>
        <w:rPr>
          <w:rFonts w:ascii="Open Sans" w:hAnsi="Open Sans" w:cs="Open Sans"/>
          <w:b/>
          <w:bCs/>
        </w:rPr>
      </w:pPr>
    </w:p>
    <w:p w14:paraId="61939E06"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 xml:space="preserve">To promote or assist in the promotion of education in the diocese, being </w:t>
      </w:r>
      <w:proofErr w:type="gramStart"/>
      <w:r w:rsidRPr="006908EA">
        <w:rPr>
          <w:rFonts w:ascii="Open Sans" w:hAnsi="Open Sans" w:cs="Open Sans"/>
        </w:rPr>
        <w:t>education</w:t>
      </w:r>
      <w:proofErr w:type="gramEnd"/>
      <w:r w:rsidRPr="006908EA">
        <w:rPr>
          <w:rFonts w:ascii="Open Sans" w:hAnsi="Open Sans" w:cs="Open Sans"/>
        </w:rPr>
        <w:t xml:space="preserve"> which is consistent with the faith and practice of the Church of England;</w:t>
      </w:r>
    </w:p>
    <w:p w14:paraId="77223EAB" w14:textId="77777777" w:rsidR="006908EA" w:rsidRPr="006908EA" w:rsidRDefault="006908EA" w:rsidP="006908EA">
      <w:pPr>
        <w:pStyle w:val="ListParagraph"/>
        <w:autoSpaceDE w:val="0"/>
        <w:autoSpaceDN w:val="0"/>
        <w:adjustRightInd w:val="0"/>
        <w:spacing w:after="0" w:line="240" w:lineRule="auto"/>
        <w:jc w:val="both"/>
        <w:rPr>
          <w:rFonts w:ascii="Open Sans" w:hAnsi="Open Sans" w:cs="Open Sans"/>
        </w:rPr>
      </w:pPr>
    </w:p>
    <w:p w14:paraId="77CB14F0"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To promote or assist in the promotion of religious education and religious worship in schools in the diocese;</w:t>
      </w:r>
    </w:p>
    <w:p w14:paraId="44EF2DE7"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26C0D45B"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To promote or assist in the promotion of church schools in the diocese and to advise the governors of such schools and trustees of church educational endowments and any other body or person concerned on any matter affecting church schools in the diocese;</w:t>
      </w:r>
    </w:p>
    <w:p w14:paraId="4E9F6DF1"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554989F2"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To promote cooperation between the Board and bodies or persons concerned in any respect with education in the diocese;</w:t>
      </w:r>
    </w:p>
    <w:p w14:paraId="013DE920"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3F252CCB"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Working with members of the Board of Education and its committees to shape strategic purpose, policy objectives and direction for the future of the Church of England schools and academies within the diocese and schools within the extended church school family, for the short, medium and long term, in consultation with the director and staff.</w:t>
      </w:r>
    </w:p>
    <w:p w14:paraId="10343C1F"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3EF31E12"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To support the Board in ensuring it fulfils its responsibilities and that the Board pursues its objects as defined in the Diocesan Boards of Education Measure (1991).</w:t>
      </w:r>
    </w:p>
    <w:p w14:paraId="0FD563D8"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08641E01"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 xml:space="preserve">To ensure compliance with charity law and any other relevant legislation or regulations. </w:t>
      </w:r>
    </w:p>
    <w:p w14:paraId="03DFB940"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38D27829"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To hold the Education function to account in ensuring the strategic direction agreed by the Board is translated into appropriately resourced activity and monitoring the progress of its objectives, thus achieving the mission of the organisation.</w:t>
      </w:r>
    </w:p>
    <w:p w14:paraId="7D58814D"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476560F5"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Ensuring that appropriate resources (personnel, financial, material) are secured and</w:t>
      </w:r>
      <w:r w:rsidR="006908EA">
        <w:rPr>
          <w:rFonts w:ascii="Open Sans" w:hAnsi="Open Sans" w:cs="Open Sans"/>
        </w:rPr>
        <w:t xml:space="preserve"> </w:t>
      </w:r>
      <w:r w:rsidRPr="006908EA">
        <w:rPr>
          <w:rFonts w:ascii="Open Sans" w:hAnsi="Open Sans" w:cs="Open Sans"/>
        </w:rPr>
        <w:t xml:space="preserve">deployed effectively </w:t>
      </w:r>
      <w:proofErr w:type="gramStart"/>
      <w:r w:rsidRPr="006908EA">
        <w:rPr>
          <w:rFonts w:ascii="Open Sans" w:hAnsi="Open Sans" w:cs="Open Sans"/>
        </w:rPr>
        <w:t>in order to</w:t>
      </w:r>
      <w:proofErr w:type="gramEnd"/>
      <w:r w:rsidRPr="006908EA">
        <w:rPr>
          <w:rFonts w:ascii="Open Sans" w:hAnsi="Open Sans" w:cs="Open Sans"/>
        </w:rPr>
        <w:t xml:space="preserve"> effectively fulfil the Board’s objectives, goals and values.</w:t>
      </w:r>
    </w:p>
    <w:p w14:paraId="174565C2" w14:textId="77777777" w:rsidR="006908EA" w:rsidRPr="006908EA" w:rsidRDefault="006908EA" w:rsidP="006908EA">
      <w:pPr>
        <w:pStyle w:val="ListParagraph"/>
        <w:rPr>
          <w:rFonts w:ascii="Open Sans" w:hAnsi="Open Sans" w:cs="Open Sans"/>
        </w:rPr>
      </w:pPr>
    </w:p>
    <w:p w14:paraId="5C5D7348" w14:textId="77777777" w:rsidR="009D35A7" w:rsidRPr="006908EA"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Ensuring that the Board annually reviews its structure, role, relationship to staff and implements agreed change as necessary.</w:t>
      </w:r>
    </w:p>
    <w:p w14:paraId="081C66A7" w14:textId="77777777" w:rsidR="009D35A7" w:rsidRPr="006908EA" w:rsidRDefault="009D35A7" w:rsidP="006908EA">
      <w:pPr>
        <w:pStyle w:val="ListParagraph"/>
        <w:autoSpaceDE w:val="0"/>
        <w:autoSpaceDN w:val="0"/>
        <w:adjustRightInd w:val="0"/>
        <w:spacing w:after="0" w:line="240" w:lineRule="auto"/>
        <w:jc w:val="both"/>
        <w:rPr>
          <w:rFonts w:ascii="Open Sans" w:hAnsi="Open Sans" w:cs="Open Sans"/>
          <w:b/>
          <w:bCs/>
        </w:rPr>
      </w:pPr>
    </w:p>
    <w:p w14:paraId="449AD1CF" w14:textId="77777777" w:rsidR="009D35A7" w:rsidRDefault="009D35A7" w:rsidP="006908EA">
      <w:pPr>
        <w:autoSpaceDE w:val="0"/>
        <w:autoSpaceDN w:val="0"/>
        <w:adjustRightInd w:val="0"/>
        <w:spacing w:after="0" w:line="240" w:lineRule="auto"/>
        <w:jc w:val="both"/>
        <w:rPr>
          <w:rFonts w:ascii="Open Sans" w:hAnsi="Open Sans" w:cs="Open Sans"/>
          <w:b/>
          <w:bCs/>
        </w:rPr>
      </w:pPr>
      <w:r w:rsidRPr="006908EA">
        <w:rPr>
          <w:rFonts w:ascii="Open Sans" w:hAnsi="Open Sans" w:cs="Open Sans"/>
          <w:b/>
          <w:bCs/>
        </w:rPr>
        <w:t>Personal Qualities Required:</w:t>
      </w:r>
    </w:p>
    <w:p w14:paraId="026FD46F" w14:textId="77777777" w:rsidR="00C1418A" w:rsidRPr="006908EA" w:rsidRDefault="00C1418A" w:rsidP="006908EA">
      <w:pPr>
        <w:autoSpaceDE w:val="0"/>
        <w:autoSpaceDN w:val="0"/>
        <w:adjustRightInd w:val="0"/>
        <w:spacing w:after="0" w:line="240" w:lineRule="auto"/>
        <w:jc w:val="both"/>
        <w:rPr>
          <w:rFonts w:ascii="Open Sans" w:hAnsi="Open Sans" w:cs="Open Sans"/>
          <w:b/>
          <w:bCs/>
        </w:rPr>
      </w:pPr>
    </w:p>
    <w:p w14:paraId="17355ED3"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Have a strong commitment to church schools and the work of the DBE and the values, aims and objectives of the Diocese</w:t>
      </w:r>
      <w:r w:rsidR="006908EA">
        <w:rPr>
          <w:rFonts w:ascii="Open Sans" w:hAnsi="Open Sans" w:cs="Open Sans"/>
        </w:rPr>
        <w:t>.</w:t>
      </w:r>
    </w:p>
    <w:p w14:paraId="7583767B" w14:textId="77777777" w:rsidR="006908EA" w:rsidRPr="006908EA" w:rsidRDefault="006908EA" w:rsidP="006908EA">
      <w:pPr>
        <w:pStyle w:val="ListParagraph"/>
        <w:autoSpaceDE w:val="0"/>
        <w:autoSpaceDN w:val="0"/>
        <w:adjustRightInd w:val="0"/>
        <w:spacing w:after="0" w:line="240" w:lineRule="auto"/>
        <w:jc w:val="both"/>
        <w:rPr>
          <w:rFonts w:ascii="Open Sans" w:hAnsi="Open Sans" w:cs="Open Sans"/>
        </w:rPr>
      </w:pPr>
    </w:p>
    <w:p w14:paraId="4F653582"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Have a deep awareness of the changing world of Education</w:t>
      </w:r>
      <w:r w:rsidR="006908EA">
        <w:rPr>
          <w:rFonts w:ascii="Open Sans" w:hAnsi="Open Sans" w:cs="Open Sans"/>
        </w:rPr>
        <w:t>.</w:t>
      </w:r>
    </w:p>
    <w:p w14:paraId="78C29A8F"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5CB05416"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Able to act fairly and impartially in the interests of the Diocese and the DBE, using independent judgement and confidentiality as appropriate</w:t>
      </w:r>
      <w:r w:rsidR="006908EA">
        <w:rPr>
          <w:rFonts w:ascii="Open Sans" w:hAnsi="Open Sans" w:cs="Open Sans"/>
        </w:rPr>
        <w:t>.</w:t>
      </w:r>
    </w:p>
    <w:p w14:paraId="7396BECF"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7922FDD6"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Attend all meetings of which he/she is Member, or give timely apologies if absence is unavoidable</w:t>
      </w:r>
      <w:r w:rsidR="006908EA">
        <w:rPr>
          <w:rFonts w:ascii="Open Sans" w:hAnsi="Open Sans" w:cs="Open Sans"/>
        </w:rPr>
        <w:t>.</w:t>
      </w:r>
    </w:p>
    <w:p w14:paraId="4E70F7A6"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5ED96D5A"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Make him/herself available to attend induction/training events organised by the Diocese</w:t>
      </w:r>
      <w:r w:rsidR="006908EA">
        <w:rPr>
          <w:rFonts w:ascii="Open Sans" w:hAnsi="Open Sans" w:cs="Open Sans"/>
        </w:rPr>
        <w:t>.</w:t>
      </w:r>
    </w:p>
    <w:p w14:paraId="5644EB90"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2D0DD34C"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lastRenderedPageBreak/>
        <w:t>Have a passion for furthering the mission of the church within the Diocese</w:t>
      </w:r>
      <w:r w:rsidR="006908EA">
        <w:rPr>
          <w:rFonts w:ascii="Open Sans" w:hAnsi="Open Sans" w:cs="Open Sans"/>
        </w:rPr>
        <w:t>.</w:t>
      </w:r>
    </w:p>
    <w:p w14:paraId="066FD83D"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0BC75688"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Be able to think strategically about both finance and mission.</w:t>
      </w:r>
    </w:p>
    <w:p w14:paraId="794F65FC"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760878CB"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Ability to listen, to identify the salient issues and contribute to discussion with confidence</w:t>
      </w:r>
      <w:r w:rsidR="006908EA">
        <w:rPr>
          <w:rFonts w:ascii="Open Sans" w:hAnsi="Open Sans" w:cs="Open Sans"/>
        </w:rPr>
        <w:t>.</w:t>
      </w:r>
    </w:p>
    <w:p w14:paraId="3E0EF483"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5EC72DAA" w14:textId="77777777" w:rsidR="009D35A7" w:rsidRDefault="006908EA"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A</w:t>
      </w:r>
      <w:r w:rsidR="009D35A7" w:rsidRPr="006908EA">
        <w:rPr>
          <w:rFonts w:ascii="Open Sans" w:hAnsi="Open Sans" w:cs="Open Sans"/>
        </w:rPr>
        <w:t>bility to reflect and contribute something of personal wisdom</w:t>
      </w:r>
      <w:r>
        <w:rPr>
          <w:rFonts w:ascii="Open Sans" w:hAnsi="Open Sans" w:cs="Open Sans"/>
        </w:rPr>
        <w:t>.</w:t>
      </w:r>
    </w:p>
    <w:p w14:paraId="1A2FB810"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33B50778" w14:textId="77777777" w:rsidR="009D35A7" w:rsidRDefault="009D35A7" w:rsidP="006908EA">
      <w:pPr>
        <w:pStyle w:val="ListParagraph"/>
        <w:numPr>
          <w:ilvl w:val="0"/>
          <w:numId w:val="2"/>
        </w:numPr>
        <w:autoSpaceDE w:val="0"/>
        <w:autoSpaceDN w:val="0"/>
        <w:adjustRightInd w:val="0"/>
        <w:spacing w:after="0" w:line="240" w:lineRule="auto"/>
        <w:jc w:val="both"/>
        <w:rPr>
          <w:rFonts w:ascii="Open Sans" w:hAnsi="Open Sans" w:cs="Open Sans"/>
        </w:rPr>
      </w:pPr>
      <w:r w:rsidRPr="006908EA">
        <w:rPr>
          <w:rFonts w:ascii="Open Sans" w:hAnsi="Open Sans" w:cs="Open Sans"/>
        </w:rPr>
        <w:t>Ability to think strategically and to evaluate proposals</w:t>
      </w:r>
      <w:r w:rsidR="006908EA">
        <w:rPr>
          <w:rFonts w:ascii="Open Sans" w:hAnsi="Open Sans" w:cs="Open Sans"/>
        </w:rPr>
        <w:t>.</w:t>
      </w:r>
    </w:p>
    <w:p w14:paraId="42EC4F46" w14:textId="77777777" w:rsidR="006908EA" w:rsidRPr="006908EA" w:rsidRDefault="006908EA" w:rsidP="006908EA">
      <w:pPr>
        <w:autoSpaceDE w:val="0"/>
        <w:autoSpaceDN w:val="0"/>
        <w:adjustRightInd w:val="0"/>
        <w:spacing w:after="0" w:line="240" w:lineRule="auto"/>
        <w:jc w:val="both"/>
        <w:rPr>
          <w:rFonts w:ascii="Open Sans" w:hAnsi="Open Sans" w:cs="Open Sans"/>
        </w:rPr>
      </w:pPr>
    </w:p>
    <w:p w14:paraId="7EAA119C" w14:textId="77777777" w:rsidR="00AF3CB1" w:rsidRPr="006908EA" w:rsidRDefault="009D35A7" w:rsidP="006908EA">
      <w:pPr>
        <w:pStyle w:val="ListParagraph"/>
        <w:numPr>
          <w:ilvl w:val="0"/>
          <w:numId w:val="2"/>
        </w:numPr>
        <w:jc w:val="both"/>
        <w:rPr>
          <w:rFonts w:ascii="Open Sans" w:hAnsi="Open Sans" w:cs="Open Sans"/>
        </w:rPr>
      </w:pPr>
      <w:r w:rsidRPr="006908EA">
        <w:rPr>
          <w:rFonts w:ascii="Open Sans" w:hAnsi="Open Sans" w:cs="Open Sans"/>
        </w:rPr>
        <w:t>Be used to working collaboratively with both staff and volunteers</w:t>
      </w:r>
      <w:r w:rsidR="006908EA">
        <w:rPr>
          <w:rFonts w:ascii="Open Sans" w:hAnsi="Open Sans" w:cs="Open Sans"/>
        </w:rPr>
        <w:t>.</w:t>
      </w:r>
    </w:p>
    <w:sectPr w:rsidR="00AF3CB1" w:rsidRPr="006908EA" w:rsidSect="00C1418A">
      <w:headerReference w:type="default" r:id="rId7"/>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7E1BB" w14:textId="77777777" w:rsidR="009D35A7" w:rsidRDefault="009D35A7" w:rsidP="009D35A7">
      <w:pPr>
        <w:spacing w:after="0" w:line="240" w:lineRule="auto"/>
      </w:pPr>
      <w:r>
        <w:separator/>
      </w:r>
    </w:p>
  </w:endnote>
  <w:endnote w:type="continuationSeparator" w:id="0">
    <w:p w14:paraId="48FCF4AB" w14:textId="77777777" w:rsidR="009D35A7" w:rsidRDefault="009D35A7" w:rsidP="009D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1B70F" w14:textId="77777777" w:rsidR="009D35A7" w:rsidRDefault="009D35A7" w:rsidP="009D35A7">
      <w:pPr>
        <w:spacing w:after="0" w:line="240" w:lineRule="auto"/>
      </w:pPr>
      <w:r>
        <w:separator/>
      </w:r>
    </w:p>
  </w:footnote>
  <w:footnote w:type="continuationSeparator" w:id="0">
    <w:p w14:paraId="55D2A34C" w14:textId="77777777" w:rsidR="009D35A7" w:rsidRDefault="009D35A7" w:rsidP="009D3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A7F2" w14:textId="77777777" w:rsidR="009D35A7" w:rsidRDefault="009D35A7">
    <w:pPr>
      <w:pStyle w:val="Header"/>
    </w:pPr>
    <w:r>
      <w:rPr>
        <w:noProof/>
      </w:rPr>
      <w:drawing>
        <wp:anchor distT="0" distB="0" distL="114300" distR="114300" simplePos="0" relativeHeight="251658240" behindDoc="1" locked="0" layoutInCell="1" allowOverlap="1" wp14:anchorId="69C29875" wp14:editId="695FBA2F">
          <wp:simplePos x="0" y="0"/>
          <wp:positionH relativeFrom="column">
            <wp:posOffset>4483100</wp:posOffset>
          </wp:positionH>
          <wp:positionV relativeFrom="paragraph">
            <wp:posOffset>-106680</wp:posOffset>
          </wp:positionV>
          <wp:extent cx="1928495" cy="610870"/>
          <wp:effectExtent l="0" t="0" r="0" b="0"/>
          <wp:wrapTight wrapText="bothSides">
            <wp:wrapPolygon edited="0">
              <wp:start x="0" y="0"/>
              <wp:lineTo x="0" y="20881"/>
              <wp:lineTo x="21337" y="20881"/>
              <wp:lineTo x="213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png"/>
                  <pic:cNvPicPr/>
                </pic:nvPicPr>
                <pic:blipFill rotWithShape="1">
                  <a:blip r:embed="rId1">
                    <a:extLst>
                      <a:ext uri="{28A0092B-C50C-407E-A947-70E740481C1C}">
                        <a14:useLocalDpi xmlns:a14="http://schemas.microsoft.com/office/drawing/2010/main" val="0"/>
                      </a:ext>
                    </a:extLst>
                  </a:blip>
                  <a:srcRect b="25030"/>
                  <a:stretch/>
                </pic:blipFill>
                <pic:spPr bwMode="auto">
                  <a:xfrm>
                    <a:off x="0" y="0"/>
                    <a:ext cx="1928495" cy="610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24309"/>
    <w:multiLevelType w:val="hybridMultilevel"/>
    <w:tmpl w:val="A60A5B20"/>
    <w:lvl w:ilvl="0" w:tplc="5F9E94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C02DC8"/>
    <w:multiLevelType w:val="hybridMultilevel"/>
    <w:tmpl w:val="FDA4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A7"/>
    <w:rsid w:val="00031798"/>
    <w:rsid w:val="00260C36"/>
    <w:rsid w:val="006908EA"/>
    <w:rsid w:val="007F11CB"/>
    <w:rsid w:val="009D35A7"/>
    <w:rsid w:val="00AF3CB1"/>
    <w:rsid w:val="00C1418A"/>
    <w:rsid w:val="00F72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69CAE"/>
  <w15:chartTrackingRefBased/>
  <w15:docId w15:val="{3F1FC91E-072B-4687-B182-FFEB0828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F72A08"/>
    <w:pPr>
      <w:keepNext/>
      <w:keepLines/>
      <w:ind w:left="426" w:hanging="426"/>
      <w:outlineLvl w:val="1"/>
    </w:pPr>
    <w:rPr>
      <w:rFonts w:ascii="Arial" w:hAnsi="Arial"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2A08"/>
    <w:rPr>
      <w:rFonts w:ascii="Arial" w:hAnsi="Arial" w:cstheme="majorBidi"/>
      <w:b/>
      <w:bCs/>
      <w:color w:val="4F81BD" w:themeColor="accent1"/>
      <w:sz w:val="24"/>
      <w:szCs w:val="26"/>
    </w:rPr>
  </w:style>
  <w:style w:type="paragraph" w:styleId="ListParagraph">
    <w:name w:val="List Paragraph"/>
    <w:basedOn w:val="Normal"/>
    <w:uiPriority w:val="34"/>
    <w:qFormat/>
    <w:rsid w:val="009D35A7"/>
    <w:pPr>
      <w:ind w:left="720"/>
      <w:contextualSpacing/>
    </w:pPr>
  </w:style>
  <w:style w:type="paragraph" w:styleId="Header">
    <w:name w:val="header"/>
    <w:basedOn w:val="Normal"/>
    <w:link w:val="HeaderChar"/>
    <w:uiPriority w:val="99"/>
    <w:unhideWhenUsed/>
    <w:rsid w:val="009D3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A7"/>
  </w:style>
  <w:style w:type="paragraph" w:styleId="Footer">
    <w:name w:val="footer"/>
    <w:basedOn w:val="Normal"/>
    <w:link w:val="FooterChar"/>
    <w:uiPriority w:val="99"/>
    <w:unhideWhenUsed/>
    <w:rsid w:val="009D3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Chris Penn</cp:lastModifiedBy>
  <cp:revision>4</cp:revision>
  <cp:lastPrinted>2019-05-03T08:18:00Z</cp:lastPrinted>
  <dcterms:created xsi:type="dcterms:W3CDTF">2019-05-03T08:35:00Z</dcterms:created>
  <dcterms:modified xsi:type="dcterms:W3CDTF">2019-05-03T08:36:00Z</dcterms:modified>
</cp:coreProperties>
</file>