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F52" w:rsidRPr="00336F52" w:rsidRDefault="008F5F24" w:rsidP="00336F52">
      <w:pPr>
        <w:autoSpaceDE w:val="0"/>
        <w:autoSpaceDN w:val="0"/>
        <w:adjustRightInd w:val="0"/>
        <w:spacing w:after="0" w:line="360" w:lineRule="auto"/>
        <w:rPr>
          <w:rFonts w:asciiTheme="minorHAnsi" w:hAnsiTheme="minorHAnsi" w:cstheme="minorHAnsi"/>
          <w:b/>
          <w:bCs/>
          <w:sz w:val="28"/>
          <w:szCs w:val="28"/>
        </w:rPr>
      </w:pPr>
      <w:r>
        <w:rPr>
          <w:rFonts w:asciiTheme="minorHAnsi" w:hAnsiTheme="minorHAnsi" w:cstheme="minorHAnsi"/>
          <w:b/>
          <w:bCs/>
          <w:sz w:val="28"/>
          <w:szCs w:val="28"/>
        </w:rPr>
        <w:t xml:space="preserve">Introduction to </w:t>
      </w:r>
      <w:r w:rsidR="009D7D64" w:rsidRPr="00336F52">
        <w:rPr>
          <w:rFonts w:asciiTheme="minorHAnsi" w:hAnsiTheme="minorHAnsi" w:cstheme="minorHAnsi"/>
          <w:b/>
          <w:bCs/>
          <w:sz w:val="28"/>
          <w:szCs w:val="28"/>
        </w:rPr>
        <w:t>Assessment</w:t>
      </w:r>
      <w:r w:rsidR="00336F52" w:rsidRPr="00336F52">
        <w:rPr>
          <w:rFonts w:asciiTheme="minorHAnsi" w:hAnsiTheme="minorHAnsi" w:cstheme="minorHAnsi"/>
          <w:b/>
          <w:bCs/>
          <w:sz w:val="28"/>
          <w:szCs w:val="28"/>
        </w:rPr>
        <w:t xml:space="preserve"> </w:t>
      </w:r>
      <w:r w:rsidR="0003481B">
        <w:rPr>
          <w:rFonts w:asciiTheme="minorHAnsi" w:hAnsiTheme="minorHAnsi" w:cstheme="minorHAnsi"/>
          <w:b/>
          <w:bCs/>
          <w:sz w:val="28"/>
          <w:szCs w:val="28"/>
        </w:rPr>
        <w:t>Guidance for</w:t>
      </w:r>
      <w:r w:rsidR="00336F52" w:rsidRPr="00336F52">
        <w:rPr>
          <w:rFonts w:asciiTheme="minorHAnsi" w:hAnsiTheme="minorHAnsi" w:cstheme="minorHAnsi"/>
          <w:b/>
          <w:bCs/>
          <w:sz w:val="28"/>
          <w:szCs w:val="28"/>
        </w:rPr>
        <w:t xml:space="preserve"> Religious Education in </w:t>
      </w:r>
      <w:r w:rsidR="00AA6713">
        <w:rPr>
          <w:rFonts w:asciiTheme="minorHAnsi" w:hAnsiTheme="minorHAnsi" w:cstheme="minorHAnsi"/>
          <w:b/>
          <w:bCs/>
          <w:sz w:val="28"/>
          <w:szCs w:val="28"/>
        </w:rPr>
        <w:t xml:space="preserve">Chester Diocesan </w:t>
      </w:r>
      <w:r w:rsidR="00336F52" w:rsidRPr="00336F52">
        <w:rPr>
          <w:rFonts w:asciiTheme="minorHAnsi" w:hAnsiTheme="minorHAnsi" w:cstheme="minorHAnsi"/>
          <w:b/>
          <w:bCs/>
          <w:sz w:val="28"/>
          <w:szCs w:val="28"/>
        </w:rPr>
        <w:t>Primary Schools</w:t>
      </w:r>
    </w:p>
    <w:p w:rsidR="00336F52" w:rsidRPr="00336F52" w:rsidRDefault="00336F52" w:rsidP="00336F52">
      <w:pPr>
        <w:autoSpaceDE w:val="0"/>
        <w:autoSpaceDN w:val="0"/>
        <w:adjustRightInd w:val="0"/>
        <w:spacing w:after="0" w:line="360" w:lineRule="auto"/>
        <w:rPr>
          <w:rFonts w:asciiTheme="minorHAnsi" w:hAnsiTheme="minorHAnsi" w:cstheme="minorHAnsi"/>
          <w:b/>
          <w:bCs/>
          <w:sz w:val="24"/>
          <w:szCs w:val="24"/>
        </w:rPr>
      </w:pPr>
      <w:r>
        <w:rPr>
          <w:rFonts w:asciiTheme="minorHAnsi" w:hAnsiTheme="minorHAnsi" w:cstheme="minorHAnsi"/>
          <w:b/>
          <w:bCs/>
          <w:sz w:val="24"/>
          <w:szCs w:val="24"/>
        </w:rPr>
        <w:t xml:space="preserve">A </w:t>
      </w:r>
      <w:r w:rsidRPr="00336F52">
        <w:rPr>
          <w:rFonts w:asciiTheme="minorHAnsi" w:hAnsiTheme="minorHAnsi" w:cstheme="minorHAnsi"/>
          <w:b/>
          <w:bCs/>
          <w:sz w:val="24"/>
          <w:szCs w:val="24"/>
        </w:rPr>
        <w:t xml:space="preserve">Supplement to </w:t>
      </w:r>
      <w:r>
        <w:rPr>
          <w:rFonts w:asciiTheme="minorHAnsi" w:hAnsiTheme="minorHAnsi" w:cstheme="minorHAnsi"/>
          <w:b/>
          <w:bCs/>
          <w:sz w:val="24"/>
          <w:szCs w:val="24"/>
        </w:rPr>
        <w:t xml:space="preserve">the </w:t>
      </w:r>
      <w:r w:rsidRPr="00336F52">
        <w:rPr>
          <w:rFonts w:asciiTheme="minorHAnsi" w:hAnsiTheme="minorHAnsi" w:cstheme="minorHAnsi"/>
          <w:b/>
          <w:bCs/>
          <w:sz w:val="24"/>
          <w:szCs w:val="24"/>
        </w:rPr>
        <w:t>Chester Diocesan</w:t>
      </w:r>
      <w:r w:rsidR="00AA6713">
        <w:rPr>
          <w:rFonts w:asciiTheme="minorHAnsi" w:hAnsiTheme="minorHAnsi" w:cstheme="minorHAnsi"/>
          <w:b/>
          <w:bCs/>
          <w:sz w:val="24"/>
          <w:szCs w:val="24"/>
        </w:rPr>
        <w:t xml:space="preserve"> Religious Education Syllabus </w:t>
      </w:r>
    </w:p>
    <w:p w:rsidR="009D7D64" w:rsidRDefault="00602E0E" w:rsidP="00AA6713">
      <w:pPr>
        <w:autoSpaceDE w:val="0"/>
        <w:autoSpaceDN w:val="0"/>
        <w:adjustRightInd w:val="0"/>
        <w:spacing w:after="0"/>
        <w:rPr>
          <w:rFonts w:asciiTheme="minorHAnsi" w:eastAsiaTheme="minorHAnsi" w:hAnsiTheme="minorHAnsi" w:cstheme="minorHAnsi"/>
          <w:i/>
          <w:color w:val="000000" w:themeColor="text1"/>
          <w:sz w:val="22"/>
          <w:szCs w:val="22"/>
        </w:rPr>
      </w:pPr>
      <w:r w:rsidRPr="002D0C44">
        <w:rPr>
          <w:rFonts w:asciiTheme="minorHAnsi" w:eastAsiaTheme="minorHAnsi" w:hAnsiTheme="minorHAnsi" w:cstheme="minorHAnsi"/>
          <w:i/>
          <w:color w:val="000000" w:themeColor="text1"/>
          <w:sz w:val="24"/>
          <w:szCs w:val="24"/>
        </w:rPr>
        <w:t xml:space="preserve">‘Assessment is at the heart of high quality teaching and learning. It is the means by which teachers evaluate progress and diagnose pupil needs. It provides the opportunity for students to recognise their progress and helps parents engage in their children’s educational journey. To put it simply, assessment helps teachers to teach and pupils to learn.’     </w:t>
      </w:r>
      <w:r w:rsidR="006A0D12" w:rsidRPr="006A0D12">
        <w:rPr>
          <w:rFonts w:asciiTheme="minorHAnsi" w:eastAsiaTheme="minorHAnsi" w:hAnsiTheme="minorHAnsi" w:cstheme="minorHAnsi"/>
          <w:i/>
          <w:color w:val="000000" w:themeColor="text1"/>
          <w:sz w:val="22"/>
          <w:szCs w:val="22"/>
        </w:rPr>
        <w:t xml:space="preserve">     </w:t>
      </w:r>
      <w:r w:rsidR="00EB6695" w:rsidRPr="006A0D12">
        <w:rPr>
          <w:rFonts w:asciiTheme="minorHAnsi" w:eastAsiaTheme="minorHAnsi" w:hAnsiTheme="minorHAnsi" w:cstheme="minorHAnsi"/>
          <w:i/>
          <w:color w:val="000000" w:themeColor="text1"/>
          <w:sz w:val="22"/>
          <w:szCs w:val="22"/>
        </w:rPr>
        <w:t xml:space="preserve">  </w:t>
      </w:r>
      <w:r w:rsidR="006A0D12" w:rsidRPr="006A0D12">
        <w:rPr>
          <w:rFonts w:asciiTheme="minorHAnsi" w:eastAsiaTheme="minorHAnsi" w:hAnsiTheme="minorHAnsi" w:cstheme="minorHAnsi"/>
          <w:i/>
          <w:color w:val="000000" w:themeColor="text1"/>
          <w:sz w:val="22"/>
          <w:szCs w:val="22"/>
        </w:rPr>
        <w:t>‘</w:t>
      </w:r>
      <w:r w:rsidRPr="006A0D12">
        <w:rPr>
          <w:rFonts w:asciiTheme="minorHAnsi" w:eastAsiaTheme="minorHAnsi" w:hAnsiTheme="minorHAnsi" w:cstheme="minorHAnsi"/>
          <w:i/>
          <w:color w:val="000000" w:themeColor="text1"/>
          <w:sz w:val="22"/>
          <w:szCs w:val="22"/>
        </w:rPr>
        <w:t>Report of the Assessment Review Group:’ Redressing the balance’</w:t>
      </w:r>
      <w:r w:rsidR="006A0D12" w:rsidRPr="006A0D12">
        <w:rPr>
          <w:rFonts w:asciiTheme="minorHAnsi" w:eastAsiaTheme="minorHAnsi" w:hAnsiTheme="minorHAnsi" w:cstheme="minorHAnsi"/>
          <w:i/>
          <w:color w:val="000000" w:themeColor="text1"/>
          <w:sz w:val="22"/>
          <w:szCs w:val="22"/>
        </w:rPr>
        <w:t>’</w:t>
      </w:r>
      <w:r w:rsidRPr="006A0D12">
        <w:rPr>
          <w:rFonts w:asciiTheme="minorHAnsi" w:eastAsiaTheme="minorHAnsi" w:hAnsiTheme="minorHAnsi" w:cstheme="minorHAnsi"/>
          <w:i/>
          <w:color w:val="000000" w:themeColor="text1"/>
          <w:sz w:val="22"/>
          <w:szCs w:val="22"/>
        </w:rPr>
        <w:t xml:space="preserve"> Foreword January 2017</w:t>
      </w:r>
    </w:p>
    <w:p w:rsidR="00AA6713" w:rsidRPr="006A0D12" w:rsidRDefault="00AA6713" w:rsidP="00AA6713">
      <w:pPr>
        <w:autoSpaceDE w:val="0"/>
        <w:autoSpaceDN w:val="0"/>
        <w:adjustRightInd w:val="0"/>
        <w:spacing w:after="0"/>
        <w:rPr>
          <w:rFonts w:asciiTheme="minorHAnsi" w:eastAsiaTheme="minorHAnsi" w:hAnsiTheme="minorHAnsi" w:cstheme="minorHAnsi"/>
          <w:i/>
          <w:color w:val="000000" w:themeColor="text1"/>
          <w:sz w:val="22"/>
          <w:szCs w:val="22"/>
        </w:rPr>
      </w:pPr>
    </w:p>
    <w:p w:rsidR="0095453A" w:rsidRPr="002D0C44" w:rsidRDefault="00FF4905" w:rsidP="00336F52">
      <w:pPr>
        <w:spacing w:after="0"/>
        <w:rPr>
          <w:rFonts w:asciiTheme="minorHAnsi" w:hAnsiTheme="minorHAnsi" w:cstheme="minorHAnsi"/>
          <w:bCs/>
          <w:sz w:val="24"/>
          <w:szCs w:val="24"/>
        </w:rPr>
      </w:pPr>
      <w:r w:rsidRPr="002D0C44">
        <w:rPr>
          <w:rFonts w:asciiTheme="minorHAnsi" w:hAnsiTheme="minorHAnsi" w:cstheme="minorHAnsi"/>
          <w:sz w:val="24"/>
          <w:szCs w:val="24"/>
        </w:rPr>
        <w:t>To</w:t>
      </w:r>
      <w:r w:rsidR="00602E0E" w:rsidRPr="002D0C44">
        <w:rPr>
          <w:rFonts w:asciiTheme="minorHAnsi" w:hAnsiTheme="minorHAnsi" w:cstheme="minorHAnsi"/>
          <w:sz w:val="24"/>
          <w:szCs w:val="24"/>
        </w:rPr>
        <w:t xml:space="preserve"> provide advice for assessing</w:t>
      </w:r>
      <w:r w:rsidR="00300FE0" w:rsidRPr="002D0C44">
        <w:rPr>
          <w:rFonts w:asciiTheme="minorHAnsi" w:hAnsiTheme="minorHAnsi" w:cstheme="minorHAnsi"/>
          <w:sz w:val="24"/>
          <w:szCs w:val="24"/>
        </w:rPr>
        <w:t xml:space="preserve"> and measuring </w:t>
      </w:r>
      <w:r w:rsidR="00602E0E" w:rsidRPr="002D0C44">
        <w:rPr>
          <w:rFonts w:asciiTheme="minorHAnsi" w:hAnsiTheme="minorHAnsi" w:cstheme="minorHAnsi"/>
          <w:sz w:val="24"/>
          <w:szCs w:val="24"/>
        </w:rPr>
        <w:t xml:space="preserve">pupils’ progress in </w:t>
      </w:r>
      <w:r w:rsidR="00336F52" w:rsidRPr="002D0C44">
        <w:rPr>
          <w:rFonts w:asciiTheme="minorHAnsi" w:hAnsiTheme="minorHAnsi" w:cstheme="minorHAnsi"/>
          <w:sz w:val="24"/>
          <w:szCs w:val="24"/>
        </w:rPr>
        <w:t>R</w:t>
      </w:r>
      <w:r w:rsidR="00336F52">
        <w:rPr>
          <w:rFonts w:asciiTheme="minorHAnsi" w:hAnsiTheme="minorHAnsi" w:cstheme="minorHAnsi"/>
          <w:sz w:val="24"/>
          <w:szCs w:val="24"/>
        </w:rPr>
        <w:t>eligious Education</w:t>
      </w:r>
      <w:r w:rsidR="00602E0E" w:rsidRPr="002D0C44">
        <w:rPr>
          <w:rFonts w:asciiTheme="minorHAnsi" w:hAnsiTheme="minorHAnsi" w:cstheme="minorHAnsi"/>
          <w:sz w:val="24"/>
          <w:szCs w:val="24"/>
        </w:rPr>
        <w:t xml:space="preserve"> it is important to have an idea of what we understand by assessment</w:t>
      </w:r>
      <w:r w:rsidRPr="002D0C44">
        <w:rPr>
          <w:rFonts w:asciiTheme="minorHAnsi" w:hAnsiTheme="minorHAnsi" w:cstheme="minorHAnsi"/>
          <w:sz w:val="24"/>
          <w:szCs w:val="24"/>
        </w:rPr>
        <w:t xml:space="preserve">. </w:t>
      </w:r>
      <w:r w:rsidRPr="002D0C44">
        <w:rPr>
          <w:rFonts w:asciiTheme="minorHAnsi" w:hAnsiTheme="minorHAnsi" w:cstheme="minorHAnsi"/>
          <w:bCs/>
          <w:sz w:val="24"/>
          <w:szCs w:val="24"/>
        </w:rPr>
        <w:t xml:space="preserve">RE Subject Leaders need to be clear about </w:t>
      </w:r>
      <w:r w:rsidR="00EB29E5" w:rsidRPr="002D0C44">
        <w:rPr>
          <w:rFonts w:asciiTheme="minorHAnsi" w:hAnsiTheme="minorHAnsi" w:cstheme="minorHAnsi"/>
          <w:bCs/>
          <w:sz w:val="24"/>
          <w:szCs w:val="24"/>
        </w:rPr>
        <w:t>how</w:t>
      </w:r>
      <w:r w:rsidR="00336F52">
        <w:rPr>
          <w:rFonts w:asciiTheme="minorHAnsi" w:hAnsiTheme="minorHAnsi" w:cstheme="minorHAnsi"/>
          <w:bCs/>
          <w:sz w:val="24"/>
          <w:szCs w:val="24"/>
        </w:rPr>
        <w:t xml:space="preserve"> to assess,</w:t>
      </w:r>
      <w:r w:rsidR="0095453A" w:rsidRPr="002D0C44">
        <w:rPr>
          <w:rFonts w:asciiTheme="minorHAnsi" w:hAnsiTheme="minorHAnsi" w:cstheme="minorHAnsi"/>
          <w:bCs/>
          <w:sz w:val="24"/>
          <w:szCs w:val="24"/>
        </w:rPr>
        <w:t xml:space="preserve"> </w:t>
      </w:r>
      <w:r w:rsidR="002D0C44">
        <w:rPr>
          <w:rFonts w:asciiTheme="minorHAnsi" w:hAnsiTheme="minorHAnsi" w:cstheme="minorHAnsi"/>
          <w:bCs/>
          <w:sz w:val="24"/>
          <w:szCs w:val="24"/>
        </w:rPr>
        <w:t>when</w:t>
      </w:r>
      <w:r w:rsidR="00336F52">
        <w:rPr>
          <w:rFonts w:asciiTheme="minorHAnsi" w:hAnsiTheme="minorHAnsi" w:cstheme="minorHAnsi"/>
          <w:bCs/>
          <w:sz w:val="24"/>
          <w:szCs w:val="24"/>
        </w:rPr>
        <w:t xml:space="preserve"> to assess</w:t>
      </w:r>
      <w:r w:rsidR="002D0C44">
        <w:rPr>
          <w:rFonts w:asciiTheme="minorHAnsi" w:hAnsiTheme="minorHAnsi" w:cstheme="minorHAnsi"/>
          <w:bCs/>
          <w:sz w:val="24"/>
          <w:szCs w:val="24"/>
        </w:rPr>
        <w:t xml:space="preserve"> </w:t>
      </w:r>
      <w:r w:rsidR="00336F52">
        <w:rPr>
          <w:rFonts w:asciiTheme="minorHAnsi" w:hAnsiTheme="minorHAnsi" w:cstheme="minorHAnsi"/>
          <w:bCs/>
          <w:sz w:val="24"/>
          <w:szCs w:val="24"/>
        </w:rPr>
        <w:t xml:space="preserve">and </w:t>
      </w:r>
      <w:r w:rsidR="00EB29E5" w:rsidRPr="002D0C44">
        <w:rPr>
          <w:rFonts w:asciiTheme="minorHAnsi" w:hAnsiTheme="minorHAnsi" w:cstheme="minorHAnsi"/>
          <w:bCs/>
          <w:sz w:val="24"/>
          <w:szCs w:val="24"/>
        </w:rPr>
        <w:t>w</w:t>
      </w:r>
      <w:r w:rsidR="0095453A" w:rsidRPr="002D0C44">
        <w:rPr>
          <w:rFonts w:asciiTheme="minorHAnsi" w:hAnsiTheme="minorHAnsi" w:cstheme="minorHAnsi"/>
          <w:bCs/>
          <w:sz w:val="24"/>
          <w:szCs w:val="24"/>
        </w:rPr>
        <w:t>h</w:t>
      </w:r>
      <w:r w:rsidR="00EB29E5" w:rsidRPr="002D0C44">
        <w:rPr>
          <w:rFonts w:asciiTheme="minorHAnsi" w:hAnsiTheme="minorHAnsi" w:cstheme="minorHAnsi"/>
          <w:bCs/>
          <w:sz w:val="24"/>
          <w:szCs w:val="24"/>
        </w:rPr>
        <w:t>at</w:t>
      </w:r>
      <w:r w:rsidR="00336F52">
        <w:rPr>
          <w:rFonts w:asciiTheme="minorHAnsi" w:hAnsiTheme="minorHAnsi" w:cstheme="minorHAnsi"/>
          <w:bCs/>
          <w:sz w:val="24"/>
          <w:szCs w:val="24"/>
        </w:rPr>
        <w:t xml:space="preserve"> to assess.</w:t>
      </w:r>
    </w:p>
    <w:p w:rsidR="0095453A" w:rsidRPr="002D0C44" w:rsidRDefault="0095453A" w:rsidP="00336F52">
      <w:pPr>
        <w:spacing w:after="0"/>
        <w:rPr>
          <w:rFonts w:asciiTheme="minorHAnsi" w:hAnsiTheme="minorHAnsi" w:cstheme="minorHAnsi"/>
          <w:bCs/>
          <w:sz w:val="22"/>
          <w:szCs w:val="22"/>
        </w:rPr>
      </w:pPr>
    </w:p>
    <w:p w:rsidR="00300FE0" w:rsidRDefault="00300FE0" w:rsidP="00336F52">
      <w:pPr>
        <w:pStyle w:val="ListParagraph"/>
        <w:numPr>
          <w:ilvl w:val="0"/>
          <w:numId w:val="13"/>
        </w:numPr>
        <w:tabs>
          <w:tab w:val="left" w:pos="284"/>
        </w:tabs>
        <w:spacing w:after="0"/>
        <w:ind w:left="0" w:firstLine="0"/>
        <w:rPr>
          <w:rFonts w:asciiTheme="minorHAnsi" w:hAnsiTheme="minorHAnsi" w:cstheme="minorHAnsi"/>
          <w:bCs/>
          <w:i/>
          <w:color w:val="000000" w:themeColor="text1"/>
          <w:sz w:val="28"/>
          <w:szCs w:val="28"/>
        </w:rPr>
      </w:pPr>
      <w:r w:rsidRPr="0071771C">
        <w:rPr>
          <w:rFonts w:asciiTheme="minorHAnsi" w:hAnsiTheme="minorHAnsi" w:cstheme="minorHAnsi"/>
          <w:b/>
          <w:bCs/>
          <w:i/>
          <w:sz w:val="28"/>
          <w:szCs w:val="28"/>
        </w:rPr>
        <w:t xml:space="preserve">How to assess pupils in </w:t>
      </w:r>
      <w:r w:rsidRPr="0071771C">
        <w:rPr>
          <w:rFonts w:asciiTheme="minorHAnsi" w:hAnsiTheme="minorHAnsi" w:cstheme="minorHAnsi"/>
          <w:b/>
          <w:bCs/>
          <w:i/>
          <w:color w:val="000000" w:themeColor="text1"/>
          <w:sz w:val="28"/>
          <w:szCs w:val="28"/>
        </w:rPr>
        <w:t>RE?</w:t>
      </w:r>
      <w:r w:rsidRPr="0071771C">
        <w:rPr>
          <w:rFonts w:asciiTheme="minorHAnsi" w:hAnsiTheme="minorHAnsi" w:cstheme="minorHAnsi"/>
          <w:bCs/>
          <w:i/>
          <w:color w:val="000000" w:themeColor="text1"/>
          <w:sz w:val="28"/>
          <w:szCs w:val="28"/>
        </w:rPr>
        <w:t xml:space="preserve"> </w:t>
      </w:r>
    </w:p>
    <w:p w:rsidR="00300FE0" w:rsidRPr="002D0C44" w:rsidRDefault="00300FE0" w:rsidP="00336F52">
      <w:pPr>
        <w:autoSpaceDE w:val="0"/>
        <w:autoSpaceDN w:val="0"/>
        <w:adjustRightInd w:val="0"/>
        <w:spacing w:after="0"/>
        <w:rPr>
          <w:rFonts w:asciiTheme="minorHAnsi" w:hAnsiTheme="minorHAnsi" w:cstheme="minorHAnsi"/>
          <w:bCs/>
          <w:sz w:val="24"/>
          <w:szCs w:val="24"/>
        </w:rPr>
      </w:pPr>
      <w:r w:rsidRPr="002D0C44">
        <w:rPr>
          <w:rFonts w:asciiTheme="minorHAnsi" w:hAnsiTheme="minorHAnsi" w:cstheme="minorHAnsi"/>
          <w:bCs/>
          <w:sz w:val="24"/>
          <w:szCs w:val="24"/>
        </w:rPr>
        <w:t xml:space="preserve">Good assessment procedures recognise </w:t>
      </w:r>
      <w:r w:rsidR="00336F52">
        <w:rPr>
          <w:rFonts w:asciiTheme="minorHAnsi" w:hAnsiTheme="minorHAnsi" w:cstheme="minorHAnsi"/>
          <w:bCs/>
          <w:sz w:val="24"/>
          <w:szCs w:val="24"/>
        </w:rPr>
        <w:t xml:space="preserve">both </w:t>
      </w:r>
      <w:r w:rsidRPr="002D0C44">
        <w:rPr>
          <w:rFonts w:asciiTheme="minorHAnsi" w:hAnsiTheme="minorHAnsi" w:cstheme="minorHAnsi"/>
          <w:bCs/>
          <w:sz w:val="24"/>
          <w:szCs w:val="24"/>
        </w:rPr>
        <w:t>‘formative and summative’ assessment are fundamentally part of a cyclical process aimed to help teachers</w:t>
      </w:r>
      <w:r w:rsidR="008C1585">
        <w:rPr>
          <w:rFonts w:asciiTheme="minorHAnsi" w:hAnsiTheme="minorHAnsi" w:cstheme="minorHAnsi"/>
          <w:bCs/>
          <w:sz w:val="24"/>
          <w:szCs w:val="24"/>
        </w:rPr>
        <w:t>:</w:t>
      </w:r>
      <w:r w:rsidRPr="002D0C44">
        <w:rPr>
          <w:rFonts w:asciiTheme="minorHAnsi" w:hAnsiTheme="minorHAnsi" w:cstheme="minorHAnsi"/>
          <w:bCs/>
          <w:sz w:val="24"/>
          <w:szCs w:val="24"/>
        </w:rPr>
        <w:t xml:space="preserve"> support and develop learning; know where pupils are in their learning; establish clear learning goals and next steps for pupils</w:t>
      </w:r>
      <w:r w:rsidR="006A0D12">
        <w:rPr>
          <w:rFonts w:asciiTheme="minorHAnsi" w:hAnsiTheme="minorHAnsi" w:cstheme="minorHAnsi"/>
          <w:bCs/>
          <w:sz w:val="24"/>
          <w:szCs w:val="24"/>
        </w:rPr>
        <w:t>.</w:t>
      </w:r>
      <w:r w:rsidR="00AA6713" w:rsidRPr="00AA6713">
        <w:rPr>
          <w:noProof/>
          <w:lang w:eastAsia="en-GB"/>
        </w:rPr>
        <w:t xml:space="preserve"> </w:t>
      </w:r>
    </w:p>
    <w:p w:rsidR="00EB6695" w:rsidRPr="002D0C44" w:rsidRDefault="00EB6695" w:rsidP="00EB6695">
      <w:pPr>
        <w:autoSpaceDE w:val="0"/>
        <w:autoSpaceDN w:val="0"/>
        <w:adjustRightInd w:val="0"/>
        <w:spacing w:after="0"/>
        <w:rPr>
          <w:rFonts w:asciiTheme="minorHAnsi" w:hAnsiTheme="minorHAnsi" w:cstheme="minorHAnsi"/>
          <w:bCs/>
          <w:sz w:val="24"/>
          <w:szCs w:val="24"/>
        </w:rPr>
      </w:pPr>
    </w:p>
    <w:p w:rsidR="00EB6695" w:rsidRPr="002D0C44" w:rsidRDefault="00EB6695" w:rsidP="00EB6695">
      <w:pPr>
        <w:autoSpaceDE w:val="0"/>
        <w:autoSpaceDN w:val="0"/>
        <w:adjustRightInd w:val="0"/>
        <w:spacing w:after="0"/>
        <w:rPr>
          <w:rFonts w:asciiTheme="minorHAnsi" w:hAnsiTheme="minorHAnsi" w:cstheme="minorHAnsi"/>
          <w:b/>
          <w:bCs/>
          <w:sz w:val="24"/>
          <w:szCs w:val="24"/>
          <w:lang w:val="en-US"/>
        </w:rPr>
      </w:pPr>
      <w:r w:rsidRPr="002D0C44">
        <w:rPr>
          <w:rFonts w:asciiTheme="minorHAnsi" w:hAnsiTheme="minorHAnsi" w:cstheme="minorHAnsi"/>
          <w:b/>
          <w:bCs/>
          <w:sz w:val="24"/>
          <w:szCs w:val="24"/>
          <w:lang w:val="en-US"/>
        </w:rPr>
        <w:t xml:space="preserve">Assessment </w:t>
      </w:r>
      <w:r w:rsidRPr="002D0C44">
        <w:rPr>
          <w:rFonts w:asciiTheme="minorHAnsi" w:hAnsiTheme="minorHAnsi" w:cstheme="minorHAnsi"/>
          <w:b/>
          <w:bCs/>
          <w:i/>
          <w:iCs/>
          <w:sz w:val="24"/>
          <w:szCs w:val="24"/>
          <w:u w:val="single"/>
          <w:lang w:val="en-US"/>
        </w:rPr>
        <w:t>o</w:t>
      </w:r>
      <w:r w:rsidRPr="002D0C44">
        <w:rPr>
          <w:rFonts w:asciiTheme="minorHAnsi" w:hAnsiTheme="minorHAnsi" w:cstheme="minorHAnsi"/>
          <w:b/>
          <w:bCs/>
          <w:i/>
          <w:iCs/>
          <w:sz w:val="24"/>
          <w:szCs w:val="24"/>
          <w:lang w:val="en-US"/>
        </w:rPr>
        <w:t>f learning</w:t>
      </w:r>
      <w:r w:rsidRPr="002D0C44">
        <w:rPr>
          <w:rFonts w:asciiTheme="minorHAnsi" w:hAnsiTheme="minorHAnsi" w:cstheme="minorHAnsi"/>
          <w:b/>
          <w:bCs/>
          <w:sz w:val="24"/>
          <w:szCs w:val="24"/>
          <w:lang w:val="en-US"/>
        </w:rPr>
        <w:t xml:space="preserve"> (summative assessment)</w:t>
      </w:r>
      <w:r w:rsidR="00AA6713" w:rsidRPr="00AA6713">
        <w:rPr>
          <w:noProof/>
          <w:lang w:eastAsia="en-GB"/>
        </w:rPr>
        <w:t xml:space="preserve"> </w:t>
      </w:r>
    </w:p>
    <w:p w:rsidR="00EB6695" w:rsidRPr="002D0C44" w:rsidRDefault="00EB6695" w:rsidP="00EB6695">
      <w:pPr>
        <w:autoSpaceDE w:val="0"/>
        <w:autoSpaceDN w:val="0"/>
        <w:adjustRightInd w:val="0"/>
        <w:spacing w:after="0"/>
        <w:rPr>
          <w:rFonts w:asciiTheme="minorHAnsi" w:hAnsiTheme="minorHAnsi" w:cstheme="minorHAnsi"/>
          <w:sz w:val="24"/>
          <w:szCs w:val="24"/>
          <w:lang w:val="en-US"/>
        </w:rPr>
      </w:pPr>
      <w:r w:rsidRPr="002D0C44">
        <w:rPr>
          <w:rFonts w:asciiTheme="minorHAnsi" w:hAnsiTheme="minorHAnsi" w:cstheme="minorHAnsi"/>
          <w:sz w:val="24"/>
          <w:szCs w:val="24"/>
          <w:lang w:val="en-US"/>
        </w:rPr>
        <w:t>Assessment of Learning is any assessment, which summarises where learners are at a given point in time – it provides a snapshot of what has been learnt in terms of both attainment and achievement.</w:t>
      </w:r>
      <w:r w:rsidRPr="002D0C44">
        <w:rPr>
          <w:rFonts w:asciiTheme="minorHAnsi" w:hAnsiTheme="minorHAnsi" w:cstheme="minorHAnsi"/>
          <w:sz w:val="24"/>
          <w:szCs w:val="24"/>
        </w:rPr>
        <w:t xml:space="preserve"> E.g. ‘Formally’ set assessment tasks set against a set objective, (summative assessment). </w:t>
      </w:r>
      <w:r w:rsidRPr="002D0C44">
        <w:rPr>
          <w:rFonts w:asciiTheme="minorHAnsi" w:hAnsiTheme="minorHAnsi" w:cstheme="minorHAnsi"/>
          <w:sz w:val="24"/>
          <w:szCs w:val="24"/>
          <w:lang w:val="en-US"/>
        </w:rPr>
        <w:t>These are set over time for groups/ individuals/classes.</w:t>
      </w:r>
      <w:r w:rsidR="00AA6713" w:rsidRPr="00AA6713">
        <w:rPr>
          <w:noProof/>
          <w:lang w:eastAsia="en-GB"/>
        </w:rPr>
        <w:t xml:space="preserve"> </w:t>
      </w:r>
    </w:p>
    <w:p w:rsidR="00EB6695" w:rsidRPr="002D0C44" w:rsidRDefault="00EB6695" w:rsidP="00EB6695">
      <w:pPr>
        <w:autoSpaceDE w:val="0"/>
        <w:autoSpaceDN w:val="0"/>
        <w:adjustRightInd w:val="0"/>
        <w:spacing w:after="0"/>
        <w:rPr>
          <w:rFonts w:asciiTheme="minorHAnsi" w:hAnsiTheme="minorHAnsi" w:cstheme="minorHAnsi"/>
          <w:b/>
          <w:bCs/>
          <w:sz w:val="24"/>
          <w:szCs w:val="24"/>
          <w:lang w:val="en-US"/>
        </w:rPr>
      </w:pPr>
    </w:p>
    <w:p w:rsidR="00EB6695" w:rsidRPr="002D0C44" w:rsidRDefault="00EB6695" w:rsidP="00EB6695">
      <w:pPr>
        <w:autoSpaceDE w:val="0"/>
        <w:autoSpaceDN w:val="0"/>
        <w:adjustRightInd w:val="0"/>
        <w:spacing w:after="0"/>
        <w:rPr>
          <w:rFonts w:asciiTheme="minorHAnsi" w:hAnsiTheme="minorHAnsi" w:cstheme="minorHAnsi"/>
          <w:b/>
          <w:bCs/>
          <w:sz w:val="24"/>
          <w:szCs w:val="24"/>
          <w:lang w:val="en-US"/>
        </w:rPr>
      </w:pPr>
      <w:r w:rsidRPr="002D0C44">
        <w:rPr>
          <w:rFonts w:asciiTheme="minorHAnsi" w:hAnsiTheme="minorHAnsi" w:cstheme="minorHAnsi"/>
          <w:b/>
          <w:bCs/>
          <w:sz w:val="24"/>
          <w:szCs w:val="24"/>
          <w:lang w:val="en-US"/>
        </w:rPr>
        <w:t xml:space="preserve">Assessment </w:t>
      </w:r>
      <w:r w:rsidRPr="002D0C44">
        <w:rPr>
          <w:rFonts w:asciiTheme="minorHAnsi" w:hAnsiTheme="minorHAnsi" w:cstheme="minorHAnsi"/>
          <w:b/>
          <w:bCs/>
          <w:i/>
          <w:iCs/>
          <w:sz w:val="24"/>
          <w:szCs w:val="24"/>
          <w:u w:val="single"/>
          <w:lang w:val="en-US"/>
        </w:rPr>
        <w:t>for</w:t>
      </w:r>
      <w:r w:rsidRPr="002D0C44">
        <w:rPr>
          <w:rFonts w:asciiTheme="minorHAnsi" w:hAnsiTheme="minorHAnsi" w:cstheme="minorHAnsi"/>
          <w:b/>
          <w:bCs/>
          <w:i/>
          <w:iCs/>
          <w:sz w:val="24"/>
          <w:szCs w:val="24"/>
          <w:lang w:val="en-US"/>
        </w:rPr>
        <w:t xml:space="preserve"> </w:t>
      </w:r>
      <w:r w:rsidRPr="002D0C44">
        <w:rPr>
          <w:rFonts w:asciiTheme="minorHAnsi" w:hAnsiTheme="minorHAnsi" w:cstheme="minorHAnsi"/>
          <w:b/>
          <w:bCs/>
          <w:sz w:val="24"/>
          <w:szCs w:val="24"/>
          <w:lang w:val="en-US"/>
        </w:rPr>
        <w:t>learning (formative assessment)</w:t>
      </w:r>
    </w:p>
    <w:p w:rsidR="00EB6695" w:rsidRPr="002D0C44" w:rsidRDefault="00EB6695" w:rsidP="00EB6695">
      <w:pPr>
        <w:autoSpaceDE w:val="0"/>
        <w:autoSpaceDN w:val="0"/>
        <w:adjustRightInd w:val="0"/>
        <w:spacing w:after="0"/>
        <w:rPr>
          <w:rFonts w:asciiTheme="minorHAnsi" w:hAnsiTheme="minorHAnsi" w:cstheme="minorHAnsi"/>
          <w:sz w:val="24"/>
          <w:szCs w:val="24"/>
          <w:lang w:val="en-US"/>
        </w:rPr>
      </w:pPr>
      <w:r w:rsidRPr="002D0C44">
        <w:rPr>
          <w:rFonts w:asciiTheme="minorHAnsi" w:hAnsiTheme="minorHAnsi" w:cstheme="minorHAnsi"/>
          <w:sz w:val="24"/>
          <w:szCs w:val="24"/>
          <w:lang w:val="en-US"/>
        </w:rPr>
        <w:t xml:space="preserve">Assessment for Learning (AfL) </w:t>
      </w:r>
      <w:r w:rsidRPr="002D0C44">
        <w:rPr>
          <w:rFonts w:asciiTheme="minorHAnsi" w:hAnsiTheme="minorHAnsi" w:cstheme="minorHAnsi"/>
          <w:b/>
          <w:bCs/>
          <w:sz w:val="24"/>
          <w:szCs w:val="24"/>
          <w:lang w:val="en-US"/>
        </w:rPr>
        <w:t xml:space="preserve">informs </w:t>
      </w:r>
      <w:r w:rsidR="008C1585">
        <w:rPr>
          <w:rFonts w:asciiTheme="minorHAnsi" w:hAnsiTheme="minorHAnsi" w:cstheme="minorHAnsi"/>
          <w:sz w:val="24"/>
          <w:szCs w:val="24"/>
          <w:lang w:val="en-US"/>
        </w:rPr>
        <w:t xml:space="preserve">the next steps </w:t>
      </w:r>
      <w:r w:rsidRPr="002D0C44">
        <w:rPr>
          <w:rFonts w:asciiTheme="minorHAnsi" w:hAnsiTheme="minorHAnsi" w:cstheme="minorHAnsi"/>
          <w:sz w:val="24"/>
          <w:szCs w:val="24"/>
          <w:lang w:val="en-US"/>
        </w:rPr>
        <w:t>o</w:t>
      </w:r>
      <w:r w:rsidR="008C1585">
        <w:rPr>
          <w:rFonts w:asciiTheme="minorHAnsi" w:hAnsiTheme="minorHAnsi" w:cstheme="minorHAnsi"/>
          <w:sz w:val="24"/>
          <w:szCs w:val="24"/>
          <w:lang w:val="en-US"/>
        </w:rPr>
        <w:t>f</w:t>
      </w:r>
      <w:r w:rsidRPr="002D0C44">
        <w:rPr>
          <w:rFonts w:asciiTheme="minorHAnsi" w:hAnsiTheme="minorHAnsi" w:cstheme="minorHAnsi"/>
          <w:sz w:val="24"/>
          <w:szCs w:val="24"/>
          <w:lang w:val="en-US"/>
        </w:rPr>
        <w:t xml:space="preserve"> learning. The key message is that AfL depends crucially on </w:t>
      </w:r>
      <w:r w:rsidR="000148DD" w:rsidRPr="002D0C44">
        <w:rPr>
          <w:rFonts w:asciiTheme="minorHAnsi" w:hAnsiTheme="minorHAnsi" w:cstheme="minorHAnsi"/>
          <w:sz w:val="24"/>
          <w:szCs w:val="24"/>
          <w:lang w:val="en-US"/>
        </w:rPr>
        <w:t>using</w:t>
      </w:r>
      <w:r w:rsidRPr="002D0C44">
        <w:rPr>
          <w:rFonts w:asciiTheme="minorHAnsi" w:hAnsiTheme="minorHAnsi" w:cstheme="minorHAnsi"/>
          <w:b/>
          <w:bCs/>
          <w:sz w:val="24"/>
          <w:szCs w:val="24"/>
          <w:lang w:val="en-US"/>
        </w:rPr>
        <w:t xml:space="preserve"> </w:t>
      </w:r>
      <w:r w:rsidRPr="002D0C44">
        <w:rPr>
          <w:rFonts w:asciiTheme="minorHAnsi" w:hAnsiTheme="minorHAnsi" w:cstheme="minorHAnsi"/>
          <w:sz w:val="24"/>
          <w:szCs w:val="24"/>
          <w:lang w:val="en-US"/>
        </w:rPr>
        <w:t xml:space="preserve">the information gained. Any AFL is ongoing day-to-day assessment, which records progress, (formative assessment). E.g. </w:t>
      </w:r>
      <w:r w:rsidR="006A0D12">
        <w:rPr>
          <w:rFonts w:asciiTheme="minorHAnsi" w:hAnsiTheme="minorHAnsi" w:cstheme="minorHAnsi"/>
          <w:sz w:val="24"/>
          <w:szCs w:val="24"/>
          <w:lang w:val="en-US"/>
        </w:rPr>
        <w:t>It may</w:t>
      </w:r>
      <w:r w:rsidRPr="002D0C44">
        <w:rPr>
          <w:rFonts w:asciiTheme="minorHAnsi" w:hAnsiTheme="minorHAnsi" w:cstheme="minorHAnsi"/>
          <w:sz w:val="24"/>
          <w:szCs w:val="24"/>
          <w:lang w:val="en-US"/>
        </w:rPr>
        <w:t xml:space="preserve"> be teacher thoughts recorded on short or medium term plans and is usually through day-to-day observations and records and/or it may be summative assessment tasks built into the learning process.</w:t>
      </w:r>
    </w:p>
    <w:p w:rsidR="00EB6695" w:rsidRPr="002D0C44" w:rsidRDefault="00EB6695" w:rsidP="00EB6695">
      <w:pPr>
        <w:autoSpaceDE w:val="0"/>
        <w:autoSpaceDN w:val="0"/>
        <w:adjustRightInd w:val="0"/>
        <w:spacing w:after="0"/>
        <w:rPr>
          <w:rFonts w:asciiTheme="minorHAnsi" w:hAnsiTheme="minorHAnsi" w:cstheme="minorHAnsi"/>
          <w:bCs/>
          <w:sz w:val="24"/>
          <w:szCs w:val="24"/>
        </w:rPr>
      </w:pPr>
    </w:p>
    <w:p w:rsidR="00300FE0" w:rsidRPr="002D0C44" w:rsidRDefault="00EB6695" w:rsidP="00336F52">
      <w:pPr>
        <w:autoSpaceDE w:val="0"/>
        <w:autoSpaceDN w:val="0"/>
        <w:adjustRightInd w:val="0"/>
        <w:spacing w:after="0"/>
        <w:rPr>
          <w:rFonts w:asciiTheme="minorHAnsi" w:hAnsiTheme="minorHAnsi" w:cstheme="minorHAnsi"/>
          <w:bCs/>
          <w:sz w:val="24"/>
          <w:szCs w:val="24"/>
        </w:rPr>
      </w:pPr>
      <w:r w:rsidRPr="002D0C44">
        <w:rPr>
          <w:rFonts w:asciiTheme="minorHAnsi" w:hAnsiTheme="minorHAnsi" w:cstheme="minorHAnsi"/>
          <w:bCs/>
          <w:sz w:val="24"/>
          <w:szCs w:val="24"/>
        </w:rPr>
        <w:t>The</w:t>
      </w:r>
      <w:r w:rsidR="000148DD" w:rsidRPr="002D0C44">
        <w:rPr>
          <w:rFonts w:asciiTheme="minorHAnsi" w:hAnsiTheme="minorHAnsi" w:cstheme="minorHAnsi"/>
          <w:bCs/>
          <w:sz w:val="24"/>
          <w:szCs w:val="24"/>
        </w:rPr>
        <w:t>se</w:t>
      </w:r>
      <w:r w:rsidRPr="002D0C44">
        <w:rPr>
          <w:rFonts w:asciiTheme="minorHAnsi" w:hAnsiTheme="minorHAnsi" w:cstheme="minorHAnsi"/>
          <w:bCs/>
          <w:sz w:val="24"/>
          <w:szCs w:val="24"/>
        </w:rPr>
        <w:t xml:space="preserve"> two types of assessment in practice are often intertwined and can be indistinguishable.</w:t>
      </w:r>
      <w:r w:rsidR="006A0D12">
        <w:rPr>
          <w:rFonts w:asciiTheme="minorHAnsi" w:hAnsiTheme="minorHAnsi" w:cstheme="minorHAnsi"/>
          <w:bCs/>
          <w:sz w:val="24"/>
          <w:szCs w:val="24"/>
        </w:rPr>
        <w:t xml:space="preserve"> </w:t>
      </w:r>
      <w:r w:rsidR="00300FE0" w:rsidRPr="002D0C44">
        <w:rPr>
          <w:rFonts w:asciiTheme="minorHAnsi" w:hAnsiTheme="minorHAnsi" w:cstheme="minorHAnsi"/>
          <w:bCs/>
          <w:sz w:val="24"/>
          <w:szCs w:val="24"/>
        </w:rPr>
        <w:t xml:space="preserve">The SIAMS inspection process requires schools to make quantitative judgements about pupils’ attainment in RE which involves both formative and summative assessment. An efficient assessment process acknowledges the interrelationship between formative and summative assessment and identifies the informal and formal processes involved. </w:t>
      </w:r>
      <w:r w:rsidR="00AA6713">
        <w:rPr>
          <w:rFonts w:asciiTheme="minorHAnsi" w:hAnsiTheme="minorHAnsi" w:cstheme="minorHAnsi"/>
          <w:bCs/>
          <w:sz w:val="24"/>
          <w:szCs w:val="24"/>
        </w:rPr>
        <w:t xml:space="preserve"> </w:t>
      </w:r>
      <w:r w:rsidR="006A0D12">
        <w:rPr>
          <w:rFonts w:asciiTheme="minorHAnsi" w:hAnsiTheme="minorHAnsi" w:cstheme="minorHAnsi"/>
          <w:bCs/>
          <w:sz w:val="24"/>
          <w:szCs w:val="24"/>
        </w:rPr>
        <w:t>T</w:t>
      </w:r>
      <w:r w:rsidR="00300FE0" w:rsidRPr="002D0C44">
        <w:rPr>
          <w:rFonts w:asciiTheme="minorHAnsi" w:hAnsiTheme="minorHAnsi" w:cstheme="minorHAnsi"/>
          <w:bCs/>
          <w:sz w:val="24"/>
          <w:szCs w:val="24"/>
        </w:rPr>
        <w:t xml:space="preserve">his </w:t>
      </w:r>
      <w:r w:rsidR="00AA6713">
        <w:rPr>
          <w:rFonts w:asciiTheme="minorHAnsi" w:hAnsiTheme="minorHAnsi" w:cstheme="minorHAnsi"/>
          <w:bCs/>
          <w:sz w:val="24"/>
          <w:szCs w:val="24"/>
        </w:rPr>
        <w:t xml:space="preserve">also </w:t>
      </w:r>
      <w:r w:rsidR="00300FE0" w:rsidRPr="002D0C44">
        <w:rPr>
          <w:rFonts w:asciiTheme="minorHAnsi" w:hAnsiTheme="minorHAnsi" w:cstheme="minorHAnsi"/>
          <w:bCs/>
          <w:sz w:val="24"/>
          <w:szCs w:val="24"/>
        </w:rPr>
        <w:t xml:space="preserve">relies on </w:t>
      </w:r>
      <w:r w:rsidR="00336F52">
        <w:rPr>
          <w:rFonts w:asciiTheme="minorHAnsi" w:hAnsiTheme="minorHAnsi" w:cstheme="minorHAnsi"/>
          <w:bCs/>
          <w:sz w:val="24"/>
          <w:szCs w:val="24"/>
        </w:rPr>
        <w:t xml:space="preserve">both </w:t>
      </w:r>
      <w:r w:rsidR="00300FE0" w:rsidRPr="002D0C44">
        <w:rPr>
          <w:rFonts w:asciiTheme="minorHAnsi" w:hAnsiTheme="minorHAnsi" w:cstheme="minorHAnsi"/>
          <w:bCs/>
          <w:sz w:val="24"/>
          <w:szCs w:val="24"/>
        </w:rPr>
        <w:t>RE</w:t>
      </w:r>
      <w:r w:rsidRPr="002D0C44">
        <w:rPr>
          <w:rFonts w:asciiTheme="minorHAnsi" w:hAnsiTheme="minorHAnsi" w:cstheme="minorHAnsi"/>
          <w:bCs/>
          <w:sz w:val="24"/>
          <w:szCs w:val="24"/>
        </w:rPr>
        <w:t xml:space="preserve"> </w:t>
      </w:r>
      <w:r w:rsidR="00336F52" w:rsidRPr="002D0C44">
        <w:rPr>
          <w:rFonts w:asciiTheme="minorHAnsi" w:hAnsiTheme="minorHAnsi" w:cstheme="minorHAnsi"/>
          <w:bCs/>
          <w:sz w:val="24"/>
          <w:szCs w:val="24"/>
        </w:rPr>
        <w:t xml:space="preserve">units of work </w:t>
      </w:r>
      <w:r w:rsidR="00336F52">
        <w:rPr>
          <w:rFonts w:asciiTheme="minorHAnsi" w:hAnsiTheme="minorHAnsi" w:cstheme="minorHAnsi"/>
          <w:bCs/>
          <w:sz w:val="24"/>
          <w:szCs w:val="24"/>
        </w:rPr>
        <w:t>a</w:t>
      </w:r>
      <w:r w:rsidRPr="002D0C44">
        <w:rPr>
          <w:rFonts w:asciiTheme="minorHAnsi" w:hAnsiTheme="minorHAnsi" w:cstheme="minorHAnsi"/>
          <w:bCs/>
          <w:sz w:val="24"/>
          <w:szCs w:val="24"/>
        </w:rPr>
        <w:t xml:space="preserve">nd </w:t>
      </w:r>
      <w:r w:rsidR="00300FE0" w:rsidRPr="002D0C44">
        <w:rPr>
          <w:rFonts w:asciiTheme="minorHAnsi" w:hAnsiTheme="minorHAnsi" w:cstheme="minorHAnsi"/>
          <w:bCs/>
          <w:sz w:val="24"/>
          <w:szCs w:val="24"/>
        </w:rPr>
        <w:t>lesson plans</w:t>
      </w:r>
      <w:r w:rsidR="00336F52" w:rsidRPr="00336F52">
        <w:rPr>
          <w:rFonts w:asciiTheme="minorHAnsi" w:hAnsiTheme="minorHAnsi" w:cstheme="minorHAnsi"/>
          <w:bCs/>
          <w:sz w:val="24"/>
          <w:szCs w:val="24"/>
        </w:rPr>
        <w:t xml:space="preserve"> </w:t>
      </w:r>
      <w:r w:rsidR="00300FE0" w:rsidRPr="002D0C44">
        <w:rPr>
          <w:rFonts w:asciiTheme="minorHAnsi" w:hAnsiTheme="minorHAnsi" w:cstheme="minorHAnsi"/>
          <w:bCs/>
          <w:sz w:val="24"/>
          <w:szCs w:val="24"/>
        </w:rPr>
        <w:t xml:space="preserve">having specific pupil ‘I can’ learning outcomes written into them. Teachers and pupils alike need to understand what needs to be learnt and have </w:t>
      </w:r>
      <w:r w:rsidR="00336F52">
        <w:rPr>
          <w:rFonts w:asciiTheme="minorHAnsi" w:hAnsiTheme="minorHAnsi" w:cstheme="minorHAnsi"/>
          <w:bCs/>
          <w:sz w:val="24"/>
          <w:szCs w:val="24"/>
        </w:rPr>
        <w:t xml:space="preserve">the </w:t>
      </w:r>
      <w:r w:rsidR="00300FE0" w:rsidRPr="002D0C44">
        <w:rPr>
          <w:rFonts w:asciiTheme="minorHAnsi" w:hAnsiTheme="minorHAnsi" w:cstheme="minorHAnsi"/>
          <w:bCs/>
          <w:sz w:val="24"/>
          <w:szCs w:val="24"/>
        </w:rPr>
        <w:t>criteria to measure their</w:t>
      </w:r>
      <w:r w:rsidR="005B4FB9">
        <w:rPr>
          <w:rFonts w:asciiTheme="minorHAnsi" w:hAnsiTheme="minorHAnsi" w:cstheme="minorHAnsi"/>
          <w:bCs/>
          <w:sz w:val="24"/>
          <w:szCs w:val="24"/>
        </w:rPr>
        <w:t xml:space="preserve"> pupil’s</w:t>
      </w:r>
      <w:r w:rsidR="00300FE0" w:rsidRPr="002D0C44">
        <w:rPr>
          <w:rFonts w:asciiTheme="minorHAnsi" w:hAnsiTheme="minorHAnsi" w:cstheme="minorHAnsi"/>
          <w:bCs/>
          <w:sz w:val="24"/>
          <w:szCs w:val="24"/>
        </w:rPr>
        <w:t xml:space="preserve"> learning on a day to day informal basis.</w:t>
      </w:r>
      <w:r w:rsidR="00AA6713" w:rsidRPr="00AA6713">
        <w:rPr>
          <w:rFonts w:asciiTheme="minorHAnsi" w:hAnsiTheme="minorHAnsi" w:cstheme="minorHAnsi"/>
          <w:noProof/>
          <w:sz w:val="24"/>
          <w:szCs w:val="24"/>
          <w:lang w:eastAsia="en-GB"/>
        </w:rPr>
        <w:t xml:space="preserve"> </w:t>
      </w:r>
    </w:p>
    <w:p w:rsidR="00300FE0" w:rsidRPr="002D0C44" w:rsidRDefault="00300FE0" w:rsidP="00336F52">
      <w:pPr>
        <w:autoSpaceDE w:val="0"/>
        <w:autoSpaceDN w:val="0"/>
        <w:adjustRightInd w:val="0"/>
        <w:spacing w:after="0"/>
        <w:rPr>
          <w:rFonts w:asciiTheme="minorHAnsi" w:hAnsiTheme="minorHAnsi" w:cstheme="minorHAnsi"/>
          <w:bCs/>
          <w:sz w:val="24"/>
          <w:szCs w:val="24"/>
        </w:rPr>
      </w:pPr>
    </w:p>
    <w:p w:rsidR="00AA6713" w:rsidRDefault="00AA6713" w:rsidP="00336F52">
      <w:pPr>
        <w:autoSpaceDE w:val="0"/>
        <w:autoSpaceDN w:val="0"/>
        <w:adjustRightInd w:val="0"/>
        <w:spacing w:after="0"/>
        <w:rPr>
          <w:rFonts w:asciiTheme="minorHAnsi" w:hAnsiTheme="minorHAnsi" w:cstheme="minorHAnsi"/>
          <w:b/>
          <w:bCs/>
          <w:sz w:val="24"/>
          <w:szCs w:val="24"/>
          <w:u w:val="single"/>
        </w:rPr>
      </w:pPr>
    </w:p>
    <w:p w:rsidR="00AA6713" w:rsidRDefault="00AA6713" w:rsidP="00336F52">
      <w:pPr>
        <w:autoSpaceDE w:val="0"/>
        <w:autoSpaceDN w:val="0"/>
        <w:adjustRightInd w:val="0"/>
        <w:spacing w:after="0"/>
        <w:rPr>
          <w:rFonts w:asciiTheme="minorHAnsi" w:hAnsiTheme="minorHAnsi" w:cstheme="minorHAnsi"/>
          <w:b/>
          <w:bCs/>
          <w:sz w:val="24"/>
          <w:szCs w:val="24"/>
          <w:u w:val="single"/>
        </w:rPr>
      </w:pPr>
    </w:p>
    <w:p w:rsidR="00AA6713" w:rsidRDefault="00AA6713" w:rsidP="00336F52">
      <w:pPr>
        <w:autoSpaceDE w:val="0"/>
        <w:autoSpaceDN w:val="0"/>
        <w:adjustRightInd w:val="0"/>
        <w:spacing w:after="0"/>
        <w:rPr>
          <w:rFonts w:asciiTheme="minorHAnsi" w:hAnsiTheme="minorHAnsi" w:cstheme="minorHAnsi"/>
          <w:b/>
          <w:bCs/>
          <w:sz w:val="24"/>
          <w:szCs w:val="24"/>
          <w:u w:val="single"/>
        </w:rPr>
      </w:pPr>
    </w:p>
    <w:p w:rsidR="009D7D64" w:rsidRPr="00AA6713" w:rsidRDefault="006A0D12" w:rsidP="00336F52">
      <w:pPr>
        <w:autoSpaceDE w:val="0"/>
        <w:autoSpaceDN w:val="0"/>
        <w:adjustRightInd w:val="0"/>
        <w:spacing w:after="0"/>
        <w:rPr>
          <w:rFonts w:asciiTheme="minorHAnsi" w:hAnsiTheme="minorHAnsi" w:cstheme="minorHAnsi"/>
          <w:b/>
          <w:bCs/>
          <w:sz w:val="24"/>
          <w:szCs w:val="24"/>
        </w:rPr>
      </w:pPr>
      <w:r w:rsidRPr="00AA6713">
        <w:rPr>
          <w:rFonts w:asciiTheme="minorHAnsi" w:hAnsiTheme="minorHAnsi" w:cstheme="minorHAnsi"/>
          <w:b/>
          <w:bCs/>
          <w:sz w:val="24"/>
          <w:szCs w:val="24"/>
        </w:rPr>
        <w:lastRenderedPageBreak/>
        <w:t>The process</w:t>
      </w:r>
    </w:p>
    <w:p w:rsidR="005B4FB9" w:rsidRDefault="009D7D64" w:rsidP="00336F52">
      <w:pPr>
        <w:autoSpaceDE w:val="0"/>
        <w:autoSpaceDN w:val="0"/>
        <w:adjustRightInd w:val="0"/>
        <w:spacing w:after="0"/>
        <w:rPr>
          <w:rFonts w:asciiTheme="minorHAnsi" w:hAnsiTheme="minorHAnsi" w:cstheme="minorHAnsi"/>
          <w:bCs/>
          <w:sz w:val="24"/>
          <w:szCs w:val="24"/>
        </w:rPr>
      </w:pPr>
      <w:r w:rsidRPr="002D0C44">
        <w:rPr>
          <w:rFonts w:asciiTheme="minorHAnsi" w:hAnsiTheme="minorHAnsi" w:cstheme="minorHAnsi"/>
          <w:bCs/>
          <w:sz w:val="24"/>
          <w:szCs w:val="24"/>
        </w:rPr>
        <w:t xml:space="preserve">RE Subject Leaders must train staff to be familiar with the </w:t>
      </w:r>
      <w:r w:rsidR="008F5F24">
        <w:rPr>
          <w:rFonts w:asciiTheme="minorHAnsi" w:hAnsiTheme="minorHAnsi" w:cstheme="minorHAnsi"/>
          <w:bCs/>
          <w:sz w:val="24"/>
          <w:szCs w:val="24"/>
        </w:rPr>
        <w:t>Diocesan S</w:t>
      </w:r>
      <w:r w:rsidR="000148DD" w:rsidRPr="002D0C44">
        <w:rPr>
          <w:rFonts w:asciiTheme="minorHAnsi" w:hAnsiTheme="minorHAnsi" w:cstheme="minorHAnsi"/>
          <w:bCs/>
          <w:sz w:val="24"/>
          <w:szCs w:val="24"/>
        </w:rPr>
        <w:t xml:space="preserve">yllabus </w:t>
      </w:r>
      <w:r w:rsidRPr="002D0C44">
        <w:rPr>
          <w:rFonts w:asciiTheme="minorHAnsi" w:hAnsiTheme="minorHAnsi" w:cstheme="minorHAnsi"/>
          <w:bCs/>
          <w:sz w:val="24"/>
          <w:szCs w:val="24"/>
        </w:rPr>
        <w:t xml:space="preserve">learning </w:t>
      </w:r>
      <w:r w:rsidR="000148DD" w:rsidRPr="002D0C44">
        <w:rPr>
          <w:rFonts w:asciiTheme="minorHAnsi" w:hAnsiTheme="minorHAnsi" w:cstheme="minorHAnsi"/>
          <w:bCs/>
          <w:sz w:val="24"/>
          <w:szCs w:val="24"/>
        </w:rPr>
        <w:t xml:space="preserve">steps </w:t>
      </w:r>
      <w:r w:rsidR="002D0C44" w:rsidRPr="002D0C44">
        <w:rPr>
          <w:rFonts w:asciiTheme="minorHAnsi" w:hAnsiTheme="minorHAnsi" w:cstheme="minorHAnsi"/>
          <w:bCs/>
          <w:sz w:val="24"/>
          <w:szCs w:val="24"/>
        </w:rPr>
        <w:t>(</w:t>
      </w:r>
      <w:r w:rsidR="00D3024F">
        <w:rPr>
          <w:rFonts w:asciiTheme="minorHAnsi" w:hAnsiTheme="minorHAnsi" w:cstheme="minorHAnsi"/>
          <w:bCs/>
          <w:i/>
          <w:sz w:val="24"/>
          <w:szCs w:val="24"/>
        </w:rPr>
        <w:t>see A</w:t>
      </w:r>
      <w:r w:rsidR="002D0C44" w:rsidRPr="002D0C44">
        <w:rPr>
          <w:rFonts w:asciiTheme="minorHAnsi" w:hAnsiTheme="minorHAnsi" w:cstheme="minorHAnsi"/>
          <w:bCs/>
          <w:i/>
          <w:sz w:val="24"/>
          <w:szCs w:val="24"/>
        </w:rPr>
        <w:t xml:space="preserve">ppendix </w:t>
      </w:r>
      <w:r w:rsidR="00AA6713">
        <w:rPr>
          <w:rFonts w:asciiTheme="minorHAnsi" w:hAnsiTheme="minorHAnsi" w:cstheme="minorHAnsi"/>
          <w:bCs/>
          <w:i/>
          <w:sz w:val="24"/>
          <w:szCs w:val="24"/>
        </w:rPr>
        <w:t>1</w:t>
      </w:r>
      <w:r w:rsidR="008C1585">
        <w:rPr>
          <w:rFonts w:asciiTheme="minorHAnsi" w:hAnsiTheme="minorHAnsi" w:cstheme="minorHAnsi"/>
          <w:bCs/>
          <w:i/>
          <w:sz w:val="24"/>
          <w:szCs w:val="24"/>
        </w:rPr>
        <w:t xml:space="preserve"> for a quick guide </w:t>
      </w:r>
      <w:r w:rsidR="008F5F24">
        <w:rPr>
          <w:rFonts w:asciiTheme="minorHAnsi" w:hAnsiTheme="minorHAnsi" w:cstheme="minorHAnsi"/>
          <w:bCs/>
          <w:i/>
          <w:sz w:val="24"/>
          <w:szCs w:val="24"/>
        </w:rPr>
        <w:t xml:space="preserve">to the learning steps and definitions </w:t>
      </w:r>
      <w:r w:rsidR="008C1585">
        <w:rPr>
          <w:rFonts w:asciiTheme="minorHAnsi" w:hAnsiTheme="minorHAnsi" w:cstheme="minorHAnsi"/>
          <w:bCs/>
          <w:i/>
          <w:sz w:val="24"/>
          <w:szCs w:val="24"/>
        </w:rPr>
        <w:t>for each concept</w:t>
      </w:r>
      <w:r w:rsidR="002D0C44" w:rsidRPr="002D0C44">
        <w:rPr>
          <w:rFonts w:asciiTheme="minorHAnsi" w:hAnsiTheme="minorHAnsi" w:cstheme="minorHAnsi"/>
          <w:bCs/>
          <w:i/>
          <w:sz w:val="24"/>
          <w:szCs w:val="24"/>
        </w:rPr>
        <w:t>)</w:t>
      </w:r>
      <w:r w:rsidR="008F5F24">
        <w:rPr>
          <w:rFonts w:asciiTheme="minorHAnsi" w:hAnsiTheme="minorHAnsi" w:cstheme="minorHAnsi"/>
          <w:bCs/>
          <w:i/>
          <w:sz w:val="24"/>
          <w:szCs w:val="24"/>
        </w:rPr>
        <w:t xml:space="preserve">. </w:t>
      </w:r>
      <w:r w:rsidR="008F5F24" w:rsidRPr="008F5F24">
        <w:rPr>
          <w:rFonts w:asciiTheme="minorHAnsi" w:hAnsiTheme="minorHAnsi" w:cstheme="minorHAnsi"/>
          <w:bCs/>
          <w:sz w:val="24"/>
          <w:szCs w:val="24"/>
        </w:rPr>
        <w:t>This includes</w:t>
      </w:r>
      <w:r w:rsidRPr="00336F52">
        <w:rPr>
          <w:rFonts w:asciiTheme="minorHAnsi" w:hAnsiTheme="minorHAnsi" w:cstheme="minorHAnsi"/>
          <w:bCs/>
          <w:sz w:val="24"/>
          <w:szCs w:val="24"/>
        </w:rPr>
        <w:t xml:space="preserve"> </w:t>
      </w:r>
      <w:r w:rsidR="008F5F24">
        <w:rPr>
          <w:rFonts w:asciiTheme="minorHAnsi" w:hAnsiTheme="minorHAnsi" w:cstheme="minorHAnsi"/>
          <w:bCs/>
          <w:sz w:val="24"/>
          <w:szCs w:val="24"/>
        </w:rPr>
        <w:t>recognising</w:t>
      </w:r>
      <w:r w:rsidR="000148DD" w:rsidRPr="00336F52">
        <w:rPr>
          <w:rFonts w:asciiTheme="minorHAnsi" w:hAnsiTheme="minorHAnsi" w:cstheme="minorHAnsi"/>
          <w:bCs/>
          <w:sz w:val="24"/>
          <w:szCs w:val="24"/>
        </w:rPr>
        <w:t xml:space="preserve"> and understand</w:t>
      </w:r>
      <w:r w:rsidR="008F5F24">
        <w:rPr>
          <w:rFonts w:asciiTheme="minorHAnsi" w:hAnsiTheme="minorHAnsi" w:cstheme="minorHAnsi"/>
          <w:bCs/>
          <w:sz w:val="24"/>
          <w:szCs w:val="24"/>
        </w:rPr>
        <w:t>ing</w:t>
      </w:r>
      <w:r w:rsidR="000148DD" w:rsidRPr="00336F52">
        <w:rPr>
          <w:rFonts w:asciiTheme="minorHAnsi" w:hAnsiTheme="minorHAnsi" w:cstheme="minorHAnsi"/>
          <w:bCs/>
          <w:sz w:val="24"/>
          <w:szCs w:val="24"/>
        </w:rPr>
        <w:t xml:space="preserve"> the</w:t>
      </w:r>
      <w:r w:rsidR="000148DD" w:rsidRPr="002D0C44">
        <w:rPr>
          <w:rFonts w:asciiTheme="minorHAnsi" w:hAnsiTheme="minorHAnsi" w:cstheme="minorHAnsi"/>
          <w:bCs/>
          <w:i/>
          <w:sz w:val="24"/>
          <w:szCs w:val="24"/>
        </w:rPr>
        <w:t xml:space="preserve"> ‘</w:t>
      </w:r>
      <w:r w:rsidR="000148DD" w:rsidRPr="00336F52">
        <w:rPr>
          <w:rFonts w:asciiTheme="minorHAnsi" w:hAnsiTheme="minorHAnsi" w:cstheme="minorHAnsi"/>
          <w:b/>
          <w:bCs/>
          <w:i/>
          <w:sz w:val="24"/>
          <w:szCs w:val="24"/>
        </w:rPr>
        <w:t>emerging, expected and exceeding’ outcom</w:t>
      </w:r>
      <w:r w:rsidR="000148DD" w:rsidRPr="00336F52">
        <w:rPr>
          <w:rFonts w:asciiTheme="minorHAnsi" w:hAnsiTheme="minorHAnsi" w:cstheme="minorHAnsi"/>
          <w:b/>
          <w:bCs/>
          <w:sz w:val="24"/>
          <w:szCs w:val="24"/>
        </w:rPr>
        <w:t xml:space="preserve">es </w:t>
      </w:r>
      <w:r w:rsidR="000148DD" w:rsidRPr="002D0C44">
        <w:rPr>
          <w:rFonts w:asciiTheme="minorHAnsi" w:hAnsiTheme="minorHAnsi" w:cstheme="minorHAnsi"/>
          <w:bCs/>
          <w:sz w:val="24"/>
          <w:szCs w:val="24"/>
        </w:rPr>
        <w:t xml:space="preserve">contained on every </w:t>
      </w:r>
      <w:r w:rsidR="002D0C44" w:rsidRPr="002D0C44">
        <w:rPr>
          <w:rFonts w:asciiTheme="minorHAnsi" w:hAnsiTheme="minorHAnsi" w:cstheme="minorHAnsi"/>
          <w:bCs/>
          <w:sz w:val="24"/>
          <w:szCs w:val="24"/>
        </w:rPr>
        <w:t xml:space="preserve">syllabus </w:t>
      </w:r>
      <w:r w:rsidR="000148DD" w:rsidRPr="002D0C44">
        <w:rPr>
          <w:rFonts w:asciiTheme="minorHAnsi" w:hAnsiTheme="minorHAnsi" w:cstheme="minorHAnsi"/>
          <w:bCs/>
          <w:sz w:val="24"/>
          <w:szCs w:val="24"/>
        </w:rPr>
        <w:t xml:space="preserve">unit </w:t>
      </w:r>
      <w:r w:rsidR="008F5F24">
        <w:rPr>
          <w:rFonts w:asciiTheme="minorHAnsi" w:hAnsiTheme="minorHAnsi" w:cstheme="minorHAnsi"/>
          <w:bCs/>
          <w:sz w:val="24"/>
          <w:szCs w:val="24"/>
        </w:rPr>
        <w:t xml:space="preserve">medium term </w:t>
      </w:r>
      <w:r w:rsidR="000148DD" w:rsidRPr="002D0C44">
        <w:rPr>
          <w:rFonts w:asciiTheme="minorHAnsi" w:hAnsiTheme="minorHAnsi" w:cstheme="minorHAnsi"/>
          <w:bCs/>
          <w:sz w:val="24"/>
          <w:szCs w:val="24"/>
        </w:rPr>
        <w:t>plan.</w:t>
      </w:r>
      <w:r w:rsidR="00336F52">
        <w:rPr>
          <w:rFonts w:asciiTheme="minorHAnsi" w:hAnsiTheme="minorHAnsi" w:cstheme="minorHAnsi"/>
          <w:bCs/>
          <w:sz w:val="24"/>
          <w:szCs w:val="24"/>
        </w:rPr>
        <w:t xml:space="preserve"> These should inform lesson planning.</w:t>
      </w:r>
      <w:r w:rsidR="000148DD" w:rsidRPr="002D0C44">
        <w:rPr>
          <w:rFonts w:asciiTheme="minorHAnsi" w:hAnsiTheme="minorHAnsi" w:cstheme="minorHAnsi"/>
          <w:bCs/>
          <w:sz w:val="24"/>
          <w:szCs w:val="24"/>
        </w:rPr>
        <w:t xml:space="preserve"> Teachers will need to adapt the suggested assessment tasks </w:t>
      </w:r>
      <w:r w:rsidR="00336F52">
        <w:rPr>
          <w:rFonts w:asciiTheme="minorHAnsi" w:hAnsiTheme="minorHAnsi" w:cstheme="minorHAnsi"/>
          <w:bCs/>
          <w:sz w:val="24"/>
          <w:szCs w:val="24"/>
        </w:rPr>
        <w:t xml:space="preserve">at the end of each unit </w:t>
      </w:r>
      <w:r w:rsidR="000148DD" w:rsidRPr="002D0C44">
        <w:rPr>
          <w:rFonts w:asciiTheme="minorHAnsi" w:hAnsiTheme="minorHAnsi" w:cstheme="minorHAnsi"/>
          <w:bCs/>
          <w:sz w:val="24"/>
          <w:szCs w:val="24"/>
        </w:rPr>
        <w:t xml:space="preserve">which </w:t>
      </w:r>
      <w:r w:rsidR="005B4FB9">
        <w:rPr>
          <w:rFonts w:asciiTheme="minorHAnsi" w:hAnsiTheme="minorHAnsi" w:cstheme="minorHAnsi"/>
          <w:bCs/>
          <w:sz w:val="24"/>
          <w:szCs w:val="24"/>
        </w:rPr>
        <w:t>were designed with</w:t>
      </w:r>
      <w:r w:rsidR="000148DD" w:rsidRPr="002D0C44">
        <w:rPr>
          <w:rFonts w:asciiTheme="minorHAnsi" w:hAnsiTheme="minorHAnsi" w:cstheme="minorHAnsi"/>
          <w:bCs/>
          <w:sz w:val="24"/>
          <w:szCs w:val="24"/>
        </w:rPr>
        <w:t xml:space="preserve"> </w:t>
      </w:r>
      <w:r w:rsidR="000148DD" w:rsidRPr="008C1585">
        <w:rPr>
          <w:rFonts w:asciiTheme="minorHAnsi" w:hAnsiTheme="minorHAnsi" w:cstheme="minorHAnsi"/>
          <w:b/>
          <w:bCs/>
          <w:sz w:val="24"/>
          <w:szCs w:val="24"/>
        </w:rPr>
        <w:t>‘expected’</w:t>
      </w:r>
      <w:r w:rsidR="000148DD" w:rsidRPr="002D0C44">
        <w:rPr>
          <w:rFonts w:asciiTheme="minorHAnsi" w:hAnsiTheme="minorHAnsi" w:cstheme="minorHAnsi"/>
          <w:bCs/>
          <w:sz w:val="24"/>
          <w:szCs w:val="24"/>
        </w:rPr>
        <w:t xml:space="preserve"> outcomes </w:t>
      </w:r>
      <w:r w:rsidR="005B4FB9">
        <w:rPr>
          <w:rFonts w:asciiTheme="minorHAnsi" w:hAnsiTheme="minorHAnsi" w:cstheme="minorHAnsi"/>
          <w:bCs/>
          <w:sz w:val="24"/>
          <w:szCs w:val="24"/>
        </w:rPr>
        <w:t xml:space="preserve">in mind, </w:t>
      </w:r>
      <w:r w:rsidR="000148DD" w:rsidRPr="002D0C44">
        <w:rPr>
          <w:rFonts w:asciiTheme="minorHAnsi" w:hAnsiTheme="minorHAnsi" w:cstheme="minorHAnsi"/>
          <w:bCs/>
          <w:sz w:val="24"/>
          <w:szCs w:val="24"/>
        </w:rPr>
        <w:t xml:space="preserve">to ensure any pupils working at an </w:t>
      </w:r>
      <w:r w:rsidR="000148DD" w:rsidRPr="008C1585">
        <w:rPr>
          <w:rFonts w:asciiTheme="minorHAnsi" w:hAnsiTheme="minorHAnsi" w:cstheme="minorHAnsi"/>
          <w:b/>
          <w:bCs/>
          <w:sz w:val="24"/>
          <w:szCs w:val="24"/>
        </w:rPr>
        <w:t>‘exceeding’</w:t>
      </w:r>
      <w:r w:rsidR="000148DD" w:rsidRPr="002D0C44">
        <w:rPr>
          <w:rFonts w:asciiTheme="minorHAnsi" w:hAnsiTheme="minorHAnsi" w:cstheme="minorHAnsi"/>
          <w:bCs/>
          <w:sz w:val="24"/>
          <w:szCs w:val="24"/>
        </w:rPr>
        <w:t xml:space="preserve"> level are given opportunity to meet that standard. </w:t>
      </w:r>
    </w:p>
    <w:p w:rsidR="005B4FB9" w:rsidRDefault="005B4FB9" w:rsidP="00336F52">
      <w:pPr>
        <w:autoSpaceDE w:val="0"/>
        <w:autoSpaceDN w:val="0"/>
        <w:adjustRightInd w:val="0"/>
        <w:spacing w:after="0"/>
        <w:rPr>
          <w:rFonts w:asciiTheme="minorHAnsi" w:hAnsiTheme="minorHAnsi" w:cstheme="minorHAnsi"/>
          <w:bCs/>
          <w:sz w:val="24"/>
          <w:szCs w:val="24"/>
        </w:rPr>
      </w:pPr>
    </w:p>
    <w:p w:rsidR="00F9732A" w:rsidRPr="004641D1" w:rsidRDefault="000148DD" w:rsidP="00F9732A">
      <w:pPr>
        <w:autoSpaceDE w:val="0"/>
        <w:autoSpaceDN w:val="0"/>
        <w:adjustRightInd w:val="0"/>
        <w:spacing w:after="0"/>
        <w:rPr>
          <w:rFonts w:asciiTheme="minorHAnsi" w:hAnsiTheme="minorHAnsi" w:cstheme="minorHAnsi"/>
          <w:bCs/>
          <w:sz w:val="24"/>
          <w:szCs w:val="24"/>
        </w:rPr>
      </w:pPr>
      <w:r w:rsidRPr="002D0C44">
        <w:rPr>
          <w:rFonts w:asciiTheme="minorHAnsi" w:hAnsiTheme="minorHAnsi" w:cstheme="minorHAnsi"/>
          <w:bCs/>
          <w:sz w:val="24"/>
          <w:szCs w:val="24"/>
        </w:rPr>
        <w:t xml:space="preserve">Assessment information collected at the end of each unit </w:t>
      </w:r>
      <w:r w:rsidR="00D3024F">
        <w:rPr>
          <w:rFonts w:asciiTheme="minorHAnsi" w:hAnsiTheme="minorHAnsi" w:cstheme="minorHAnsi"/>
          <w:bCs/>
          <w:sz w:val="24"/>
          <w:szCs w:val="24"/>
        </w:rPr>
        <w:t>can</w:t>
      </w:r>
      <w:r w:rsidRPr="002D0C44">
        <w:rPr>
          <w:rFonts w:asciiTheme="minorHAnsi" w:hAnsiTheme="minorHAnsi" w:cstheme="minorHAnsi"/>
          <w:bCs/>
          <w:sz w:val="24"/>
          <w:szCs w:val="24"/>
        </w:rPr>
        <w:t xml:space="preserve"> in turn feed into the age-related expectations </w:t>
      </w:r>
      <w:r w:rsidRPr="004641D1">
        <w:rPr>
          <w:rFonts w:asciiTheme="minorHAnsi" w:hAnsiTheme="minorHAnsi" w:cstheme="minorHAnsi"/>
          <w:bCs/>
          <w:sz w:val="24"/>
          <w:szCs w:val="24"/>
        </w:rPr>
        <w:t xml:space="preserve">known as </w:t>
      </w:r>
      <w:r w:rsidR="00F9732A" w:rsidRPr="004641D1">
        <w:rPr>
          <w:rFonts w:asciiTheme="minorHAnsi" w:hAnsiTheme="minorHAnsi" w:cstheme="minorHAnsi"/>
          <w:b/>
          <w:bCs/>
          <w:sz w:val="24"/>
          <w:szCs w:val="24"/>
        </w:rPr>
        <w:t>End of Key Phas</w:t>
      </w:r>
      <w:r w:rsidR="008C1585" w:rsidRPr="004641D1">
        <w:rPr>
          <w:rFonts w:asciiTheme="minorHAnsi" w:hAnsiTheme="minorHAnsi" w:cstheme="minorHAnsi"/>
          <w:b/>
          <w:bCs/>
          <w:sz w:val="24"/>
          <w:szCs w:val="24"/>
        </w:rPr>
        <w:t>e S</w:t>
      </w:r>
      <w:r w:rsidRPr="004641D1">
        <w:rPr>
          <w:rFonts w:asciiTheme="minorHAnsi" w:hAnsiTheme="minorHAnsi" w:cstheme="minorHAnsi"/>
          <w:b/>
          <w:bCs/>
          <w:sz w:val="24"/>
          <w:szCs w:val="24"/>
        </w:rPr>
        <w:t>tatements</w:t>
      </w:r>
      <w:r w:rsidR="00F9732A" w:rsidRPr="004641D1">
        <w:rPr>
          <w:rFonts w:asciiTheme="minorHAnsi" w:hAnsiTheme="minorHAnsi" w:cstheme="minorHAnsi"/>
          <w:b/>
          <w:bCs/>
          <w:sz w:val="24"/>
          <w:szCs w:val="24"/>
        </w:rPr>
        <w:t>,</w:t>
      </w:r>
      <w:r w:rsidR="008C1585" w:rsidRPr="004641D1">
        <w:rPr>
          <w:rFonts w:asciiTheme="minorHAnsi" w:hAnsiTheme="minorHAnsi" w:cstheme="minorHAnsi"/>
          <w:bCs/>
          <w:sz w:val="24"/>
          <w:szCs w:val="24"/>
        </w:rPr>
        <w:t xml:space="preserve"> </w:t>
      </w:r>
    </w:p>
    <w:p w:rsidR="009D7D64" w:rsidRPr="002D0C44" w:rsidRDefault="008C1585" w:rsidP="00F9732A">
      <w:pPr>
        <w:autoSpaceDE w:val="0"/>
        <w:autoSpaceDN w:val="0"/>
        <w:adjustRightInd w:val="0"/>
        <w:spacing w:after="0"/>
        <w:rPr>
          <w:rFonts w:asciiTheme="minorHAnsi" w:hAnsiTheme="minorHAnsi" w:cstheme="minorHAnsi"/>
          <w:sz w:val="24"/>
          <w:szCs w:val="24"/>
        </w:rPr>
      </w:pPr>
      <w:r w:rsidRPr="004641D1">
        <w:rPr>
          <w:rFonts w:asciiTheme="minorHAnsi" w:hAnsiTheme="minorHAnsi" w:cstheme="minorHAnsi"/>
          <w:bCs/>
          <w:sz w:val="24"/>
          <w:szCs w:val="24"/>
        </w:rPr>
        <w:t xml:space="preserve">(see </w:t>
      </w:r>
      <w:r w:rsidR="00D3024F" w:rsidRPr="004641D1">
        <w:rPr>
          <w:rFonts w:asciiTheme="minorHAnsi" w:hAnsiTheme="minorHAnsi" w:cstheme="minorHAnsi"/>
          <w:bCs/>
          <w:sz w:val="24"/>
          <w:szCs w:val="24"/>
        </w:rPr>
        <w:t>A</w:t>
      </w:r>
      <w:r w:rsidR="000148DD" w:rsidRPr="004641D1">
        <w:rPr>
          <w:rFonts w:asciiTheme="minorHAnsi" w:hAnsiTheme="minorHAnsi" w:cstheme="minorHAnsi"/>
          <w:bCs/>
          <w:i/>
          <w:sz w:val="24"/>
          <w:szCs w:val="24"/>
        </w:rPr>
        <w:t>ppendix</w:t>
      </w:r>
      <w:r w:rsidR="00AA6713" w:rsidRPr="004641D1">
        <w:rPr>
          <w:rFonts w:asciiTheme="minorHAnsi" w:hAnsiTheme="minorHAnsi" w:cstheme="minorHAnsi"/>
          <w:bCs/>
          <w:i/>
          <w:sz w:val="24"/>
          <w:szCs w:val="24"/>
        </w:rPr>
        <w:t xml:space="preserve"> 2</w:t>
      </w:r>
      <w:r w:rsidRPr="004641D1">
        <w:rPr>
          <w:rFonts w:asciiTheme="minorHAnsi" w:hAnsiTheme="minorHAnsi" w:cstheme="minorHAnsi"/>
          <w:bCs/>
          <w:i/>
          <w:sz w:val="24"/>
          <w:szCs w:val="24"/>
        </w:rPr>
        <w:t>).</w:t>
      </w:r>
      <w:r w:rsidR="00AA6713" w:rsidRPr="004641D1">
        <w:rPr>
          <w:rFonts w:asciiTheme="minorHAnsi" w:hAnsiTheme="minorHAnsi" w:cstheme="minorHAnsi"/>
          <w:bCs/>
          <w:sz w:val="24"/>
          <w:szCs w:val="24"/>
        </w:rPr>
        <w:t xml:space="preserve"> </w:t>
      </w:r>
      <w:r w:rsidR="00032A3B" w:rsidRPr="004641D1">
        <w:rPr>
          <w:rFonts w:asciiTheme="minorHAnsi" w:hAnsiTheme="minorHAnsi" w:cstheme="minorHAnsi"/>
          <w:bCs/>
          <w:sz w:val="24"/>
          <w:szCs w:val="24"/>
        </w:rPr>
        <w:t>E</w:t>
      </w:r>
      <w:r w:rsidR="009D7D64" w:rsidRPr="004641D1">
        <w:rPr>
          <w:rFonts w:asciiTheme="minorHAnsi" w:hAnsiTheme="minorHAnsi" w:cstheme="minorHAnsi"/>
          <w:sz w:val="24"/>
          <w:szCs w:val="24"/>
        </w:rPr>
        <w:t xml:space="preserve">xamples of </w:t>
      </w:r>
      <w:r w:rsidR="00122969" w:rsidRPr="004641D1">
        <w:rPr>
          <w:rFonts w:asciiTheme="minorHAnsi" w:hAnsiTheme="minorHAnsi" w:cstheme="minorHAnsi"/>
          <w:sz w:val="24"/>
          <w:szCs w:val="24"/>
        </w:rPr>
        <w:t>marked and moderated</w:t>
      </w:r>
      <w:r w:rsidR="00F9732A" w:rsidRPr="004641D1">
        <w:rPr>
          <w:rFonts w:asciiTheme="minorHAnsi" w:hAnsiTheme="minorHAnsi" w:cstheme="minorHAnsi"/>
          <w:sz w:val="24"/>
          <w:szCs w:val="24"/>
        </w:rPr>
        <w:t xml:space="preserve"> pupil’s </w:t>
      </w:r>
      <w:r w:rsidR="009D7D64" w:rsidRPr="004641D1">
        <w:rPr>
          <w:rFonts w:asciiTheme="minorHAnsi" w:hAnsiTheme="minorHAnsi" w:cstheme="minorHAnsi"/>
          <w:sz w:val="24"/>
          <w:szCs w:val="24"/>
        </w:rPr>
        <w:t>work</w:t>
      </w:r>
      <w:r w:rsidR="00F9732A" w:rsidRPr="004641D1">
        <w:rPr>
          <w:rFonts w:asciiTheme="minorHAnsi" w:hAnsiTheme="minorHAnsi" w:cstheme="minorHAnsi"/>
          <w:sz w:val="24"/>
          <w:szCs w:val="24"/>
        </w:rPr>
        <w:t xml:space="preserve"> </w:t>
      </w:r>
      <w:r w:rsidR="008F5F24">
        <w:rPr>
          <w:rFonts w:asciiTheme="minorHAnsi" w:hAnsiTheme="minorHAnsi" w:cstheme="minorHAnsi"/>
          <w:sz w:val="24"/>
          <w:szCs w:val="24"/>
        </w:rPr>
        <w:t xml:space="preserve">based on end of unit tasks </w:t>
      </w:r>
      <w:r w:rsidR="00032A3B" w:rsidRPr="004641D1">
        <w:rPr>
          <w:rFonts w:asciiTheme="minorHAnsi" w:hAnsiTheme="minorHAnsi" w:cstheme="minorHAnsi"/>
          <w:sz w:val="24"/>
          <w:szCs w:val="24"/>
        </w:rPr>
        <w:t xml:space="preserve">can be found </w:t>
      </w:r>
      <w:r w:rsidR="00F9732A" w:rsidRPr="004641D1">
        <w:rPr>
          <w:rFonts w:asciiTheme="minorHAnsi" w:hAnsiTheme="minorHAnsi" w:cstheme="minorHAnsi"/>
          <w:sz w:val="24"/>
          <w:szCs w:val="24"/>
        </w:rPr>
        <w:t xml:space="preserve">in </w:t>
      </w:r>
      <w:r w:rsidR="008F5F24">
        <w:rPr>
          <w:rFonts w:asciiTheme="minorHAnsi" w:hAnsiTheme="minorHAnsi" w:cstheme="minorHAnsi"/>
          <w:i/>
          <w:sz w:val="24"/>
          <w:szCs w:val="24"/>
        </w:rPr>
        <w:t>Appendix 5.</w:t>
      </w:r>
      <w:r w:rsidR="00F9732A" w:rsidRPr="004641D1">
        <w:rPr>
          <w:rFonts w:asciiTheme="minorHAnsi" w:hAnsiTheme="minorHAnsi" w:cstheme="minorHAnsi"/>
          <w:sz w:val="24"/>
          <w:szCs w:val="24"/>
        </w:rPr>
        <w:t xml:space="preserve"> </w:t>
      </w:r>
      <w:r w:rsidR="00745C52" w:rsidRPr="004641D1">
        <w:rPr>
          <w:rFonts w:asciiTheme="minorHAnsi" w:hAnsiTheme="minorHAnsi" w:cstheme="minorHAnsi"/>
          <w:sz w:val="24"/>
          <w:szCs w:val="24"/>
        </w:rPr>
        <w:t>P</w:t>
      </w:r>
      <w:r w:rsidR="009D7D64" w:rsidRPr="004641D1">
        <w:rPr>
          <w:rFonts w:asciiTheme="minorHAnsi" w:hAnsiTheme="minorHAnsi" w:cstheme="minorHAnsi"/>
          <w:sz w:val="24"/>
          <w:szCs w:val="24"/>
        </w:rPr>
        <w:t>iece</w:t>
      </w:r>
      <w:r w:rsidR="00F9732A" w:rsidRPr="004641D1">
        <w:rPr>
          <w:rFonts w:asciiTheme="minorHAnsi" w:hAnsiTheme="minorHAnsi" w:cstheme="minorHAnsi"/>
          <w:sz w:val="24"/>
          <w:szCs w:val="24"/>
        </w:rPr>
        <w:t>s</w:t>
      </w:r>
      <w:r w:rsidR="009D7D64" w:rsidRPr="004641D1">
        <w:rPr>
          <w:rFonts w:asciiTheme="minorHAnsi" w:hAnsiTheme="minorHAnsi" w:cstheme="minorHAnsi"/>
          <w:sz w:val="24"/>
          <w:szCs w:val="24"/>
        </w:rPr>
        <w:t xml:space="preserve"> </w:t>
      </w:r>
      <w:r w:rsidR="00F9732A" w:rsidRPr="004641D1">
        <w:rPr>
          <w:rFonts w:asciiTheme="minorHAnsi" w:hAnsiTheme="minorHAnsi" w:cstheme="minorHAnsi"/>
          <w:sz w:val="24"/>
          <w:szCs w:val="24"/>
        </w:rPr>
        <w:t xml:space="preserve">of work </w:t>
      </w:r>
      <w:r w:rsidR="00745C52" w:rsidRPr="004641D1">
        <w:rPr>
          <w:rFonts w:asciiTheme="minorHAnsi" w:hAnsiTheme="minorHAnsi" w:cstheme="minorHAnsi"/>
          <w:sz w:val="24"/>
          <w:szCs w:val="24"/>
        </w:rPr>
        <w:t xml:space="preserve">demonstrate how pupils might meet the </w:t>
      </w:r>
      <w:r w:rsidR="00122969" w:rsidRPr="004641D1">
        <w:rPr>
          <w:rFonts w:asciiTheme="minorHAnsi" w:hAnsiTheme="minorHAnsi" w:cstheme="minorHAnsi"/>
          <w:sz w:val="24"/>
          <w:szCs w:val="24"/>
        </w:rPr>
        <w:t>end of unit</w:t>
      </w:r>
      <w:r w:rsidR="00F9732A" w:rsidRPr="004641D1">
        <w:rPr>
          <w:rFonts w:asciiTheme="minorHAnsi" w:hAnsiTheme="minorHAnsi" w:cstheme="minorHAnsi"/>
          <w:sz w:val="24"/>
          <w:szCs w:val="24"/>
        </w:rPr>
        <w:t xml:space="preserve"> </w:t>
      </w:r>
      <w:r w:rsidR="00032A3B" w:rsidRPr="004641D1">
        <w:rPr>
          <w:rFonts w:asciiTheme="minorHAnsi" w:hAnsiTheme="minorHAnsi" w:cstheme="minorHAnsi"/>
          <w:sz w:val="24"/>
          <w:szCs w:val="24"/>
        </w:rPr>
        <w:t>‘</w:t>
      </w:r>
      <w:r w:rsidR="00745C52" w:rsidRPr="004641D1">
        <w:rPr>
          <w:rFonts w:asciiTheme="minorHAnsi" w:hAnsiTheme="minorHAnsi" w:cstheme="minorHAnsi"/>
          <w:sz w:val="24"/>
          <w:szCs w:val="24"/>
        </w:rPr>
        <w:t xml:space="preserve">expected, emerging or </w:t>
      </w:r>
      <w:r w:rsidR="00F9732A" w:rsidRPr="004641D1">
        <w:rPr>
          <w:rFonts w:asciiTheme="minorHAnsi" w:hAnsiTheme="minorHAnsi" w:cstheme="minorHAnsi"/>
          <w:sz w:val="24"/>
          <w:szCs w:val="24"/>
        </w:rPr>
        <w:t>exceeding</w:t>
      </w:r>
      <w:r w:rsidR="00032A3B" w:rsidRPr="004641D1">
        <w:rPr>
          <w:rFonts w:asciiTheme="minorHAnsi" w:hAnsiTheme="minorHAnsi" w:cstheme="minorHAnsi"/>
          <w:sz w:val="24"/>
          <w:szCs w:val="24"/>
        </w:rPr>
        <w:t>’</w:t>
      </w:r>
      <w:r w:rsidR="00F9732A" w:rsidRPr="004641D1">
        <w:rPr>
          <w:rFonts w:asciiTheme="minorHAnsi" w:hAnsiTheme="minorHAnsi" w:cstheme="minorHAnsi"/>
          <w:sz w:val="24"/>
          <w:szCs w:val="24"/>
        </w:rPr>
        <w:t xml:space="preserve"> standard</w:t>
      </w:r>
      <w:r w:rsidR="00745C52" w:rsidRPr="004641D1">
        <w:rPr>
          <w:rFonts w:asciiTheme="minorHAnsi" w:hAnsiTheme="minorHAnsi" w:cstheme="minorHAnsi"/>
          <w:sz w:val="24"/>
          <w:szCs w:val="24"/>
        </w:rPr>
        <w:t>s</w:t>
      </w:r>
      <w:r w:rsidR="00D3024F" w:rsidRPr="004641D1">
        <w:rPr>
          <w:rFonts w:asciiTheme="minorHAnsi" w:hAnsiTheme="minorHAnsi" w:cstheme="minorHAnsi"/>
          <w:i/>
          <w:sz w:val="24"/>
          <w:szCs w:val="24"/>
        </w:rPr>
        <w:t>.</w:t>
      </w:r>
      <w:r w:rsidR="009D7D64" w:rsidRPr="004641D1">
        <w:rPr>
          <w:rFonts w:asciiTheme="minorHAnsi" w:hAnsiTheme="minorHAnsi" w:cstheme="minorHAnsi"/>
          <w:sz w:val="24"/>
          <w:szCs w:val="24"/>
        </w:rPr>
        <w:t xml:space="preserve"> </w:t>
      </w:r>
      <w:r w:rsidR="00745C52" w:rsidRPr="004641D1">
        <w:rPr>
          <w:rFonts w:asciiTheme="minorHAnsi" w:hAnsiTheme="minorHAnsi" w:cstheme="minorHAnsi"/>
          <w:sz w:val="24"/>
          <w:szCs w:val="24"/>
        </w:rPr>
        <w:t>Other samples show how pupils might progress to the next standard of outcome</w:t>
      </w:r>
      <w:r w:rsidR="00745C52">
        <w:rPr>
          <w:rFonts w:asciiTheme="minorHAnsi" w:hAnsiTheme="minorHAnsi" w:cstheme="minorHAnsi"/>
          <w:sz w:val="24"/>
          <w:szCs w:val="24"/>
        </w:rPr>
        <w:t xml:space="preserve">. </w:t>
      </w:r>
      <w:r w:rsidR="008F5F24">
        <w:rPr>
          <w:rFonts w:asciiTheme="minorHAnsi" w:hAnsiTheme="minorHAnsi" w:cstheme="minorHAnsi"/>
          <w:sz w:val="24"/>
          <w:szCs w:val="24"/>
        </w:rPr>
        <w:t xml:space="preserve">Of course, one piece of work does not demonstrate the whole of a pupil’s learning journey towards that end of unit outcome. </w:t>
      </w:r>
      <w:r w:rsidR="008F5F24" w:rsidRPr="008F5F24">
        <w:rPr>
          <w:rFonts w:asciiTheme="minorHAnsi" w:hAnsiTheme="minorHAnsi" w:cstheme="minorHAnsi"/>
          <w:i/>
          <w:sz w:val="24"/>
          <w:szCs w:val="24"/>
        </w:rPr>
        <w:t>Appendix 6</w:t>
      </w:r>
      <w:r w:rsidR="008F5F24">
        <w:rPr>
          <w:rFonts w:asciiTheme="minorHAnsi" w:hAnsiTheme="minorHAnsi" w:cstheme="minorHAnsi"/>
          <w:sz w:val="24"/>
          <w:szCs w:val="24"/>
        </w:rPr>
        <w:t xml:space="preserve"> gives examples of learning journeys based on a concept and unit plans. These samples will be added to over time. </w:t>
      </w:r>
      <w:r w:rsidR="009D7D64" w:rsidRPr="002D0C44">
        <w:rPr>
          <w:rFonts w:asciiTheme="minorHAnsi" w:hAnsiTheme="minorHAnsi" w:cstheme="minorHAnsi"/>
          <w:sz w:val="24"/>
          <w:szCs w:val="24"/>
        </w:rPr>
        <w:t>Identifying an</w:t>
      </w:r>
      <w:r w:rsidR="00AA6713">
        <w:rPr>
          <w:rFonts w:asciiTheme="minorHAnsi" w:hAnsiTheme="minorHAnsi" w:cstheme="minorHAnsi"/>
          <w:sz w:val="24"/>
          <w:szCs w:val="24"/>
        </w:rPr>
        <w:t>d addressing anomalies in pupil progression and</w:t>
      </w:r>
      <w:r w:rsidR="009D7D64" w:rsidRPr="002D0C44">
        <w:rPr>
          <w:rFonts w:asciiTheme="minorHAnsi" w:hAnsiTheme="minorHAnsi" w:cstheme="minorHAnsi"/>
          <w:sz w:val="24"/>
          <w:szCs w:val="24"/>
        </w:rPr>
        <w:t xml:space="preserve"> teachers’ </w:t>
      </w:r>
      <w:r w:rsidR="005B4FB9">
        <w:rPr>
          <w:rFonts w:asciiTheme="minorHAnsi" w:hAnsiTheme="minorHAnsi" w:cstheme="minorHAnsi"/>
          <w:sz w:val="24"/>
          <w:szCs w:val="24"/>
        </w:rPr>
        <w:t xml:space="preserve">expectations </w:t>
      </w:r>
      <w:r>
        <w:rPr>
          <w:rFonts w:asciiTheme="minorHAnsi" w:hAnsiTheme="minorHAnsi" w:cstheme="minorHAnsi"/>
          <w:sz w:val="24"/>
          <w:szCs w:val="24"/>
        </w:rPr>
        <w:t xml:space="preserve">of pupils </w:t>
      </w:r>
      <w:r w:rsidR="005B4FB9">
        <w:rPr>
          <w:rFonts w:asciiTheme="minorHAnsi" w:hAnsiTheme="minorHAnsi" w:cstheme="minorHAnsi"/>
          <w:sz w:val="24"/>
          <w:szCs w:val="24"/>
        </w:rPr>
        <w:t>from FS</w:t>
      </w:r>
      <w:r w:rsidR="009D7D64" w:rsidRPr="002D0C44">
        <w:rPr>
          <w:rFonts w:asciiTheme="minorHAnsi" w:hAnsiTheme="minorHAnsi" w:cstheme="minorHAnsi"/>
          <w:sz w:val="24"/>
          <w:szCs w:val="24"/>
        </w:rPr>
        <w:t xml:space="preserve"> to Y6 are vital to raising standards </w:t>
      </w:r>
      <w:r w:rsidR="00AA6713">
        <w:rPr>
          <w:rFonts w:asciiTheme="minorHAnsi" w:hAnsiTheme="minorHAnsi" w:cstheme="minorHAnsi"/>
          <w:sz w:val="24"/>
          <w:szCs w:val="24"/>
        </w:rPr>
        <w:t xml:space="preserve">in both teaching and learning </w:t>
      </w:r>
      <w:r w:rsidR="009D7D64" w:rsidRPr="002D0C44">
        <w:rPr>
          <w:rFonts w:asciiTheme="minorHAnsi" w:hAnsiTheme="minorHAnsi" w:cstheme="minorHAnsi"/>
          <w:sz w:val="24"/>
          <w:szCs w:val="24"/>
        </w:rPr>
        <w:t>in RE.</w:t>
      </w:r>
    </w:p>
    <w:p w:rsidR="009D7D64" w:rsidRPr="002D0C44" w:rsidRDefault="009D7D64" w:rsidP="00EB6695">
      <w:pPr>
        <w:autoSpaceDE w:val="0"/>
        <w:autoSpaceDN w:val="0"/>
        <w:adjustRightInd w:val="0"/>
        <w:spacing w:after="0"/>
        <w:rPr>
          <w:rFonts w:asciiTheme="minorHAnsi" w:hAnsiTheme="minorHAnsi" w:cstheme="minorHAnsi"/>
          <w:sz w:val="24"/>
          <w:szCs w:val="24"/>
        </w:rPr>
      </w:pPr>
    </w:p>
    <w:p w:rsidR="009D7D64" w:rsidRPr="002D0C44" w:rsidRDefault="00D3024F" w:rsidP="00EB6695">
      <w:pPr>
        <w:autoSpaceDE w:val="0"/>
        <w:autoSpaceDN w:val="0"/>
        <w:adjustRightInd w:val="0"/>
        <w:spacing w:after="0"/>
        <w:rPr>
          <w:rFonts w:asciiTheme="minorHAnsi" w:hAnsiTheme="minorHAnsi" w:cstheme="minorHAnsi"/>
          <w:bCs/>
          <w:sz w:val="24"/>
          <w:szCs w:val="24"/>
        </w:rPr>
      </w:pPr>
      <w:r>
        <w:rPr>
          <w:rFonts w:asciiTheme="minorHAnsi" w:hAnsiTheme="minorHAnsi" w:cstheme="minorHAnsi"/>
          <w:bCs/>
          <w:sz w:val="24"/>
          <w:szCs w:val="24"/>
        </w:rPr>
        <w:t>In order to raise standards</w:t>
      </w:r>
      <w:r w:rsidR="00840EE5">
        <w:rPr>
          <w:rFonts w:asciiTheme="minorHAnsi" w:hAnsiTheme="minorHAnsi" w:cstheme="minorHAnsi"/>
          <w:bCs/>
          <w:sz w:val="24"/>
          <w:szCs w:val="24"/>
        </w:rPr>
        <w:t>,</w:t>
      </w:r>
      <w:r>
        <w:rPr>
          <w:rFonts w:asciiTheme="minorHAnsi" w:hAnsiTheme="minorHAnsi" w:cstheme="minorHAnsi"/>
          <w:bCs/>
          <w:sz w:val="24"/>
          <w:szCs w:val="24"/>
        </w:rPr>
        <w:t xml:space="preserve"> pupils can</w:t>
      </w:r>
      <w:r w:rsidR="009D7D64" w:rsidRPr="002D0C44">
        <w:rPr>
          <w:rFonts w:asciiTheme="minorHAnsi" w:hAnsiTheme="minorHAnsi" w:cstheme="minorHAnsi"/>
          <w:bCs/>
          <w:sz w:val="24"/>
          <w:szCs w:val="24"/>
        </w:rPr>
        <w:t xml:space="preserve"> </w:t>
      </w:r>
      <w:r>
        <w:rPr>
          <w:rFonts w:asciiTheme="minorHAnsi" w:hAnsiTheme="minorHAnsi" w:cstheme="minorHAnsi"/>
          <w:bCs/>
          <w:sz w:val="24"/>
          <w:szCs w:val="24"/>
        </w:rPr>
        <w:t xml:space="preserve">be </w:t>
      </w:r>
      <w:r w:rsidR="009D7D64" w:rsidRPr="002D0C44">
        <w:rPr>
          <w:rFonts w:asciiTheme="minorHAnsi" w:hAnsiTheme="minorHAnsi" w:cstheme="minorHAnsi"/>
          <w:bCs/>
          <w:sz w:val="24"/>
          <w:szCs w:val="24"/>
        </w:rPr>
        <w:t>enc</w:t>
      </w:r>
      <w:r w:rsidR="00AA6713">
        <w:rPr>
          <w:rFonts w:asciiTheme="minorHAnsi" w:hAnsiTheme="minorHAnsi" w:cstheme="minorHAnsi"/>
          <w:bCs/>
          <w:sz w:val="24"/>
          <w:szCs w:val="24"/>
        </w:rPr>
        <w:t>ourage</w:t>
      </w:r>
      <w:r>
        <w:rPr>
          <w:rFonts w:asciiTheme="minorHAnsi" w:hAnsiTheme="minorHAnsi" w:cstheme="minorHAnsi"/>
          <w:bCs/>
          <w:sz w:val="24"/>
          <w:szCs w:val="24"/>
        </w:rPr>
        <w:t>d</w:t>
      </w:r>
      <w:r w:rsidR="00AA6713">
        <w:rPr>
          <w:rFonts w:asciiTheme="minorHAnsi" w:hAnsiTheme="minorHAnsi" w:cstheme="minorHAnsi"/>
          <w:bCs/>
          <w:sz w:val="24"/>
          <w:szCs w:val="24"/>
        </w:rPr>
        <w:t xml:space="preserve"> to present their </w:t>
      </w:r>
      <w:r w:rsidR="009D7D64" w:rsidRPr="002D0C44">
        <w:rPr>
          <w:rFonts w:asciiTheme="minorHAnsi" w:hAnsiTheme="minorHAnsi" w:cstheme="minorHAnsi"/>
          <w:bCs/>
          <w:sz w:val="24"/>
          <w:szCs w:val="24"/>
        </w:rPr>
        <w:t xml:space="preserve">learning in creative ways and </w:t>
      </w:r>
      <w:r>
        <w:rPr>
          <w:rFonts w:asciiTheme="minorHAnsi" w:hAnsiTheme="minorHAnsi" w:cstheme="minorHAnsi"/>
          <w:bCs/>
          <w:sz w:val="24"/>
          <w:szCs w:val="24"/>
        </w:rPr>
        <w:t>teachers given</w:t>
      </w:r>
      <w:r w:rsidR="009D7D64" w:rsidRPr="002D0C44">
        <w:rPr>
          <w:rFonts w:asciiTheme="minorHAnsi" w:hAnsiTheme="minorHAnsi" w:cstheme="minorHAnsi"/>
          <w:bCs/>
          <w:sz w:val="24"/>
          <w:szCs w:val="24"/>
        </w:rPr>
        <w:t xml:space="preserve"> flexibility to find the most appropriate ways to gather evidence of pupils’ learning. This may be through self and peer assessment, recorded responses through dialogue, collaboration, focussed drama and </w:t>
      </w:r>
      <w:r>
        <w:rPr>
          <w:rFonts w:asciiTheme="minorHAnsi" w:hAnsiTheme="minorHAnsi" w:cstheme="minorHAnsi"/>
          <w:bCs/>
          <w:sz w:val="24"/>
          <w:szCs w:val="24"/>
        </w:rPr>
        <w:t xml:space="preserve">role </w:t>
      </w:r>
      <w:r w:rsidR="009D7D64" w:rsidRPr="002D0C44">
        <w:rPr>
          <w:rFonts w:asciiTheme="minorHAnsi" w:hAnsiTheme="minorHAnsi" w:cstheme="minorHAnsi"/>
          <w:bCs/>
          <w:sz w:val="24"/>
          <w:szCs w:val="24"/>
        </w:rPr>
        <w:t>play.</w:t>
      </w:r>
    </w:p>
    <w:p w:rsidR="009D7D64" w:rsidRPr="002D0C44" w:rsidRDefault="009D7D64" w:rsidP="00EB6695">
      <w:pPr>
        <w:autoSpaceDE w:val="0"/>
        <w:autoSpaceDN w:val="0"/>
        <w:adjustRightInd w:val="0"/>
        <w:spacing w:after="0"/>
        <w:rPr>
          <w:rFonts w:asciiTheme="minorHAnsi" w:hAnsiTheme="minorHAnsi" w:cstheme="minorHAnsi"/>
          <w:bCs/>
          <w:sz w:val="24"/>
          <w:szCs w:val="24"/>
        </w:rPr>
      </w:pPr>
    </w:p>
    <w:p w:rsidR="002D0C44" w:rsidRDefault="002D0C44" w:rsidP="0071771C">
      <w:pPr>
        <w:pStyle w:val="ListParagraph"/>
        <w:numPr>
          <w:ilvl w:val="0"/>
          <w:numId w:val="13"/>
        </w:numPr>
        <w:tabs>
          <w:tab w:val="left" w:pos="284"/>
        </w:tabs>
        <w:spacing w:after="0"/>
        <w:ind w:left="0" w:firstLine="0"/>
        <w:rPr>
          <w:rFonts w:asciiTheme="minorHAnsi" w:hAnsiTheme="minorHAnsi" w:cstheme="minorHAnsi"/>
          <w:bCs/>
          <w:color w:val="000000" w:themeColor="text1"/>
          <w:sz w:val="28"/>
          <w:szCs w:val="28"/>
        </w:rPr>
      </w:pPr>
      <w:r w:rsidRPr="0071771C">
        <w:rPr>
          <w:rFonts w:asciiTheme="minorHAnsi" w:hAnsiTheme="minorHAnsi" w:cstheme="minorHAnsi"/>
          <w:b/>
          <w:bCs/>
          <w:sz w:val="28"/>
          <w:szCs w:val="28"/>
        </w:rPr>
        <w:t xml:space="preserve">When to assess pupils in </w:t>
      </w:r>
      <w:r w:rsidRPr="0071771C">
        <w:rPr>
          <w:rFonts w:asciiTheme="minorHAnsi" w:hAnsiTheme="minorHAnsi" w:cstheme="minorHAnsi"/>
          <w:b/>
          <w:bCs/>
          <w:color w:val="000000" w:themeColor="text1"/>
          <w:sz w:val="28"/>
          <w:szCs w:val="28"/>
        </w:rPr>
        <w:t>RE?</w:t>
      </w:r>
      <w:r w:rsidRPr="0071771C">
        <w:rPr>
          <w:rFonts w:asciiTheme="minorHAnsi" w:hAnsiTheme="minorHAnsi" w:cstheme="minorHAnsi"/>
          <w:bCs/>
          <w:color w:val="000000" w:themeColor="text1"/>
          <w:sz w:val="28"/>
          <w:szCs w:val="28"/>
        </w:rPr>
        <w:t xml:space="preserve">  </w:t>
      </w:r>
    </w:p>
    <w:p w:rsidR="002D0C44" w:rsidRPr="002D0C44" w:rsidRDefault="00D3024F" w:rsidP="002D0C44">
      <w:pPr>
        <w:spacing w:after="0"/>
        <w:rPr>
          <w:rFonts w:asciiTheme="minorHAnsi" w:hAnsiTheme="minorHAnsi" w:cstheme="minorHAnsi"/>
          <w:bCs/>
          <w:sz w:val="22"/>
          <w:szCs w:val="22"/>
        </w:rPr>
      </w:pPr>
      <w:r>
        <w:rPr>
          <w:rFonts w:asciiTheme="minorHAnsi" w:hAnsiTheme="minorHAnsi" w:cstheme="minorHAnsi"/>
          <w:bCs/>
          <w:color w:val="000000" w:themeColor="text1"/>
          <w:sz w:val="24"/>
          <w:szCs w:val="24"/>
        </w:rPr>
        <w:t>Here are some possible ass</w:t>
      </w:r>
      <w:r w:rsidR="002D0C44" w:rsidRPr="002D0C44">
        <w:rPr>
          <w:rFonts w:asciiTheme="minorHAnsi" w:hAnsiTheme="minorHAnsi" w:cstheme="minorHAnsi"/>
          <w:bCs/>
          <w:color w:val="000000" w:themeColor="text1"/>
          <w:sz w:val="24"/>
          <w:szCs w:val="24"/>
        </w:rPr>
        <w:t xml:space="preserve">essment approaches </w:t>
      </w:r>
      <w:r>
        <w:rPr>
          <w:rFonts w:asciiTheme="minorHAnsi" w:hAnsiTheme="minorHAnsi" w:cstheme="minorHAnsi"/>
          <w:bCs/>
          <w:color w:val="000000" w:themeColor="text1"/>
          <w:sz w:val="24"/>
          <w:szCs w:val="24"/>
        </w:rPr>
        <w:t xml:space="preserve">that can be used </w:t>
      </w:r>
      <w:r w:rsidR="002D0C44" w:rsidRPr="002D0C44">
        <w:rPr>
          <w:rFonts w:asciiTheme="minorHAnsi" w:hAnsiTheme="minorHAnsi" w:cstheme="minorHAnsi"/>
          <w:bCs/>
          <w:color w:val="000000" w:themeColor="text1"/>
          <w:sz w:val="24"/>
          <w:szCs w:val="24"/>
        </w:rPr>
        <w:t xml:space="preserve">over time </w:t>
      </w:r>
      <w:r>
        <w:rPr>
          <w:rFonts w:asciiTheme="minorHAnsi" w:hAnsiTheme="minorHAnsi" w:cstheme="minorHAnsi"/>
          <w:bCs/>
          <w:color w:val="000000" w:themeColor="text1"/>
          <w:sz w:val="24"/>
          <w:szCs w:val="24"/>
        </w:rPr>
        <w:t>which will give</w:t>
      </w:r>
      <w:r w:rsidR="002D0C44" w:rsidRPr="002D0C44">
        <w:rPr>
          <w:rFonts w:asciiTheme="minorHAnsi" w:hAnsiTheme="minorHAnsi" w:cstheme="minorHAnsi"/>
          <w:bCs/>
          <w:color w:val="000000" w:themeColor="text1"/>
          <w:sz w:val="24"/>
          <w:szCs w:val="24"/>
        </w:rPr>
        <w:t xml:space="preserve"> a clear picture of pupil attainment</w:t>
      </w:r>
      <w:r>
        <w:rPr>
          <w:rFonts w:asciiTheme="minorHAnsi" w:hAnsiTheme="minorHAnsi" w:cstheme="minorHAnsi"/>
          <w:bCs/>
          <w:color w:val="000000" w:themeColor="text1"/>
          <w:sz w:val="24"/>
          <w:szCs w:val="24"/>
        </w:rPr>
        <w:t>.</w:t>
      </w:r>
      <w:r w:rsidR="002D0C44" w:rsidRPr="002D0C44">
        <w:rPr>
          <w:rFonts w:asciiTheme="minorHAnsi" w:hAnsiTheme="minorHAnsi" w:cstheme="minorHAnsi"/>
          <w:bCs/>
          <w:color w:val="000000" w:themeColor="text1"/>
          <w:sz w:val="24"/>
          <w:szCs w:val="24"/>
        </w:rPr>
        <w:t xml:space="preserve"> </w:t>
      </w:r>
    </w:p>
    <w:tbl>
      <w:tblPr>
        <w:tblStyle w:val="TableGrid"/>
        <w:tblW w:w="14737" w:type="dxa"/>
        <w:tblLook w:val="04A0" w:firstRow="1" w:lastRow="0" w:firstColumn="1" w:lastColumn="0" w:noHBand="0" w:noVBand="1"/>
      </w:tblPr>
      <w:tblGrid>
        <w:gridCol w:w="3397"/>
        <w:gridCol w:w="5670"/>
        <w:gridCol w:w="5670"/>
      </w:tblGrid>
      <w:tr w:rsidR="002D0C44" w:rsidRPr="002D0C44" w:rsidTr="008F5F24">
        <w:tc>
          <w:tcPr>
            <w:tcW w:w="3397" w:type="dxa"/>
          </w:tcPr>
          <w:p w:rsidR="002D0C44" w:rsidRPr="002D0C44" w:rsidRDefault="002D0C44" w:rsidP="00C006CA">
            <w:pPr>
              <w:autoSpaceDE w:val="0"/>
              <w:autoSpaceDN w:val="0"/>
              <w:adjustRightInd w:val="0"/>
              <w:spacing w:before="40" w:after="40"/>
              <w:rPr>
                <w:rFonts w:asciiTheme="minorHAnsi" w:hAnsiTheme="minorHAnsi" w:cstheme="minorHAnsi"/>
                <w:b/>
                <w:sz w:val="22"/>
                <w:szCs w:val="22"/>
              </w:rPr>
            </w:pPr>
            <w:r w:rsidRPr="002D0C44">
              <w:rPr>
                <w:rFonts w:asciiTheme="minorHAnsi" w:hAnsiTheme="minorHAnsi" w:cstheme="minorHAnsi"/>
                <w:b/>
                <w:sz w:val="22"/>
                <w:szCs w:val="22"/>
              </w:rPr>
              <w:t>Time scales</w:t>
            </w:r>
          </w:p>
        </w:tc>
        <w:tc>
          <w:tcPr>
            <w:tcW w:w="5670" w:type="dxa"/>
          </w:tcPr>
          <w:p w:rsidR="002D0C44" w:rsidRPr="002D0C44" w:rsidRDefault="002D0C44" w:rsidP="00C006CA">
            <w:pPr>
              <w:autoSpaceDE w:val="0"/>
              <w:autoSpaceDN w:val="0"/>
              <w:adjustRightInd w:val="0"/>
              <w:spacing w:before="40" w:after="40"/>
              <w:rPr>
                <w:rFonts w:asciiTheme="minorHAnsi" w:hAnsiTheme="minorHAnsi" w:cstheme="minorHAnsi"/>
                <w:b/>
                <w:sz w:val="22"/>
                <w:szCs w:val="22"/>
              </w:rPr>
            </w:pPr>
            <w:r w:rsidRPr="002D0C44">
              <w:rPr>
                <w:rFonts w:asciiTheme="minorHAnsi" w:hAnsiTheme="minorHAnsi" w:cstheme="minorHAnsi"/>
                <w:b/>
                <w:sz w:val="22"/>
                <w:szCs w:val="22"/>
              </w:rPr>
              <w:t xml:space="preserve"> Classroom Practice </w:t>
            </w:r>
          </w:p>
        </w:tc>
        <w:tc>
          <w:tcPr>
            <w:tcW w:w="5670" w:type="dxa"/>
          </w:tcPr>
          <w:p w:rsidR="002D0C44" w:rsidRPr="002D0C44" w:rsidRDefault="002D0C44" w:rsidP="00C006CA">
            <w:pPr>
              <w:autoSpaceDE w:val="0"/>
              <w:autoSpaceDN w:val="0"/>
              <w:adjustRightInd w:val="0"/>
              <w:spacing w:before="40" w:after="40"/>
              <w:rPr>
                <w:rFonts w:asciiTheme="minorHAnsi" w:hAnsiTheme="minorHAnsi" w:cstheme="minorHAnsi"/>
                <w:b/>
                <w:sz w:val="22"/>
                <w:szCs w:val="22"/>
              </w:rPr>
            </w:pPr>
            <w:r w:rsidRPr="002D0C44">
              <w:rPr>
                <w:rFonts w:asciiTheme="minorHAnsi" w:hAnsiTheme="minorHAnsi" w:cstheme="minorHAnsi"/>
                <w:b/>
                <w:sz w:val="22"/>
                <w:szCs w:val="22"/>
              </w:rPr>
              <w:t>Progress and standards</w:t>
            </w:r>
          </w:p>
        </w:tc>
      </w:tr>
      <w:tr w:rsidR="002D0C44" w:rsidRPr="002D0C44" w:rsidTr="008F5F24">
        <w:tc>
          <w:tcPr>
            <w:tcW w:w="3397" w:type="dxa"/>
          </w:tcPr>
          <w:p w:rsidR="002D0C44" w:rsidRPr="002D0C44" w:rsidRDefault="002D0C44" w:rsidP="00C006CA">
            <w:pPr>
              <w:autoSpaceDE w:val="0"/>
              <w:autoSpaceDN w:val="0"/>
              <w:adjustRightInd w:val="0"/>
              <w:spacing w:before="40" w:after="40"/>
              <w:rPr>
                <w:rFonts w:asciiTheme="minorHAnsi" w:hAnsiTheme="minorHAnsi" w:cstheme="minorHAnsi"/>
                <w:b/>
                <w:sz w:val="22"/>
                <w:szCs w:val="22"/>
              </w:rPr>
            </w:pPr>
            <w:r w:rsidRPr="002D0C44">
              <w:rPr>
                <w:rFonts w:asciiTheme="minorHAnsi" w:hAnsiTheme="minorHAnsi" w:cstheme="minorHAnsi"/>
                <w:b/>
                <w:sz w:val="22"/>
                <w:szCs w:val="22"/>
              </w:rPr>
              <w:t xml:space="preserve">Short-term </w:t>
            </w:r>
          </w:p>
          <w:p w:rsidR="002D0C44" w:rsidRPr="002D0C44" w:rsidRDefault="002D0C44" w:rsidP="00C006CA">
            <w:pPr>
              <w:autoSpaceDE w:val="0"/>
              <w:autoSpaceDN w:val="0"/>
              <w:adjustRightInd w:val="0"/>
              <w:spacing w:before="40" w:after="40"/>
              <w:rPr>
                <w:rFonts w:asciiTheme="minorHAnsi" w:hAnsiTheme="minorHAnsi" w:cstheme="minorHAnsi"/>
                <w:sz w:val="22"/>
                <w:szCs w:val="22"/>
              </w:rPr>
            </w:pPr>
            <w:r w:rsidRPr="002D0C44">
              <w:rPr>
                <w:rFonts w:asciiTheme="minorHAnsi" w:hAnsiTheme="minorHAnsi" w:cstheme="minorHAnsi"/>
                <w:sz w:val="22"/>
                <w:szCs w:val="22"/>
              </w:rPr>
              <w:t>Day-to-day</w:t>
            </w:r>
          </w:p>
        </w:tc>
        <w:tc>
          <w:tcPr>
            <w:tcW w:w="5670" w:type="dxa"/>
          </w:tcPr>
          <w:p w:rsidR="002D0C44" w:rsidRPr="002D0C44" w:rsidRDefault="002D0C44" w:rsidP="00C006CA">
            <w:pPr>
              <w:autoSpaceDE w:val="0"/>
              <w:autoSpaceDN w:val="0"/>
              <w:adjustRightInd w:val="0"/>
              <w:spacing w:before="40" w:after="40"/>
              <w:rPr>
                <w:rFonts w:asciiTheme="minorHAnsi" w:hAnsiTheme="minorHAnsi" w:cstheme="minorHAnsi"/>
                <w:sz w:val="22"/>
                <w:szCs w:val="22"/>
              </w:rPr>
            </w:pPr>
            <w:r w:rsidRPr="002D0C44">
              <w:rPr>
                <w:rFonts w:asciiTheme="minorHAnsi" w:hAnsiTheme="minorHAnsi" w:cstheme="minorHAnsi"/>
                <w:sz w:val="22"/>
                <w:szCs w:val="22"/>
              </w:rPr>
              <w:t>Assessment for learning in all lessons e.g. questioning, formative feedback/</w:t>
            </w:r>
            <w:r w:rsidR="009E61FA">
              <w:rPr>
                <w:rFonts w:asciiTheme="minorHAnsi" w:hAnsiTheme="minorHAnsi" w:cstheme="minorHAnsi"/>
                <w:sz w:val="22"/>
                <w:szCs w:val="22"/>
              </w:rPr>
              <w:t xml:space="preserve">pupil </w:t>
            </w:r>
            <w:r w:rsidRPr="002D0C44">
              <w:rPr>
                <w:rFonts w:asciiTheme="minorHAnsi" w:hAnsiTheme="minorHAnsi" w:cstheme="minorHAnsi"/>
                <w:sz w:val="22"/>
                <w:szCs w:val="22"/>
              </w:rPr>
              <w:t>response</w:t>
            </w:r>
            <w:r w:rsidR="009E61FA">
              <w:rPr>
                <w:rFonts w:asciiTheme="minorHAnsi" w:hAnsiTheme="minorHAnsi" w:cstheme="minorHAnsi"/>
                <w:sz w:val="22"/>
                <w:szCs w:val="22"/>
              </w:rPr>
              <w:t>. Lessons have clear objectives built within them.</w:t>
            </w:r>
          </w:p>
        </w:tc>
        <w:tc>
          <w:tcPr>
            <w:tcW w:w="5670" w:type="dxa"/>
          </w:tcPr>
          <w:p w:rsidR="002D0C44" w:rsidRPr="002D0C44" w:rsidRDefault="002D0C44" w:rsidP="00C006CA">
            <w:pPr>
              <w:autoSpaceDE w:val="0"/>
              <w:autoSpaceDN w:val="0"/>
              <w:adjustRightInd w:val="0"/>
              <w:spacing w:before="40" w:after="40"/>
              <w:rPr>
                <w:rFonts w:asciiTheme="minorHAnsi" w:hAnsiTheme="minorHAnsi" w:cstheme="minorHAnsi"/>
                <w:sz w:val="22"/>
                <w:szCs w:val="22"/>
              </w:rPr>
            </w:pPr>
            <w:r w:rsidRPr="002D0C44">
              <w:rPr>
                <w:rFonts w:asciiTheme="minorHAnsi" w:hAnsiTheme="minorHAnsi" w:cstheme="minorHAnsi"/>
                <w:sz w:val="22"/>
                <w:szCs w:val="22"/>
              </w:rPr>
              <w:t>Evident in teaching and learning, in pupils’ ongoing work, response to feedback, marking</w:t>
            </w:r>
          </w:p>
          <w:p w:rsidR="002D0C44" w:rsidRPr="002D0C44" w:rsidRDefault="002D0C44" w:rsidP="00C006CA">
            <w:pPr>
              <w:autoSpaceDE w:val="0"/>
              <w:autoSpaceDN w:val="0"/>
              <w:adjustRightInd w:val="0"/>
              <w:spacing w:before="40" w:after="40"/>
              <w:rPr>
                <w:rFonts w:asciiTheme="minorHAnsi" w:hAnsiTheme="minorHAnsi" w:cstheme="minorHAnsi"/>
                <w:sz w:val="22"/>
                <w:szCs w:val="22"/>
              </w:rPr>
            </w:pPr>
            <w:r w:rsidRPr="002D0C44">
              <w:rPr>
                <w:rFonts w:asciiTheme="minorHAnsi" w:hAnsiTheme="minorHAnsi" w:cstheme="minorHAnsi"/>
                <w:sz w:val="22"/>
                <w:szCs w:val="22"/>
              </w:rPr>
              <w:t>Teacher recording of pupil progress</w:t>
            </w:r>
          </w:p>
        </w:tc>
      </w:tr>
      <w:tr w:rsidR="002D0C44" w:rsidRPr="002D0C44" w:rsidTr="008F5F24">
        <w:tc>
          <w:tcPr>
            <w:tcW w:w="3397" w:type="dxa"/>
          </w:tcPr>
          <w:p w:rsidR="002D0C44" w:rsidRPr="002D0C44" w:rsidRDefault="002D0C44" w:rsidP="00C006CA">
            <w:pPr>
              <w:autoSpaceDE w:val="0"/>
              <w:autoSpaceDN w:val="0"/>
              <w:adjustRightInd w:val="0"/>
              <w:spacing w:before="40" w:after="40"/>
              <w:rPr>
                <w:rFonts w:asciiTheme="minorHAnsi" w:hAnsiTheme="minorHAnsi" w:cstheme="minorHAnsi"/>
                <w:b/>
                <w:sz w:val="22"/>
                <w:szCs w:val="22"/>
              </w:rPr>
            </w:pPr>
            <w:r w:rsidRPr="002D0C44">
              <w:rPr>
                <w:rFonts w:asciiTheme="minorHAnsi" w:hAnsiTheme="minorHAnsi" w:cstheme="minorHAnsi"/>
                <w:b/>
                <w:sz w:val="22"/>
                <w:szCs w:val="22"/>
              </w:rPr>
              <w:t>Frequent</w:t>
            </w:r>
          </w:p>
          <w:p w:rsidR="002D0C44" w:rsidRPr="002D0C44" w:rsidRDefault="002D0C44" w:rsidP="00C006CA">
            <w:pPr>
              <w:autoSpaceDE w:val="0"/>
              <w:autoSpaceDN w:val="0"/>
              <w:adjustRightInd w:val="0"/>
              <w:spacing w:before="40" w:after="40"/>
              <w:rPr>
                <w:rFonts w:asciiTheme="minorHAnsi" w:hAnsiTheme="minorHAnsi" w:cstheme="minorHAnsi"/>
                <w:sz w:val="22"/>
                <w:szCs w:val="22"/>
              </w:rPr>
            </w:pPr>
            <w:r w:rsidRPr="002D0C44">
              <w:rPr>
                <w:rFonts w:asciiTheme="minorHAnsi" w:hAnsiTheme="minorHAnsi" w:cstheme="minorHAnsi"/>
                <w:sz w:val="22"/>
                <w:szCs w:val="22"/>
              </w:rPr>
              <w:t>Basic knowledge and skills</w:t>
            </w:r>
          </w:p>
        </w:tc>
        <w:tc>
          <w:tcPr>
            <w:tcW w:w="5670" w:type="dxa"/>
          </w:tcPr>
          <w:p w:rsidR="002D0C44" w:rsidRPr="002D0C44" w:rsidRDefault="002D0C44" w:rsidP="00C006CA">
            <w:pPr>
              <w:autoSpaceDE w:val="0"/>
              <w:autoSpaceDN w:val="0"/>
              <w:adjustRightInd w:val="0"/>
              <w:spacing w:before="40" w:after="40"/>
              <w:rPr>
                <w:rFonts w:asciiTheme="minorHAnsi" w:hAnsiTheme="minorHAnsi" w:cstheme="minorHAnsi"/>
                <w:sz w:val="22"/>
                <w:szCs w:val="22"/>
              </w:rPr>
            </w:pPr>
            <w:r w:rsidRPr="002D0C44">
              <w:rPr>
                <w:rFonts w:asciiTheme="minorHAnsi" w:hAnsiTheme="minorHAnsi" w:cstheme="minorHAnsi"/>
                <w:sz w:val="22"/>
                <w:szCs w:val="22"/>
              </w:rPr>
              <w:t xml:space="preserve">Short written pupils work or verbal feedback from pupils, identified piece of homework.  More in-depth marking. </w:t>
            </w:r>
          </w:p>
        </w:tc>
        <w:tc>
          <w:tcPr>
            <w:tcW w:w="5670" w:type="dxa"/>
          </w:tcPr>
          <w:p w:rsidR="002D0C44" w:rsidRPr="002D0C44" w:rsidRDefault="002D0C44" w:rsidP="00C006CA">
            <w:pPr>
              <w:autoSpaceDE w:val="0"/>
              <w:autoSpaceDN w:val="0"/>
              <w:adjustRightInd w:val="0"/>
              <w:spacing w:before="40" w:after="40"/>
              <w:rPr>
                <w:rFonts w:asciiTheme="minorHAnsi" w:hAnsiTheme="minorHAnsi" w:cstheme="minorHAnsi"/>
                <w:sz w:val="22"/>
                <w:szCs w:val="22"/>
              </w:rPr>
            </w:pPr>
            <w:r w:rsidRPr="002D0C44">
              <w:rPr>
                <w:rFonts w:asciiTheme="minorHAnsi" w:hAnsiTheme="minorHAnsi" w:cstheme="minorHAnsi"/>
                <w:sz w:val="22"/>
                <w:szCs w:val="22"/>
              </w:rPr>
              <w:t xml:space="preserve">Progress check can give you an idea of ongoing learning against </w:t>
            </w:r>
            <w:r w:rsidR="009E61FA">
              <w:rPr>
                <w:rFonts w:asciiTheme="minorHAnsi" w:hAnsiTheme="minorHAnsi" w:cstheme="minorHAnsi"/>
                <w:sz w:val="22"/>
                <w:szCs w:val="22"/>
              </w:rPr>
              <w:t xml:space="preserve">end of </w:t>
            </w:r>
            <w:r w:rsidRPr="002D0C44">
              <w:rPr>
                <w:rFonts w:asciiTheme="minorHAnsi" w:hAnsiTheme="minorHAnsi" w:cstheme="minorHAnsi"/>
                <w:sz w:val="22"/>
                <w:szCs w:val="22"/>
              </w:rPr>
              <w:t>unit objectives.</w:t>
            </w:r>
          </w:p>
        </w:tc>
      </w:tr>
      <w:tr w:rsidR="002D0C44" w:rsidRPr="002D0C44" w:rsidTr="008F5F24">
        <w:tc>
          <w:tcPr>
            <w:tcW w:w="3397" w:type="dxa"/>
          </w:tcPr>
          <w:p w:rsidR="002D0C44" w:rsidRPr="002D0C44" w:rsidRDefault="002D0C44" w:rsidP="00C006CA">
            <w:pPr>
              <w:autoSpaceDE w:val="0"/>
              <w:autoSpaceDN w:val="0"/>
              <w:adjustRightInd w:val="0"/>
              <w:spacing w:before="40" w:after="40"/>
              <w:rPr>
                <w:rFonts w:asciiTheme="minorHAnsi" w:hAnsiTheme="minorHAnsi" w:cstheme="minorHAnsi"/>
                <w:b/>
                <w:sz w:val="22"/>
                <w:szCs w:val="22"/>
              </w:rPr>
            </w:pPr>
            <w:r w:rsidRPr="002D0C44">
              <w:rPr>
                <w:rFonts w:asciiTheme="minorHAnsi" w:hAnsiTheme="minorHAnsi" w:cstheme="minorHAnsi"/>
                <w:b/>
                <w:sz w:val="22"/>
                <w:szCs w:val="22"/>
              </w:rPr>
              <w:t>Half/termly</w:t>
            </w:r>
          </w:p>
          <w:p w:rsidR="002D0C44" w:rsidRPr="002D0C44" w:rsidRDefault="002D0C44" w:rsidP="00C006CA">
            <w:pPr>
              <w:autoSpaceDE w:val="0"/>
              <w:autoSpaceDN w:val="0"/>
              <w:adjustRightInd w:val="0"/>
              <w:spacing w:before="40" w:after="40"/>
              <w:rPr>
                <w:rFonts w:asciiTheme="minorHAnsi" w:hAnsiTheme="minorHAnsi" w:cstheme="minorHAnsi"/>
                <w:sz w:val="22"/>
                <w:szCs w:val="22"/>
              </w:rPr>
            </w:pPr>
            <w:r w:rsidRPr="002D0C44">
              <w:rPr>
                <w:rFonts w:asciiTheme="minorHAnsi" w:hAnsiTheme="minorHAnsi" w:cstheme="minorHAnsi"/>
                <w:sz w:val="22"/>
                <w:szCs w:val="22"/>
              </w:rPr>
              <w:t>Conceptual, knowledge</w:t>
            </w:r>
          </w:p>
        </w:tc>
        <w:tc>
          <w:tcPr>
            <w:tcW w:w="5670" w:type="dxa"/>
          </w:tcPr>
          <w:p w:rsidR="002D0C44" w:rsidRPr="002D0C44" w:rsidRDefault="002D0C44" w:rsidP="00C006CA">
            <w:pPr>
              <w:autoSpaceDE w:val="0"/>
              <w:autoSpaceDN w:val="0"/>
              <w:adjustRightInd w:val="0"/>
              <w:spacing w:before="40" w:after="40"/>
              <w:rPr>
                <w:rFonts w:asciiTheme="minorHAnsi" w:hAnsiTheme="minorHAnsi" w:cstheme="minorHAnsi"/>
                <w:sz w:val="22"/>
                <w:szCs w:val="22"/>
              </w:rPr>
            </w:pPr>
            <w:r w:rsidRPr="002D0C44">
              <w:rPr>
                <w:rFonts w:asciiTheme="minorHAnsi" w:hAnsiTheme="minorHAnsi" w:cstheme="minorHAnsi"/>
                <w:sz w:val="22"/>
                <w:szCs w:val="22"/>
              </w:rPr>
              <w:t>Short summative task, problem-solving exercise, end of unit task. More in-depth marking of work. Peer/self- assessment</w:t>
            </w:r>
          </w:p>
        </w:tc>
        <w:tc>
          <w:tcPr>
            <w:tcW w:w="5670" w:type="dxa"/>
          </w:tcPr>
          <w:p w:rsidR="002D0C44" w:rsidRPr="002D0C44" w:rsidRDefault="002D0C44" w:rsidP="00C006CA">
            <w:pPr>
              <w:autoSpaceDE w:val="0"/>
              <w:autoSpaceDN w:val="0"/>
              <w:adjustRightInd w:val="0"/>
              <w:spacing w:before="40" w:after="40"/>
              <w:rPr>
                <w:rFonts w:asciiTheme="minorHAnsi" w:hAnsiTheme="minorHAnsi" w:cstheme="minorHAnsi"/>
                <w:sz w:val="22"/>
                <w:szCs w:val="22"/>
              </w:rPr>
            </w:pPr>
            <w:r w:rsidRPr="002D0C44">
              <w:rPr>
                <w:rFonts w:asciiTheme="minorHAnsi" w:hAnsiTheme="minorHAnsi" w:cstheme="minorHAnsi"/>
                <w:sz w:val="22"/>
                <w:szCs w:val="22"/>
              </w:rPr>
              <w:t>In depth marking and feedback.</w:t>
            </w:r>
          </w:p>
          <w:p w:rsidR="002D0C44" w:rsidRPr="002D0C44" w:rsidRDefault="002D0C44" w:rsidP="00122969">
            <w:pPr>
              <w:autoSpaceDE w:val="0"/>
              <w:autoSpaceDN w:val="0"/>
              <w:adjustRightInd w:val="0"/>
              <w:spacing w:before="40" w:after="40"/>
              <w:rPr>
                <w:rFonts w:asciiTheme="minorHAnsi" w:hAnsiTheme="minorHAnsi" w:cstheme="minorHAnsi"/>
                <w:sz w:val="22"/>
                <w:szCs w:val="22"/>
              </w:rPr>
            </w:pPr>
            <w:r w:rsidRPr="002D0C44">
              <w:rPr>
                <w:rFonts w:asciiTheme="minorHAnsi" w:hAnsiTheme="minorHAnsi" w:cstheme="minorHAnsi"/>
                <w:sz w:val="22"/>
                <w:szCs w:val="22"/>
              </w:rPr>
              <w:t xml:space="preserve">Linked to end of unit outcomes and </w:t>
            </w:r>
            <w:r w:rsidR="00122969">
              <w:rPr>
                <w:rFonts w:asciiTheme="minorHAnsi" w:hAnsiTheme="minorHAnsi" w:cstheme="minorHAnsi"/>
                <w:sz w:val="22"/>
                <w:szCs w:val="22"/>
              </w:rPr>
              <w:t>age-related end of key phase</w:t>
            </w:r>
            <w:r w:rsidRPr="002D0C44">
              <w:rPr>
                <w:rFonts w:asciiTheme="minorHAnsi" w:hAnsiTheme="minorHAnsi" w:cstheme="minorHAnsi"/>
                <w:sz w:val="22"/>
                <w:szCs w:val="22"/>
              </w:rPr>
              <w:t xml:space="preserve"> expectations.</w:t>
            </w:r>
          </w:p>
        </w:tc>
      </w:tr>
      <w:tr w:rsidR="002D0C44" w:rsidRPr="002D0C44" w:rsidTr="008F5F24">
        <w:trPr>
          <w:cantSplit/>
          <w:trHeight w:hRule="exact" w:val="1020"/>
        </w:trPr>
        <w:tc>
          <w:tcPr>
            <w:tcW w:w="3397" w:type="dxa"/>
          </w:tcPr>
          <w:p w:rsidR="002D0C44" w:rsidRPr="002D0C44" w:rsidRDefault="002D0C44" w:rsidP="00C006CA">
            <w:pPr>
              <w:autoSpaceDE w:val="0"/>
              <w:autoSpaceDN w:val="0"/>
              <w:adjustRightInd w:val="0"/>
              <w:spacing w:before="40" w:after="40"/>
              <w:rPr>
                <w:rFonts w:asciiTheme="minorHAnsi" w:hAnsiTheme="minorHAnsi" w:cstheme="minorHAnsi"/>
                <w:b/>
                <w:sz w:val="22"/>
                <w:szCs w:val="22"/>
              </w:rPr>
            </w:pPr>
            <w:r w:rsidRPr="002D0C44">
              <w:rPr>
                <w:rFonts w:asciiTheme="minorHAnsi" w:hAnsiTheme="minorHAnsi" w:cstheme="minorHAnsi"/>
                <w:b/>
                <w:sz w:val="22"/>
                <w:szCs w:val="22"/>
              </w:rPr>
              <w:t>Long-term</w:t>
            </w:r>
          </w:p>
          <w:p w:rsidR="002D0C44" w:rsidRPr="002D0C44" w:rsidRDefault="002D0C44" w:rsidP="00C006CA">
            <w:pPr>
              <w:autoSpaceDE w:val="0"/>
              <w:autoSpaceDN w:val="0"/>
              <w:adjustRightInd w:val="0"/>
              <w:spacing w:before="40" w:after="40"/>
              <w:rPr>
                <w:rFonts w:asciiTheme="minorHAnsi" w:hAnsiTheme="minorHAnsi" w:cstheme="minorHAnsi"/>
                <w:sz w:val="22"/>
                <w:szCs w:val="22"/>
              </w:rPr>
            </w:pPr>
            <w:r w:rsidRPr="002D0C44">
              <w:rPr>
                <w:rFonts w:asciiTheme="minorHAnsi" w:hAnsiTheme="minorHAnsi" w:cstheme="minorHAnsi"/>
                <w:sz w:val="22"/>
                <w:szCs w:val="22"/>
              </w:rPr>
              <w:t>(Year/Key Stage)</w:t>
            </w:r>
          </w:p>
          <w:p w:rsidR="002D0C44" w:rsidRPr="002D0C44" w:rsidRDefault="002D0C44" w:rsidP="00C006CA">
            <w:pPr>
              <w:autoSpaceDE w:val="0"/>
              <w:autoSpaceDN w:val="0"/>
              <w:adjustRightInd w:val="0"/>
              <w:spacing w:before="40" w:after="40"/>
              <w:rPr>
                <w:rFonts w:asciiTheme="minorHAnsi" w:hAnsiTheme="minorHAnsi" w:cstheme="minorHAnsi"/>
                <w:sz w:val="22"/>
                <w:szCs w:val="22"/>
              </w:rPr>
            </w:pPr>
            <w:r w:rsidRPr="002D0C44">
              <w:rPr>
                <w:rFonts w:asciiTheme="minorHAnsi" w:hAnsiTheme="minorHAnsi" w:cstheme="minorHAnsi"/>
                <w:sz w:val="22"/>
                <w:szCs w:val="22"/>
              </w:rPr>
              <w:t>Sustained conceptual development</w:t>
            </w:r>
          </w:p>
          <w:p w:rsidR="002D0C44" w:rsidRPr="002D0C44" w:rsidRDefault="002D0C44" w:rsidP="00C006CA">
            <w:pPr>
              <w:autoSpaceDE w:val="0"/>
              <w:autoSpaceDN w:val="0"/>
              <w:adjustRightInd w:val="0"/>
              <w:spacing w:before="40" w:after="40"/>
              <w:rPr>
                <w:rFonts w:asciiTheme="minorHAnsi" w:hAnsiTheme="minorHAnsi" w:cstheme="minorHAnsi"/>
                <w:sz w:val="22"/>
                <w:szCs w:val="22"/>
              </w:rPr>
            </w:pPr>
          </w:p>
        </w:tc>
        <w:tc>
          <w:tcPr>
            <w:tcW w:w="5670" w:type="dxa"/>
          </w:tcPr>
          <w:p w:rsidR="002D0C44" w:rsidRPr="002D0C44" w:rsidRDefault="002D0C44" w:rsidP="00C006CA">
            <w:pPr>
              <w:autoSpaceDE w:val="0"/>
              <w:autoSpaceDN w:val="0"/>
              <w:adjustRightInd w:val="0"/>
              <w:spacing w:before="40" w:after="40"/>
              <w:rPr>
                <w:rFonts w:asciiTheme="minorHAnsi" w:hAnsiTheme="minorHAnsi" w:cstheme="minorHAnsi"/>
                <w:sz w:val="22"/>
                <w:szCs w:val="22"/>
              </w:rPr>
            </w:pPr>
            <w:r w:rsidRPr="002D0C44">
              <w:rPr>
                <w:rFonts w:asciiTheme="minorHAnsi" w:hAnsiTheme="minorHAnsi" w:cstheme="minorHAnsi"/>
                <w:sz w:val="22"/>
                <w:szCs w:val="22"/>
              </w:rPr>
              <w:t>A summative piece of work, e.g. enquiry, decision making exercise, extended writing, test. End of year: perhaps drawing learning together</w:t>
            </w:r>
          </w:p>
        </w:tc>
        <w:tc>
          <w:tcPr>
            <w:tcW w:w="5670" w:type="dxa"/>
          </w:tcPr>
          <w:p w:rsidR="002D0C44" w:rsidRPr="002D0C44" w:rsidRDefault="002D0C44" w:rsidP="00C006CA">
            <w:pPr>
              <w:autoSpaceDE w:val="0"/>
              <w:autoSpaceDN w:val="0"/>
              <w:adjustRightInd w:val="0"/>
              <w:spacing w:before="40" w:after="40"/>
              <w:rPr>
                <w:rFonts w:asciiTheme="minorHAnsi" w:hAnsiTheme="minorHAnsi" w:cstheme="minorHAnsi"/>
                <w:sz w:val="22"/>
                <w:szCs w:val="22"/>
              </w:rPr>
            </w:pPr>
            <w:r w:rsidRPr="002D0C44">
              <w:rPr>
                <w:rFonts w:asciiTheme="minorHAnsi" w:hAnsiTheme="minorHAnsi" w:cstheme="minorHAnsi"/>
                <w:sz w:val="22"/>
                <w:szCs w:val="22"/>
              </w:rPr>
              <w:t>As above, plus an opportunity to develop portfolio of RE work exemplifying and sharing standards and illustrating progress over time</w:t>
            </w:r>
            <w:r w:rsidR="008F5F24">
              <w:rPr>
                <w:rFonts w:asciiTheme="minorHAnsi" w:hAnsiTheme="minorHAnsi" w:cstheme="minorHAnsi"/>
                <w:sz w:val="22"/>
                <w:szCs w:val="22"/>
              </w:rPr>
              <w:t>.</w:t>
            </w:r>
          </w:p>
        </w:tc>
      </w:tr>
    </w:tbl>
    <w:p w:rsidR="002D0C44" w:rsidRPr="002D0C44" w:rsidRDefault="008F5F24" w:rsidP="008F5F24">
      <w:pPr>
        <w:jc w:val="center"/>
        <w:rPr>
          <w:rFonts w:asciiTheme="minorHAnsi" w:hAnsiTheme="minorHAnsi" w:cstheme="minorHAnsi"/>
          <w:i/>
          <w:sz w:val="18"/>
          <w:szCs w:val="18"/>
        </w:rPr>
      </w:pPr>
      <w:r>
        <w:rPr>
          <w:rFonts w:asciiTheme="minorHAnsi" w:hAnsiTheme="minorHAnsi" w:cstheme="minorHAnsi"/>
          <w:bCs/>
          <w:i/>
          <w:sz w:val="18"/>
          <w:szCs w:val="18"/>
        </w:rPr>
        <w:t xml:space="preserve">                                                                                                                                     </w:t>
      </w:r>
      <w:r w:rsidR="00AA6713">
        <w:rPr>
          <w:rFonts w:asciiTheme="minorHAnsi" w:hAnsiTheme="minorHAnsi" w:cstheme="minorHAnsi"/>
          <w:bCs/>
          <w:i/>
          <w:sz w:val="18"/>
          <w:szCs w:val="18"/>
        </w:rPr>
        <w:t xml:space="preserve">  </w:t>
      </w:r>
      <w:r w:rsidR="002D0C44" w:rsidRPr="002D0C44">
        <w:rPr>
          <w:rFonts w:asciiTheme="minorHAnsi" w:hAnsiTheme="minorHAnsi" w:cstheme="minorHAnsi"/>
          <w:bCs/>
          <w:i/>
          <w:sz w:val="18"/>
          <w:szCs w:val="18"/>
        </w:rPr>
        <w:t>(Adapted from a</w:t>
      </w:r>
      <w:r w:rsidR="002D0C44" w:rsidRPr="002D0C44">
        <w:rPr>
          <w:rFonts w:asciiTheme="minorHAnsi" w:hAnsiTheme="minorHAnsi" w:cstheme="minorHAnsi"/>
          <w:i/>
          <w:sz w:val="18"/>
          <w:szCs w:val="18"/>
        </w:rPr>
        <w:t xml:space="preserve"> ‘Assessment &amp; Progression in RE Part 2: A New Framework for Assessment in RE’ RE Online 2016)</w:t>
      </w:r>
    </w:p>
    <w:p w:rsidR="002D0C44" w:rsidRPr="002D0C44" w:rsidRDefault="00840EE5" w:rsidP="002D0C44">
      <w:pPr>
        <w:spacing w:after="0"/>
        <w:rPr>
          <w:rFonts w:asciiTheme="minorHAnsi" w:hAnsiTheme="minorHAnsi" w:cstheme="minorHAnsi"/>
          <w:bCs/>
          <w:sz w:val="24"/>
          <w:szCs w:val="24"/>
        </w:rPr>
      </w:pPr>
      <w:r>
        <w:rPr>
          <w:rFonts w:asciiTheme="minorHAnsi" w:hAnsiTheme="minorHAnsi" w:cstheme="minorHAnsi"/>
          <w:bCs/>
          <w:sz w:val="24"/>
          <w:szCs w:val="24"/>
        </w:rPr>
        <w:lastRenderedPageBreak/>
        <w:t>Each school</w:t>
      </w:r>
      <w:r w:rsidR="009E61FA">
        <w:rPr>
          <w:rFonts w:asciiTheme="minorHAnsi" w:hAnsiTheme="minorHAnsi" w:cstheme="minorHAnsi"/>
          <w:bCs/>
          <w:sz w:val="24"/>
          <w:szCs w:val="24"/>
        </w:rPr>
        <w:t xml:space="preserve"> </w:t>
      </w:r>
      <w:r w:rsidR="002D0C44" w:rsidRPr="002D0C44">
        <w:rPr>
          <w:rFonts w:asciiTheme="minorHAnsi" w:hAnsiTheme="minorHAnsi" w:cstheme="minorHAnsi"/>
          <w:bCs/>
          <w:sz w:val="24"/>
          <w:szCs w:val="24"/>
        </w:rPr>
        <w:t>will need to be develop</w:t>
      </w:r>
      <w:r>
        <w:rPr>
          <w:rFonts w:asciiTheme="minorHAnsi" w:hAnsiTheme="minorHAnsi" w:cstheme="minorHAnsi"/>
          <w:bCs/>
          <w:sz w:val="24"/>
          <w:szCs w:val="24"/>
        </w:rPr>
        <w:t xml:space="preserve"> their own assessment approaches</w:t>
      </w:r>
      <w:r w:rsidR="002D0C44" w:rsidRPr="002D0C44">
        <w:rPr>
          <w:rFonts w:asciiTheme="minorHAnsi" w:hAnsiTheme="minorHAnsi" w:cstheme="minorHAnsi"/>
          <w:bCs/>
          <w:sz w:val="24"/>
          <w:szCs w:val="24"/>
        </w:rPr>
        <w:t xml:space="preserve"> depending on their own school circumstances and situation.</w:t>
      </w:r>
    </w:p>
    <w:p w:rsidR="002D0C44" w:rsidRPr="002D0C44" w:rsidRDefault="002D0C44" w:rsidP="002D0C44">
      <w:pPr>
        <w:spacing w:after="0"/>
        <w:rPr>
          <w:rFonts w:asciiTheme="minorHAnsi" w:hAnsiTheme="minorHAnsi" w:cstheme="minorHAnsi"/>
          <w:b/>
          <w:bCs/>
          <w:sz w:val="24"/>
          <w:szCs w:val="24"/>
        </w:rPr>
      </w:pPr>
    </w:p>
    <w:p w:rsidR="00840EE5" w:rsidRDefault="008C1585" w:rsidP="00840EE5">
      <w:pPr>
        <w:autoSpaceDE w:val="0"/>
        <w:autoSpaceDN w:val="0"/>
        <w:adjustRightInd w:val="0"/>
        <w:spacing w:after="0"/>
        <w:rPr>
          <w:rFonts w:asciiTheme="minorHAnsi" w:hAnsiTheme="minorHAnsi" w:cstheme="minorHAnsi"/>
          <w:sz w:val="24"/>
          <w:szCs w:val="24"/>
        </w:rPr>
      </w:pPr>
      <w:r>
        <w:rPr>
          <w:rFonts w:asciiTheme="minorHAnsi" w:hAnsiTheme="minorHAnsi" w:cstheme="minorHAnsi"/>
          <w:sz w:val="24"/>
          <w:szCs w:val="24"/>
        </w:rPr>
        <w:t>It may be useful to</w:t>
      </w:r>
      <w:r w:rsidR="00C25867" w:rsidRPr="002D0C44">
        <w:rPr>
          <w:rFonts w:asciiTheme="minorHAnsi" w:hAnsiTheme="minorHAnsi" w:cstheme="minorHAnsi"/>
          <w:sz w:val="24"/>
          <w:szCs w:val="24"/>
        </w:rPr>
        <w:t xml:space="preserve"> RE Subject Leaders for the purposes of SIAMS self-evaluation to track the progress of a small group of pupils</w:t>
      </w:r>
      <w:r w:rsidR="00840EE5">
        <w:rPr>
          <w:rFonts w:asciiTheme="minorHAnsi" w:hAnsiTheme="minorHAnsi" w:cstheme="minorHAnsi"/>
          <w:sz w:val="24"/>
          <w:szCs w:val="24"/>
        </w:rPr>
        <w:t xml:space="preserve"> within a specific year group </w:t>
      </w:r>
      <w:r w:rsidR="00840EE5" w:rsidRPr="002D0C44">
        <w:rPr>
          <w:rFonts w:asciiTheme="minorHAnsi" w:hAnsiTheme="minorHAnsi" w:cstheme="minorHAnsi"/>
          <w:sz w:val="24"/>
          <w:szCs w:val="24"/>
        </w:rPr>
        <w:t>throughout</w:t>
      </w:r>
      <w:r w:rsidR="00C25867" w:rsidRPr="002D0C44">
        <w:rPr>
          <w:rFonts w:asciiTheme="minorHAnsi" w:hAnsiTheme="minorHAnsi" w:cstheme="minorHAnsi"/>
          <w:sz w:val="24"/>
          <w:szCs w:val="24"/>
        </w:rPr>
        <w:t xml:space="preserve"> the school, collecting work samples to support findings. Pupils could be chosen from a range of abilities and religious/non-religious backgrounds. Performance could be tracked against end of unit ‘I can’ statements for the units of work covered and evide</w:t>
      </w:r>
      <w:r w:rsidR="00840EE5">
        <w:rPr>
          <w:rFonts w:asciiTheme="minorHAnsi" w:hAnsiTheme="minorHAnsi" w:cstheme="minorHAnsi"/>
          <w:sz w:val="24"/>
          <w:szCs w:val="24"/>
        </w:rPr>
        <w:t xml:space="preserve">nce used to assess against </w:t>
      </w:r>
      <w:r w:rsidR="00840EE5" w:rsidRPr="00122969">
        <w:rPr>
          <w:rFonts w:asciiTheme="minorHAnsi" w:hAnsiTheme="minorHAnsi" w:cstheme="minorHAnsi"/>
          <w:sz w:val="24"/>
          <w:szCs w:val="24"/>
        </w:rPr>
        <w:t xml:space="preserve">the </w:t>
      </w:r>
      <w:r w:rsidR="00122969" w:rsidRPr="00122969">
        <w:rPr>
          <w:rFonts w:asciiTheme="minorHAnsi" w:hAnsiTheme="minorHAnsi" w:cstheme="minorHAnsi"/>
          <w:bCs/>
          <w:sz w:val="24"/>
          <w:szCs w:val="24"/>
        </w:rPr>
        <w:t>End of Key Phase Statements</w:t>
      </w:r>
      <w:r w:rsidR="00840EE5" w:rsidRPr="00122969">
        <w:rPr>
          <w:rFonts w:asciiTheme="minorHAnsi" w:hAnsiTheme="minorHAnsi" w:cstheme="minorHAnsi"/>
          <w:sz w:val="24"/>
          <w:szCs w:val="24"/>
        </w:rPr>
        <w:t>. These pupils could</w:t>
      </w:r>
      <w:r w:rsidR="00C25867" w:rsidRPr="00122969">
        <w:rPr>
          <w:rFonts w:asciiTheme="minorHAnsi" w:hAnsiTheme="minorHAnsi" w:cstheme="minorHAnsi"/>
          <w:sz w:val="24"/>
          <w:szCs w:val="24"/>
        </w:rPr>
        <w:t xml:space="preserve"> be interviewed on a regular basis using open ended questions </w:t>
      </w:r>
      <w:r w:rsidR="00840EE5" w:rsidRPr="00122969">
        <w:rPr>
          <w:rFonts w:asciiTheme="minorHAnsi" w:hAnsiTheme="minorHAnsi" w:cstheme="minorHAnsi"/>
          <w:sz w:val="24"/>
          <w:szCs w:val="24"/>
        </w:rPr>
        <w:t xml:space="preserve">or statements </w:t>
      </w:r>
      <w:r w:rsidR="00C25867" w:rsidRPr="00122969">
        <w:rPr>
          <w:rFonts w:asciiTheme="minorHAnsi" w:hAnsiTheme="minorHAnsi" w:cstheme="minorHAnsi"/>
          <w:sz w:val="24"/>
          <w:szCs w:val="24"/>
        </w:rPr>
        <w:t>such as:</w:t>
      </w:r>
      <w:r w:rsidR="00DA28F4">
        <w:rPr>
          <w:rFonts w:asciiTheme="minorHAnsi" w:hAnsiTheme="minorHAnsi" w:cstheme="minorHAnsi"/>
          <w:sz w:val="24"/>
          <w:szCs w:val="24"/>
        </w:rPr>
        <w:t xml:space="preserve"> What do you think </w:t>
      </w:r>
      <w:r w:rsidR="00840EE5" w:rsidRPr="002D0C44">
        <w:rPr>
          <w:rFonts w:asciiTheme="minorHAnsi" w:hAnsiTheme="minorHAnsi" w:cstheme="minorHAnsi"/>
          <w:sz w:val="24"/>
          <w:szCs w:val="24"/>
        </w:rPr>
        <w:t>RE is</w:t>
      </w:r>
      <w:r w:rsidR="00840EE5">
        <w:rPr>
          <w:rFonts w:asciiTheme="minorHAnsi" w:hAnsiTheme="minorHAnsi" w:cstheme="minorHAnsi"/>
          <w:sz w:val="24"/>
          <w:szCs w:val="24"/>
        </w:rPr>
        <w:t xml:space="preserve"> all about?</w:t>
      </w:r>
      <w:r w:rsidR="00840EE5" w:rsidRPr="002D0C44">
        <w:rPr>
          <w:rFonts w:asciiTheme="minorHAnsi" w:hAnsiTheme="minorHAnsi" w:cstheme="minorHAnsi"/>
          <w:sz w:val="24"/>
          <w:szCs w:val="24"/>
        </w:rPr>
        <w:t xml:space="preserve"> </w:t>
      </w:r>
    </w:p>
    <w:p w:rsidR="00840EE5" w:rsidRDefault="00840EE5" w:rsidP="00C25867">
      <w:pPr>
        <w:autoSpaceDE w:val="0"/>
        <w:autoSpaceDN w:val="0"/>
        <w:adjustRightInd w:val="0"/>
        <w:spacing w:after="0"/>
        <w:rPr>
          <w:rFonts w:asciiTheme="minorHAnsi" w:hAnsiTheme="minorHAnsi" w:cstheme="minorHAnsi"/>
          <w:sz w:val="24"/>
          <w:szCs w:val="24"/>
        </w:rPr>
      </w:pPr>
      <w:r>
        <w:rPr>
          <w:rFonts w:asciiTheme="minorHAnsi" w:hAnsiTheme="minorHAnsi" w:cstheme="minorHAnsi"/>
          <w:sz w:val="24"/>
          <w:szCs w:val="24"/>
        </w:rPr>
        <w:t>W</w:t>
      </w:r>
      <w:r w:rsidRPr="002D0C44">
        <w:rPr>
          <w:rFonts w:asciiTheme="minorHAnsi" w:hAnsiTheme="minorHAnsi" w:cstheme="minorHAnsi"/>
          <w:sz w:val="24"/>
          <w:szCs w:val="24"/>
        </w:rPr>
        <w:t xml:space="preserve">hat </w:t>
      </w:r>
      <w:r>
        <w:rPr>
          <w:rFonts w:asciiTheme="minorHAnsi" w:hAnsiTheme="minorHAnsi" w:cstheme="minorHAnsi"/>
          <w:sz w:val="24"/>
          <w:szCs w:val="24"/>
        </w:rPr>
        <w:t>do you</w:t>
      </w:r>
      <w:r w:rsidRPr="002D0C44">
        <w:rPr>
          <w:rFonts w:asciiTheme="minorHAnsi" w:hAnsiTheme="minorHAnsi" w:cstheme="minorHAnsi"/>
          <w:sz w:val="24"/>
          <w:szCs w:val="24"/>
        </w:rPr>
        <w:t xml:space="preserve"> like best about RE lessons? What makes it good? What would make it </w:t>
      </w:r>
      <w:r>
        <w:rPr>
          <w:rFonts w:asciiTheme="minorHAnsi" w:hAnsiTheme="minorHAnsi" w:cstheme="minorHAnsi"/>
          <w:sz w:val="24"/>
          <w:szCs w:val="24"/>
        </w:rPr>
        <w:t xml:space="preserve">even </w:t>
      </w:r>
      <w:r w:rsidRPr="002D0C44">
        <w:rPr>
          <w:rFonts w:asciiTheme="minorHAnsi" w:hAnsiTheme="minorHAnsi" w:cstheme="minorHAnsi"/>
          <w:sz w:val="24"/>
          <w:szCs w:val="24"/>
        </w:rPr>
        <w:t>better?</w:t>
      </w:r>
      <w:r w:rsidR="00C25867" w:rsidRPr="002D0C44">
        <w:rPr>
          <w:rFonts w:asciiTheme="minorHAnsi" w:hAnsiTheme="minorHAnsi" w:cstheme="minorHAnsi"/>
          <w:sz w:val="24"/>
          <w:szCs w:val="24"/>
        </w:rPr>
        <w:t xml:space="preserve"> </w:t>
      </w:r>
      <w:r>
        <w:rPr>
          <w:rFonts w:asciiTheme="minorHAnsi" w:hAnsiTheme="minorHAnsi" w:cstheme="minorHAnsi"/>
          <w:sz w:val="24"/>
          <w:szCs w:val="24"/>
        </w:rPr>
        <w:t>T</w:t>
      </w:r>
      <w:r w:rsidR="00C25867" w:rsidRPr="002D0C44">
        <w:rPr>
          <w:rFonts w:asciiTheme="minorHAnsi" w:hAnsiTheme="minorHAnsi" w:cstheme="minorHAnsi"/>
          <w:sz w:val="24"/>
          <w:szCs w:val="24"/>
        </w:rPr>
        <w:t>ell me about</w:t>
      </w:r>
      <w:r>
        <w:rPr>
          <w:rFonts w:asciiTheme="minorHAnsi" w:hAnsiTheme="minorHAnsi" w:cstheme="minorHAnsi"/>
          <w:sz w:val="24"/>
          <w:szCs w:val="24"/>
        </w:rPr>
        <w:t>……..</w:t>
      </w:r>
      <w:r w:rsidR="00C25867" w:rsidRPr="002D0C44">
        <w:rPr>
          <w:rFonts w:asciiTheme="minorHAnsi" w:hAnsiTheme="minorHAnsi" w:cstheme="minorHAnsi"/>
          <w:sz w:val="24"/>
          <w:szCs w:val="24"/>
        </w:rPr>
        <w:t xml:space="preserve">. </w:t>
      </w:r>
    </w:p>
    <w:p w:rsidR="002D0C44" w:rsidRDefault="002D0C44" w:rsidP="00EB6695">
      <w:pPr>
        <w:autoSpaceDE w:val="0"/>
        <w:autoSpaceDN w:val="0"/>
        <w:adjustRightInd w:val="0"/>
        <w:spacing w:after="0"/>
        <w:rPr>
          <w:rFonts w:asciiTheme="minorHAnsi" w:hAnsiTheme="minorHAnsi" w:cstheme="minorHAnsi"/>
          <w:b/>
          <w:bCs/>
          <w:sz w:val="24"/>
          <w:szCs w:val="24"/>
          <w:u w:val="single"/>
        </w:rPr>
      </w:pPr>
    </w:p>
    <w:p w:rsidR="000E6E35" w:rsidRPr="000E6E35" w:rsidRDefault="000E6E35" w:rsidP="000E6E35">
      <w:pPr>
        <w:tabs>
          <w:tab w:val="left" w:pos="284"/>
        </w:tabs>
        <w:spacing w:after="0"/>
        <w:rPr>
          <w:rFonts w:asciiTheme="minorHAnsi" w:hAnsiTheme="minorHAnsi" w:cstheme="minorHAnsi"/>
          <w:bCs/>
          <w:color w:val="000000" w:themeColor="text1"/>
          <w:sz w:val="28"/>
          <w:szCs w:val="28"/>
        </w:rPr>
      </w:pPr>
      <w:r>
        <w:rPr>
          <w:rFonts w:asciiTheme="minorHAnsi" w:hAnsiTheme="minorHAnsi" w:cstheme="minorHAnsi"/>
          <w:b/>
          <w:bCs/>
          <w:sz w:val="28"/>
          <w:szCs w:val="28"/>
        </w:rPr>
        <w:t xml:space="preserve">3. </w:t>
      </w:r>
      <w:r w:rsidR="00D329BA">
        <w:rPr>
          <w:rFonts w:asciiTheme="minorHAnsi" w:hAnsiTheme="minorHAnsi" w:cstheme="minorHAnsi"/>
          <w:b/>
          <w:bCs/>
          <w:sz w:val="28"/>
          <w:szCs w:val="28"/>
        </w:rPr>
        <w:t xml:space="preserve">What to </w:t>
      </w:r>
      <w:r w:rsidR="00840EE5">
        <w:rPr>
          <w:rFonts w:asciiTheme="minorHAnsi" w:hAnsiTheme="minorHAnsi" w:cstheme="minorHAnsi"/>
          <w:b/>
          <w:bCs/>
          <w:sz w:val="28"/>
          <w:szCs w:val="28"/>
        </w:rPr>
        <w:t xml:space="preserve">record when </w:t>
      </w:r>
      <w:r w:rsidR="00D329BA">
        <w:rPr>
          <w:rFonts w:asciiTheme="minorHAnsi" w:hAnsiTheme="minorHAnsi" w:cstheme="minorHAnsi"/>
          <w:b/>
          <w:bCs/>
          <w:sz w:val="28"/>
          <w:szCs w:val="28"/>
        </w:rPr>
        <w:t>assess</w:t>
      </w:r>
      <w:r w:rsidR="00840EE5">
        <w:rPr>
          <w:rFonts w:asciiTheme="minorHAnsi" w:hAnsiTheme="minorHAnsi" w:cstheme="minorHAnsi"/>
          <w:b/>
          <w:bCs/>
          <w:sz w:val="28"/>
          <w:szCs w:val="28"/>
        </w:rPr>
        <w:t>ing</w:t>
      </w:r>
      <w:r w:rsidR="00D329BA">
        <w:rPr>
          <w:rFonts w:asciiTheme="minorHAnsi" w:hAnsiTheme="minorHAnsi" w:cstheme="minorHAnsi"/>
          <w:b/>
          <w:bCs/>
          <w:sz w:val="28"/>
          <w:szCs w:val="28"/>
        </w:rPr>
        <w:t xml:space="preserve"> </w:t>
      </w:r>
      <w:r w:rsidRPr="000E6E35">
        <w:rPr>
          <w:rFonts w:asciiTheme="minorHAnsi" w:hAnsiTheme="minorHAnsi" w:cstheme="minorHAnsi"/>
          <w:b/>
          <w:bCs/>
          <w:sz w:val="28"/>
          <w:szCs w:val="28"/>
        </w:rPr>
        <w:t xml:space="preserve">in </w:t>
      </w:r>
      <w:r w:rsidRPr="000E6E35">
        <w:rPr>
          <w:rFonts w:asciiTheme="minorHAnsi" w:hAnsiTheme="minorHAnsi" w:cstheme="minorHAnsi"/>
          <w:b/>
          <w:bCs/>
          <w:color w:val="000000" w:themeColor="text1"/>
          <w:sz w:val="28"/>
          <w:szCs w:val="28"/>
        </w:rPr>
        <w:t>RE?</w:t>
      </w:r>
      <w:r w:rsidRPr="000E6E35">
        <w:rPr>
          <w:rFonts w:asciiTheme="minorHAnsi" w:hAnsiTheme="minorHAnsi" w:cstheme="minorHAnsi"/>
          <w:bCs/>
          <w:color w:val="000000" w:themeColor="text1"/>
          <w:sz w:val="28"/>
          <w:szCs w:val="28"/>
        </w:rPr>
        <w:t xml:space="preserve">  </w:t>
      </w:r>
    </w:p>
    <w:p w:rsidR="000E6E35" w:rsidRDefault="000E6E35" w:rsidP="00EB6695">
      <w:pPr>
        <w:autoSpaceDE w:val="0"/>
        <w:autoSpaceDN w:val="0"/>
        <w:adjustRightInd w:val="0"/>
        <w:spacing w:after="0"/>
        <w:rPr>
          <w:rFonts w:asciiTheme="minorHAnsi" w:hAnsiTheme="minorHAnsi" w:cstheme="minorHAnsi"/>
          <w:b/>
          <w:bCs/>
          <w:sz w:val="24"/>
          <w:szCs w:val="24"/>
        </w:rPr>
      </w:pPr>
    </w:p>
    <w:p w:rsidR="009D7D64" w:rsidRPr="0071771C" w:rsidRDefault="009D7D64" w:rsidP="00EB6695">
      <w:pPr>
        <w:autoSpaceDE w:val="0"/>
        <w:autoSpaceDN w:val="0"/>
        <w:adjustRightInd w:val="0"/>
        <w:spacing w:after="0"/>
        <w:rPr>
          <w:rFonts w:asciiTheme="minorHAnsi" w:hAnsiTheme="minorHAnsi" w:cstheme="minorHAnsi"/>
          <w:b/>
          <w:bCs/>
          <w:sz w:val="24"/>
          <w:szCs w:val="24"/>
        </w:rPr>
      </w:pPr>
      <w:r w:rsidRPr="0071771C">
        <w:rPr>
          <w:rFonts w:asciiTheme="minorHAnsi" w:hAnsiTheme="minorHAnsi" w:cstheme="minorHAnsi"/>
          <w:b/>
          <w:bCs/>
          <w:sz w:val="24"/>
          <w:szCs w:val="24"/>
        </w:rPr>
        <w:t>R</w:t>
      </w:r>
      <w:r w:rsidR="0071771C">
        <w:rPr>
          <w:rFonts w:asciiTheme="minorHAnsi" w:hAnsiTheme="minorHAnsi" w:cstheme="minorHAnsi"/>
          <w:b/>
          <w:bCs/>
          <w:sz w:val="24"/>
          <w:szCs w:val="24"/>
        </w:rPr>
        <w:t>ecording Individual Pupil Attainment</w:t>
      </w:r>
      <w:r w:rsidRPr="0071771C">
        <w:rPr>
          <w:rFonts w:asciiTheme="minorHAnsi" w:hAnsiTheme="minorHAnsi" w:cstheme="minorHAnsi"/>
          <w:b/>
          <w:bCs/>
          <w:sz w:val="24"/>
          <w:szCs w:val="24"/>
        </w:rPr>
        <w:t xml:space="preserve"> </w:t>
      </w:r>
    </w:p>
    <w:p w:rsidR="008C1585" w:rsidRDefault="008C1585" w:rsidP="008C1585">
      <w:pPr>
        <w:pStyle w:val="ListParagraph"/>
        <w:tabs>
          <w:tab w:val="left" w:pos="284"/>
        </w:tabs>
        <w:autoSpaceDE w:val="0"/>
        <w:autoSpaceDN w:val="0"/>
        <w:adjustRightInd w:val="0"/>
        <w:spacing w:after="0"/>
        <w:ind w:left="0"/>
        <w:rPr>
          <w:rFonts w:asciiTheme="minorHAnsi" w:hAnsiTheme="minorHAnsi" w:cstheme="minorHAnsi"/>
          <w:b/>
          <w:bCs/>
          <w:sz w:val="24"/>
          <w:szCs w:val="24"/>
          <w:u w:val="single"/>
        </w:rPr>
      </w:pPr>
    </w:p>
    <w:p w:rsidR="009D7D64" w:rsidRPr="0071771C" w:rsidRDefault="009E61FA" w:rsidP="008C1585">
      <w:pPr>
        <w:pStyle w:val="ListParagraph"/>
        <w:numPr>
          <w:ilvl w:val="0"/>
          <w:numId w:val="12"/>
        </w:numPr>
        <w:tabs>
          <w:tab w:val="left" w:pos="284"/>
        </w:tabs>
        <w:autoSpaceDE w:val="0"/>
        <w:autoSpaceDN w:val="0"/>
        <w:adjustRightInd w:val="0"/>
        <w:spacing w:after="0"/>
        <w:rPr>
          <w:rFonts w:asciiTheme="minorHAnsi" w:hAnsiTheme="minorHAnsi" w:cstheme="minorHAnsi"/>
          <w:sz w:val="24"/>
          <w:szCs w:val="24"/>
        </w:rPr>
      </w:pPr>
      <w:r w:rsidRPr="0071771C">
        <w:rPr>
          <w:rFonts w:asciiTheme="minorHAnsi" w:hAnsiTheme="minorHAnsi" w:cstheme="minorHAnsi"/>
          <w:sz w:val="24"/>
          <w:szCs w:val="24"/>
        </w:rPr>
        <w:t xml:space="preserve">Assessment </w:t>
      </w:r>
      <w:r w:rsidR="009D7D64" w:rsidRPr="0071771C">
        <w:rPr>
          <w:rFonts w:asciiTheme="minorHAnsi" w:hAnsiTheme="minorHAnsi" w:cstheme="minorHAnsi"/>
          <w:sz w:val="24"/>
          <w:szCs w:val="24"/>
        </w:rPr>
        <w:t xml:space="preserve">should be built naturally into teacher’s planning </w:t>
      </w:r>
      <w:r w:rsidR="0071771C">
        <w:rPr>
          <w:rFonts w:asciiTheme="minorHAnsi" w:hAnsiTheme="minorHAnsi" w:cstheme="minorHAnsi"/>
          <w:sz w:val="24"/>
          <w:szCs w:val="24"/>
        </w:rPr>
        <w:t xml:space="preserve">for </w:t>
      </w:r>
      <w:r w:rsidR="0071771C" w:rsidRPr="0071771C">
        <w:rPr>
          <w:rFonts w:asciiTheme="minorHAnsi" w:hAnsiTheme="minorHAnsi" w:cstheme="minorHAnsi"/>
          <w:b/>
          <w:sz w:val="24"/>
          <w:szCs w:val="24"/>
        </w:rPr>
        <w:t xml:space="preserve">all </w:t>
      </w:r>
      <w:r w:rsidR="00C25867" w:rsidRPr="0071771C">
        <w:rPr>
          <w:rFonts w:asciiTheme="minorHAnsi" w:hAnsiTheme="minorHAnsi" w:cstheme="minorHAnsi"/>
          <w:b/>
          <w:sz w:val="24"/>
          <w:szCs w:val="24"/>
        </w:rPr>
        <w:t>lesson</w:t>
      </w:r>
      <w:r w:rsidR="0071771C" w:rsidRPr="0071771C">
        <w:rPr>
          <w:rFonts w:asciiTheme="minorHAnsi" w:hAnsiTheme="minorHAnsi" w:cstheme="minorHAnsi"/>
          <w:b/>
          <w:sz w:val="24"/>
          <w:szCs w:val="24"/>
        </w:rPr>
        <w:t>s</w:t>
      </w:r>
      <w:r w:rsidR="00C25867" w:rsidRPr="0071771C">
        <w:rPr>
          <w:rFonts w:asciiTheme="minorHAnsi" w:hAnsiTheme="minorHAnsi" w:cstheme="minorHAnsi"/>
          <w:sz w:val="24"/>
          <w:szCs w:val="24"/>
        </w:rPr>
        <w:t xml:space="preserve"> </w:t>
      </w:r>
      <w:r w:rsidR="009D7D64" w:rsidRPr="0071771C">
        <w:rPr>
          <w:rFonts w:asciiTheme="minorHAnsi" w:hAnsiTheme="minorHAnsi" w:cstheme="minorHAnsi"/>
          <w:sz w:val="24"/>
          <w:szCs w:val="24"/>
        </w:rPr>
        <w:t xml:space="preserve">with clear </w:t>
      </w:r>
      <w:r w:rsidRPr="0071771C">
        <w:rPr>
          <w:rFonts w:asciiTheme="minorHAnsi" w:hAnsiTheme="minorHAnsi" w:cstheme="minorHAnsi"/>
          <w:sz w:val="24"/>
          <w:szCs w:val="24"/>
        </w:rPr>
        <w:t xml:space="preserve">differentiated </w:t>
      </w:r>
      <w:r w:rsidR="009D7D64" w:rsidRPr="0071771C">
        <w:rPr>
          <w:rFonts w:asciiTheme="minorHAnsi" w:hAnsiTheme="minorHAnsi" w:cstheme="minorHAnsi"/>
          <w:sz w:val="24"/>
          <w:szCs w:val="24"/>
        </w:rPr>
        <w:t xml:space="preserve">learning ‘I can’ outcomes identified. </w:t>
      </w:r>
      <w:r w:rsidRPr="0071771C">
        <w:rPr>
          <w:rFonts w:asciiTheme="minorHAnsi" w:hAnsiTheme="minorHAnsi" w:cstheme="minorHAnsi"/>
          <w:sz w:val="24"/>
          <w:szCs w:val="24"/>
        </w:rPr>
        <w:t xml:space="preserve">These in turn should feed into emerging, expected and exceeding </w:t>
      </w:r>
      <w:r w:rsidRPr="0071771C">
        <w:rPr>
          <w:rFonts w:asciiTheme="minorHAnsi" w:hAnsiTheme="minorHAnsi" w:cstheme="minorHAnsi"/>
          <w:b/>
          <w:sz w:val="24"/>
          <w:szCs w:val="24"/>
        </w:rPr>
        <w:t>end of unit outcomes</w:t>
      </w:r>
      <w:r w:rsidRPr="0071771C">
        <w:rPr>
          <w:rFonts w:asciiTheme="minorHAnsi" w:hAnsiTheme="minorHAnsi" w:cstheme="minorHAnsi"/>
          <w:sz w:val="24"/>
          <w:szCs w:val="24"/>
        </w:rPr>
        <w:t xml:space="preserve">. </w:t>
      </w:r>
      <w:r w:rsidR="009D7D64" w:rsidRPr="0071771C">
        <w:rPr>
          <w:rFonts w:asciiTheme="minorHAnsi" w:hAnsiTheme="minorHAnsi" w:cstheme="minorHAnsi"/>
          <w:sz w:val="24"/>
          <w:szCs w:val="24"/>
        </w:rPr>
        <w:t xml:space="preserve">Opportunity for teachers and </w:t>
      </w:r>
      <w:r w:rsidRPr="0071771C">
        <w:rPr>
          <w:rFonts w:asciiTheme="minorHAnsi" w:hAnsiTheme="minorHAnsi" w:cstheme="minorHAnsi"/>
          <w:sz w:val="24"/>
          <w:szCs w:val="24"/>
        </w:rPr>
        <w:t xml:space="preserve">pupils to review outcomes </w:t>
      </w:r>
      <w:r w:rsidR="009D7D64" w:rsidRPr="0071771C">
        <w:rPr>
          <w:rFonts w:asciiTheme="minorHAnsi" w:hAnsiTheme="minorHAnsi" w:cstheme="minorHAnsi"/>
          <w:sz w:val="24"/>
          <w:szCs w:val="24"/>
        </w:rPr>
        <w:t xml:space="preserve">should be given </w:t>
      </w:r>
      <w:r w:rsidRPr="0071771C">
        <w:rPr>
          <w:rFonts w:asciiTheme="minorHAnsi" w:hAnsiTheme="minorHAnsi" w:cstheme="minorHAnsi"/>
          <w:sz w:val="24"/>
          <w:szCs w:val="24"/>
        </w:rPr>
        <w:t>with</w:t>
      </w:r>
      <w:r w:rsidR="009D7D64" w:rsidRPr="0071771C">
        <w:rPr>
          <w:rFonts w:asciiTheme="minorHAnsi" w:hAnsiTheme="minorHAnsi" w:cstheme="minorHAnsi"/>
          <w:sz w:val="24"/>
          <w:szCs w:val="24"/>
        </w:rPr>
        <w:t xml:space="preserve">in </w:t>
      </w:r>
      <w:r w:rsidR="0071771C">
        <w:rPr>
          <w:rFonts w:asciiTheme="minorHAnsi" w:hAnsiTheme="minorHAnsi" w:cstheme="minorHAnsi"/>
          <w:sz w:val="24"/>
          <w:szCs w:val="24"/>
        </w:rPr>
        <w:t xml:space="preserve">lessons </w:t>
      </w:r>
      <w:r w:rsidRPr="0071771C">
        <w:rPr>
          <w:rFonts w:asciiTheme="minorHAnsi" w:hAnsiTheme="minorHAnsi" w:cstheme="minorHAnsi"/>
          <w:sz w:val="24"/>
          <w:szCs w:val="24"/>
        </w:rPr>
        <w:t xml:space="preserve">and at the end of </w:t>
      </w:r>
      <w:r w:rsidR="008C1585">
        <w:rPr>
          <w:rFonts w:asciiTheme="minorHAnsi" w:hAnsiTheme="minorHAnsi" w:cstheme="minorHAnsi"/>
          <w:sz w:val="24"/>
          <w:szCs w:val="24"/>
        </w:rPr>
        <w:t>each</w:t>
      </w:r>
      <w:r w:rsidR="009D7D64" w:rsidRPr="0071771C">
        <w:rPr>
          <w:rFonts w:asciiTheme="minorHAnsi" w:hAnsiTheme="minorHAnsi" w:cstheme="minorHAnsi"/>
          <w:sz w:val="24"/>
          <w:szCs w:val="24"/>
        </w:rPr>
        <w:t xml:space="preserve"> unit of work.  </w:t>
      </w:r>
      <w:r w:rsidR="000E6E35">
        <w:rPr>
          <w:rFonts w:asciiTheme="minorHAnsi" w:hAnsiTheme="minorHAnsi" w:cstheme="minorHAnsi"/>
          <w:sz w:val="24"/>
          <w:szCs w:val="24"/>
        </w:rPr>
        <w:t xml:space="preserve">Using a range of active learning strategies can be vital </w:t>
      </w:r>
      <w:r w:rsidR="00840EE5">
        <w:rPr>
          <w:rFonts w:asciiTheme="minorHAnsi" w:hAnsiTheme="minorHAnsi" w:cstheme="minorHAnsi"/>
          <w:sz w:val="24"/>
          <w:szCs w:val="24"/>
        </w:rPr>
        <w:t xml:space="preserve">in assisting this process </w:t>
      </w:r>
      <w:r w:rsidR="00840EE5" w:rsidRPr="00840EE5">
        <w:rPr>
          <w:rFonts w:asciiTheme="minorHAnsi" w:hAnsiTheme="minorHAnsi" w:cstheme="minorHAnsi"/>
          <w:i/>
          <w:sz w:val="24"/>
          <w:szCs w:val="24"/>
        </w:rPr>
        <w:t>(see A</w:t>
      </w:r>
      <w:r w:rsidR="000E6E35" w:rsidRPr="00840EE5">
        <w:rPr>
          <w:rFonts w:asciiTheme="minorHAnsi" w:hAnsiTheme="minorHAnsi" w:cstheme="minorHAnsi"/>
          <w:i/>
          <w:sz w:val="24"/>
          <w:szCs w:val="24"/>
        </w:rPr>
        <w:t>ppendix</w:t>
      </w:r>
      <w:r w:rsidR="008C1585" w:rsidRPr="00840EE5">
        <w:rPr>
          <w:rFonts w:asciiTheme="minorHAnsi" w:hAnsiTheme="minorHAnsi" w:cstheme="minorHAnsi"/>
          <w:i/>
          <w:sz w:val="24"/>
          <w:szCs w:val="24"/>
        </w:rPr>
        <w:t xml:space="preserve"> </w:t>
      </w:r>
      <w:r w:rsidR="00C870F7">
        <w:rPr>
          <w:rFonts w:asciiTheme="minorHAnsi" w:hAnsiTheme="minorHAnsi" w:cstheme="minorHAnsi"/>
          <w:i/>
          <w:sz w:val="24"/>
          <w:szCs w:val="24"/>
        </w:rPr>
        <w:t>4</w:t>
      </w:r>
      <w:r w:rsidR="000E6E35" w:rsidRPr="00840EE5">
        <w:rPr>
          <w:rFonts w:asciiTheme="minorHAnsi" w:hAnsiTheme="minorHAnsi" w:cstheme="minorHAnsi"/>
          <w:i/>
          <w:sz w:val="24"/>
          <w:szCs w:val="24"/>
        </w:rPr>
        <w:t>).</w:t>
      </w:r>
      <w:r w:rsidR="000E6E35" w:rsidRPr="0071771C">
        <w:rPr>
          <w:rFonts w:asciiTheme="minorHAnsi" w:hAnsiTheme="minorHAnsi" w:cstheme="minorHAnsi"/>
          <w:sz w:val="24"/>
          <w:szCs w:val="24"/>
        </w:rPr>
        <w:t xml:space="preserve"> Pupils</w:t>
      </w:r>
      <w:r w:rsidR="009D7D64" w:rsidRPr="0071771C">
        <w:rPr>
          <w:rFonts w:asciiTheme="minorHAnsi" w:hAnsiTheme="minorHAnsi" w:cstheme="minorHAnsi"/>
          <w:sz w:val="24"/>
          <w:szCs w:val="24"/>
        </w:rPr>
        <w:t xml:space="preserve"> should be</w:t>
      </w:r>
      <w:r w:rsidR="00840EE5">
        <w:rPr>
          <w:rFonts w:asciiTheme="minorHAnsi" w:hAnsiTheme="minorHAnsi" w:cstheme="minorHAnsi"/>
          <w:sz w:val="24"/>
          <w:szCs w:val="24"/>
        </w:rPr>
        <w:t xml:space="preserve"> encouraged to ask: ‘W</w:t>
      </w:r>
      <w:r w:rsidR="009D7D64" w:rsidRPr="0071771C">
        <w:rPr>
          <w:rFonts w:asciiTheme="minorHAnsi" w:hAnsiTheme="minorHAnsi" w:cstheme="minorHAnsi"/>
          <w:sz w:val="24"/>
          <w:szCs w:val="24"/>
        </w:rPr>
        <w:t xml:space="preserve">hat have I learnt and what </w:t>
      </w:r>
      <w:r w:rsidRPr="0071771C">
        <w:rPr>
          <w:rFonts w:asciiTheme="minorHAnsi" w:hAnsiTheme="minorHAnsi" w:cstheme="minorHAnsi"/>
          <w:sz w:val="24"/>
          <w:szCs w:val="24"/>
        </w:rPr>
        <w:t>helped me</w:t>
      </w:r>
      <w:r w:rsidR="00840EE5">
        <w:rPr>
          <w:rFonts w:asciiTheme="minorHAnsi" w:hAnsiTheme="minorHAnsi" w:cstheme="minorHAnsi"/>
          <w:sz w:val="24"/>
          <w:szCs w:val="24"/>
        </w:rPr>
        <w:t xml:space="preserve"> to</w:t>
      </w:r>
      <w:r w:rsidRPr="0071771C">
        <w:rPr>
          <w:rFonts w:asciiTheme="minorHAnsi" w:hAnsiTheme="minorHAnsi" w:cstheme="minorHAnsi"/>
          <w:sz w:val="24"/>
          <w:szCs w:val="24"/>
        </w:rPr>
        <w:t xml:space="preserve"> learn</w:t>
      </w:r>
      <w:r w:rsidR="009D7D64" w:rsidRPr="0071771C">
        <w:rPr>
          <w:rFonts w:asciiTheme="minorHAnsi" w:hAnsiTheme="minorHAnsi" w:cstheme="minorHAnsi"/>
          <w:sz w:val="24"/>
          <w:szCs w:val="24"/>
        </w:rPr>
        <w:t>?’</w:t>
      </w:r>
    </w:p>
    <w:p w:rsidR="009D7D64" w:rsidRPr="002D0C44" w:rsidRDefault="009D7D64" w:rsidP="0071771C">
      <w:pPr>
        <w:pStyle w:val="ListParagraph"/>
        <w:tabs>
          <w:tab w:val="left" w:pos="284"/>
        </w:tabs>
        <w:autoSpaceDE w:val="0"/>
        <w:autoSpaceDN w:val="0"/>
        <w:adjustRightInd w:val="0"/>
        <w:spacing w:after="0"/>
        <w:ind w:left="0"/>
        <w:rPr>
          <w:rFonts w:asciiTheme="minorHAnsi" w:hAnsiTheme="minorHAnsi" w:cstheme="minorHAnsi"/>
          <w:sz w:val="24"/>
          <w:szCs w:val="24"/>
        </w:rPr>
      </w:pPr>
    </w:p>
    <w:p w:rsidR="009D7D64" w:rsidRPr="0071771C" w:rsidRDefault="009D7D64" w:rsidP="008C1585">
      <w:pPr>
        <w:pStyle w:val="ListParagraph"/>
        <w:numPr>
          <w:ilvl w:val="0"/>
          <w:numId w:val="12"/>
        </w:numPr>
        <w:tabs>
          <w:tab w:val="left" w:pos="284"/>
        </w:tabs>
        <w:spacing w:after="0"/>
        <w:rPr>
          <w:rFonts w:asciiTheme="minorHAnsi" w:hAnsiTheme="minorHAnsi" w:cstheme="minorHAnsi"/>
          <w:b/>
          <w:sz w:val="24"/>
          <w:szCs w:val="24"/>
          <w:lang w:val="en-US"/>
        </w:rPr>
      </w:pPr>
      <w:r w:rsidRPr="0071771C">
        <w:rPr>
          <w:rFonts w:asciiTheme="minorHAnsi" w:hAnsiTheme="minorHAnsi" w:cstheme="minorHAnsi"/>
          <w:sz w:val="24"/>
          <w:szCs w:val="24"/>
        </w:rPr>
        <w:t xml:space="preserve">More formal </w:t>
      </w:r>
      <w:r w:rsidRPr="0071771C">
        <w:rPr>
          <w:rFonts w:asciiTheme="minorHAnsi" w:hAnsiTheme="minorHAnsi" w:cstheme="minorHAnsi"/>
          <w:b/>
          <w:sz w:val="24"/>
          <w:szCs w:val="24"/>
        </w:rPr>
        <w:t>‘summative assessment’</w:t>
      </w:r>
      <w:r w:rsidRPr="0071771C">
        <w:rPr>
          <w:rFonts w:asciiTheme="minorHAnsi" w:hAnsiTheme="minorHAnsi" w:cstheme="minorHAnsi"/>
          <w:sz w:val="24"/>
          <w:szCs w:val="24"/>
        </w:rPr>
        <w:t xml:space="preserve"> records of each pupil should be made </w:t>
      </w:r>
      <w:r w:rsidR="00C25867" w:rsidRPr="0071771C">
        <w:rPr>
          <w:rFonts w:asciiTheme="minorHAnsi" w:hAnsiTheme="minorHAnsi" w:cstheme="minorHAnsi"/>
          <w:sz w:val="24"/>
          <w:szCs w:val="24"/>
        </w:rPr>
        <w:t>regularly.</w:t>
      </w:r>
      <w:r w:rsidRPr="0071771C">
        <w:rPr>
          <w:rFonts w:asciiTheme="minorHAnsi" w:hAnsiTheme="minorHAnsi" w:cstheme="minorHAnsi"/>
          <w:sz w:val="24"/>
          <w:szCs w:val="24"/>
        </w:rPr>
        <w:t xml:space="preserve"> </w:t>
      </w:r>
      <w:r w:rsidR="009E61FA" w:rsidRPr="0071771C">
        <w:rPr>
          <w:rFonts w:asciiTheme="minorHAnsi" w:hAnsiTheme="minorHAnsi" w:cstheme="minorHAnsi"/>
          <w:sz w:val="24"/>
          <w:szCs w:val="24"/>
        </w:rPr>
        <w:t xml:space="preserve">These </w:t>
      </w:r>
      <w:r w:rsidRPr="0071771C">
        <w:rPr>
          <w:rFonts w:asciiTheme="minorHAnsi" w:hAnsiTheme="minorHAnsi" w:cstheme="minorHAnsi"/>
          <w:sz w:val="24"/>
          <w:szCs w:val="24"/>
        </w:rPr>
        <w:t xml:space="preserve">will be in the form of a recorded assessment task set against </w:t>
      </w:r>
      <w:r w:rsidR="00336F52">
        <w:rPr>
          <w:rFonts w:asciiTheme="minorHAnsi" w:hAnsiTheme="minorHAnsi" w:cstheme="minorHAnsi"/>
          <w:sz w:val="24"/>
          <w:szCs w:val="24"/>
        </w:rPr>
        <w:t>the expected outcomes</w:t>
      </w:r>
      <w:r w:rsidRPr="0071771C">
        <w:rPr>
          <w:rFonts w:asciiTheme="minorHAnsi" w:hAnsiTheme="minorHAnsi" w:cstheme="minorHAnsi"/>
          <w:sz w:val="24"/>
          <w:szCs w:val="24"/>
        </w:rPr>
        <w:t xml:space="preserve"> at the end of a unit of work</w:t>
      </w:r>
      <w:r w:rsidR="009E61FA" w:rsidRPr="0071771C">
        <w:rPr>
          <w:rFonts w:asciiTheme="minorHAnsi" w:hAnsiTheme="minorHAnsi" w:cstheme="minorHAnsi"/>
          <w:sz w:val="24"/>
          <w:szCs w:val="24"/>
        </w:rPr>
        <w:t xml:space="preserve">. </w:t>
      </w:r>
      <w:r w:rsidR="00C870F7" w:rsidRPr="00C870F7">
        <w:rPr>
          <w:rFonts w:asciiTheme="minorHAnsi" w:hAnsiTheme="minorHAnsi" w:cstheme="minorHAnsi"/>
          <w:i/>
          <w:sz w:val="24"/>
          <w:szCs w:val="24"/>
        </w:rPr>
        <w:t>(See Appendix 5).</w:t>
      </w:r>
      <w:r w:rsidR="00C870F7">
        <w:rPr>
          <w:rFonts w:asciiTheme="minorHAnsi" w:hAnsiTheme="minorHAnsi" w:cstheme="minorHAnsi"/>
          <w:i/>
          <w:sz w:val="24"/>
          <w:szCs w:val="24"/>
        </w:rPr>
        <w:t xml:space="preserve"> </w:t>
      </w:r>
      <w:r w:rsidR="009E61FA" w:rsidRPr="0071771C">
        <w:rPr>
          <w:rFonts w:asciiTheme="minorHAnsi" w:hAnsiTheme="minorHAnsi" w:cstheme="minorHAnsi"/>
          <w:sz w:val="24"/>
          <w:szCs w:val="24"/>
        </w:rPr>
        <w:t>W</w:t>
      </w:r>
      <w:r w:rsidRPr="0071771C">
        <w:rPr>
          <w:rFonts w:asciiTheme="minorHAnsi" w:hAnsiTheme="minorHAnsi" w:cstheme="minorHAnsi"/>
          <w:sz w:val="24"/>
          <w:szCs w:val="24"/>
        </w:rPr>
        <w:t xml:space="preserve">ork and records from these tasks should be kept and </w:t>
      </w:r>
      <w:r w:rsidR="000E624E">
        <w:rPr>
          <w:rFonts w:asciiTheme="minorHAnsi" w:hAnsiTheme="minorHAnsi" w:cstheme="minorHAnsi"/>
          <w:sz w:val="24"/>
          <w:szCs w:val="24"/>
        </w:rPr>
        <w:t>fe</w:t>
      </w:r>
      <w:r w:rsidR="009E61FA" w:rsidRPr="0071771C">
        <w:rPr>
          <w:rFonts w:asciiTheme="minorHAnsi" w:hAnsiTheme="minorHAnsi" w:cstheme="minorHAnsi"/>
          <w:sz w:val="24"/>
          <w:szCs w:val="24"/>
        </w:rPr>
        <w:t>d into the</w:t>
      </w:r>
      <w:r w:rsidR="00122969" w:rsidRPr="00122969">
        <w:rPr>
          <w:rFonts w:asciiTheme="minorHAnsi" w:hAnsiTheme="minorHAnsi" w:cstheme="minorHAnsi"/>
          <w:b/>
          <w:bCs/>
          <w:sz w:val="24"/>
          <w:szCs w:val="24"/>
        </w:rPr>
        <w:t xml:space="preserve"> </w:t>
      </w:r>
      <w:r w:rsidR="00122969">
        <w:rPr>
          <w:rFonts w:asciiTheme="minorHAnsi" w:hAnsiTheme="minorHAnsi" w:cstheme="minorHAnsi"/>
          <w:b/>
          <w:bCs/>
          <w:sz w:val="24"/>
          <w:szCs w:val="24"/>
        </w:rPr>
        <w:t>End of Key Phase S</w:t>
      </w:r>
      <w:r w:rsidR="00122969" w:rsidRPr="00336F52">
        <w:rPr>
          <w:rFonts w:asciiTheme="minorHAnsi" w:hAnsiTheme="minorHAnsi" w:cstheme="minorHAnsi"/>
          <w:b/>
          <w:bCs/>
          <w:sz w:val="24"/>
          <w:szCs w:val="24"/>
        </w:rPr>
        <w:t>tatements</w:t>
      </w:r>
      <w:r w:rsidR="00122969" w:rsidRPr="0071771C">
        <w:rPr>
          <w:rFonts w:asciiTheme="minorHAnsi" w:hAnsiTheme="minorHAnsi" w:cstheme="minorHAnsi"/>
          <w:sz w:val="24"/>
          <w:szCs w:val="24"/>
        </w:rPr>
        <w:t xml:space="preserve"> </w:t>
      </w:r>
      <w:r w:rsidR="00122969">
        <w:rPr>
          <w:rFonts w:asciiTheme="minorHAnsi" w:hAnsiTheme="minorHAnsi" w:cstheme="minorHAnsi"/>
          <w:b/>
          <w:sz w:val="24"/>
          <w:szCs w:val="24"/>
        </w:rPr>
        <w:t>(</w:t>
      </w:r>
      <w:r w:rsidR="000E624E">
        <w:rPr>
          <w:rFonts w:asciiTheme="minorHAnsi" w:hAnsiTheme="minorHAnsi" w:cstheme="minorHAnsi"/>
          <w:i/>
          <w:sz w:val="24"/>
          <w:szCs w:val="24"/>
        </w:rPr>
        <w:t>see Appendix 2)</w:t>
      </w:r>
      <w:r w:rsidR="0071771C" w:rsidRPr="0071771C">
        <w:rPr>
          <w:rFonts w:asciiTheme="minorHAnsi" w:hAnsiTheme="minorHAnsi" w:cstheme="minorHAnsi"/>
          <w:b/>
          <w:sz w:val="24"/>
          <w:szCs w:val="24"/>
        </w:rPr>
        <w:t xml:space="preserve">. </w:t>
      </w:r>
    </w:p>
    <w:p w:rsidR="008C1585" w:rsidRDefault="008C1585" w:rsidP="008C1585">
      <w:pPr>
        <w:pStyle w:val="ListParagraph"/>
        <w:tabs>
          <w:tab w:val="left" w:pos="284"/>
        </w:tabs>
        <w:spacing w:after="0"/>
        <w:ind w:left="0"/>
        <w:rPr>
          <w:rFonts w:asciiTheme="minorHAnsi" w:hAnsiTheme="minorHAnsi" w:cstheme="minorHAnsi"/>
          <w:sz w:val="24"/>
          <w:szCs w:val="24"/>
          <w:lang w:val="en-US"/>
        </w:rPr>
      </w:pPr>
    </w:p>
    <w:p w:rsidR="009D7D64" w:rsidRPr="00336F52" w:rsidRDefault="009D7D64" w:rsidP="008C1585">
      <w:pPr>
        <w:pStyle w:val="ListParagraph"/>
        <w:numPr>
          <w:ilvl w:val="0"/>
          <w:numId w:val="12"/>
        </w:numPr>
        <w:tabs>
          <w:tab w:val="left" w:pos="284"/>
        </w:tabs>
        <w:spacing w:after="0"/>
        <w:rPr>
          <w:rFonts w:asciiTheme="minorHAnsi" w:hAnsiTheme="minorHAnsi" w:cstheme="minorHAnsi"/>
          <w:b/>
          <w:sz w:val="24"/>
          <w:szCs w:val="24"/>
          <w:lang w:val="en-US"/>
        </w:rPr>
      </w:pPr>
      <w:r w:rsidRPr="00336F52">
        <w:rPr>
          <w:rFonts w:asciiTheme="minorHAnsi" w:hAnsiTheme="minorHAnsi" w:cstheme="minorHAnsi"/>
          <w:sz w:val="24"/>
          <w:szCs w:val="24"/>
        </w:rPr>
        <w:t xml:space="preserve">Information collected through </w:t>
      </w:r>
      <w:r w:rsidR="0071771C" w:rsidRPr="00336F52">
        <w:rPr>
          <w:rFonts w:asciiTheme="minorHAnsi" w:hAnsiTheme="minorHAnsi" w:cstheme="minorHAnsi"/>
          <w:sz w:val="24"/>
          <w:szCs w:val="24"/>
        </w:rPr>
        <w:t xml:space="preserve">the </w:t>
      </w:r>
      <w:r w:rsidRPr="00336F52">
        <w:rPr>
          <w:rFonts w:asciiTheme="minorHAnsi" w:hAnsiTheme="minorHAnsi" w:cstheme="minorHAnsi"/>
          <w:sz w:val="24"/>
          <w:szCs w:val="24"/>
        </w:rPr>
        <w:t>informal ‘</w:t>
      </w:r>
      <w:r w:rsidRPr="00336F52">
        <w:rPr>
          <w:rFonts w:asciiTheme="minorHAnsi" w:hAnsiTheme="minorHAnsi" w:cstheme="minorHAnsi"/>
          <w:b/>
          <w:sz w:val="24"/>
          <w:szCs w:val="24"/>
        </w:rPr>
        <w:t>formative assessments’</w:t>
      </w:r>
      <w:r w:rsidRPr="00336F52">
        <w:rPr>
          <w:rFonts w:asciiTheme="minorHAnsi" w:hAnsiTheme="minorHAnsi" w:cstheme="minorHAnsi"/>
          <w:sz w:val="24"/>
          <w:szCs w:val="24"/>
        </w:rPr>
        <w:t xml:space="preserve"> can take the form of teacher observations, pupils recalling and summarisin</w:t>
      </w:r>
      <w:r w:rsidR="000E624E">
        <w:rPr>
          <w:rFonts w:asciiTheme="minorHAnsi" w:hAnsiTheme="minorHAnsi" w:cstheme="minorHAnsi"/>
          <w:sz w:val="24"/>
          <w:szCs w:val="24"/>
        </w:rPr>
        <w:t>g their learning, oral feedback,</w:t>
      </w:r>
      <w:r w:rsidRPr="00336F52">
        <w:rPr>
          <w:rFonts w:asciiTheme="minorHAnsi" w:hAnsiTheme="minorHAnsi" w:cstheme="minorHAnsi"/>
          <w:sz w:val="24"/>
          <w:szCs w:val="24"/>
        </w:rPr>
        <w:t xml:space="preserve"> Think/ Pair/Share technique</w:t>
      </w:r>
      <w:r w:rsidR="008C1585">
        <w:rPr>
          <w:rFonts w:asciiTheme="minorHAnsi" w:hAnsiTheme="minorHAnsi" w:cstheme="minorHAnsi"/>
          <w:sz w:val="24"/>
          <w:szCs w:val="24"/>
        </w:rPr>
        <w:t>s, marking feedback</w:t>
      </w:r>
      <w:r w:rsidR="00C870F7">
        <w:rPr>
          <w:rFonts w:asciiTheme="minorHAnsi" w:hAnsiTheme="minorHAnsi" w:cstheme="minorHAnsi"/>
          <w:sz w:val="24"/>
          <w:szCs w:val="24"/>
        </w:rPr>
        <w:t xml:space="preserve"> </w:t>
      </w:r>
      <w:r w:rsidR="00C870F7" w:rsidRPr="00C870F7">
        <w:rPr>
          <w:rFonts w:asciiTheme="minorHAnsi" w:hAnsiTheme="minorHAnsi" w:cstheme="minorHAnsi"/>
          <w:i/>
          <w:sz w:val="24"/>
          <w:szCs w:val="24"/>
        </w:rPr>
        <w:t>(See Appendix 3</w:t>
      </w:r>
      <w:r w:rsidR="00C870F7">
        <w:rPr>
          <w:rFonts w:asciiTheme="minorHAnsi" w:hAnsiTheme="minorHAnsi" w:cstheme="minorHAnsi"/>
          <w:sz w:val="24"/>
          <w:szCs w:val="24"/>
        </w:rPr>
        <w:t xml:space="preserve">). </w:t>
      </w:r>
      <w:r w:rsidR="000E624E">
        <w:rPr>
          <w:rFonts w:asciiTheme="minorHAnsi" w:hAnsiTheme="minorHAnsi" w:cstheme="minorHAnsi"/>
          <w:sz w:val="24"/>
          <w:szCs w:val="24"/>
        </w:rPr>
        <w:t xml:space="preserve">Teachers could record information </w:t>
      </w:r>
      <w:r w:rsidRPr="00336F52">
        <w:rPr>
          <w:rFonts w:asciiTheme="minorHAnsi" w:hAnsiTheme="minorHAnsi" w:cstheme="minorHAnsi"/>
          <w:sz w:val="24"/>
          <w:szCs w:val="24"/>
        </w:rPr>
        <w:t xml:space="preserve">on planning in the first instance, e.g. </w:t>
      </w:r>
      <w:r w:rsidR="000E624E">
        <w:rPr>
          <w:rFonts w:asciiTheme="minorHAnsi" w:hAnsiTheme="minorHAnsi" w:cstheme="minorHAnsi"/>
          <w:sz w:val="24"/>
          <w:szCs w:val="24"/>
        </w:rPr>
        <w:t xml:space="preserve">using </w:t>
      </w:r>
      <w:r w:rsidRPr="00336F52">
        <w:rPr>
          <w:rFonts w:asciiTheme="minorHAnsi" w:hAnsiTheme="minorHAnsi" w:cstheme="minorHAnsi"/>
          <w:sz w:val="24"/>
          <w:szCs w:val="24"/>
        </w:rPr>
        <w:t>p</w:t>
      </w:r>
      <w:r w:rsidR="000E624E">
        <w:rPr>
          <w:rFonts w:asciiTheme="minorHAnsi" w:hAnsiTheme="minorHAnsi" w:cstheme="minorHAnsi"/>
          <w:sz w:val="24"/>
          <w:szCs w:val="24"/>
        </w:rPr>
        <w:t>o</w:t>
      </w:r>
      <w:r w:rsidRPr="00336F52">
        <w:rPr>
          <w:rFonts w:asciiTheme="minorHAnsi" w:hAnsiTheme="minorHAnsi" w:cstheme="minorHAnsi"/>
          <w:sz w:val="24"/>
          <w:szCs w:val="24"/>
        </w:rPr>
        <w:t>st its</w:t>
      </w:r>
      <w:r w:rsidR="009E61FA" w:rsidRPr="00336F52">
        <w:rPr>
          <w:rFonts w:asciiTheme="minorHAnsi" w:hAnsiTheme="minorHAnsi" w:cstheme="minorHAnsi"/>
          <w:sz w:val="24"/>
          <w:szCs w:val="24"/>
        </w:rPr>
        <w:t>. Some schools keep individual pupil RE learning logs, individual golden books, portfolios</w:t>
      </w:r>
      <w:r w:rsidR="008C1585">
        <w:rPr>
          <w:rFonts w:asciiTheme="minorHAnsi" w:hAnsiTheme="minorHAnsi" w:cstheme="minorHAnsi"/>
          <w:sz w:val="24"/>
          <w:szCs w:val="24"/>
        </w:rPr>
        <w:t xml:space="preserve"> of sampled work, some standardised </w:t>
      </w:r>
      <w:r w:rsidR="009E61FA" w:rsidRPr="00336F52">
        <w:rPr>
          <w:rFonts w:asciiTheme="minorHAnsi" w:hAnsiTheme="minorHAnsi" w:cstheme="minorHAnsi"/>
          <w:sz w:val="24"/>
          <w:szCs w:val="24"/>
        </w:rPr>
        <w:t>examples of work, videos, diaries</w:t>
      </w:r>
      <w:r w:rsidR="000E624E">
        <w:rPr>
          <w:rFonts w:asciiTheme="minorHAnsi" w:hAnsiTheme="minorHAnsi" w:cstheme="minorHAnsi"/>
          <w:sz w:val="24"/>
          <w:szCs w:val="24"/>
        </w:rPr>
        <w:t xml:space="preserve"> and</w:t>
      </w:r>
      <w:r w:rsidR="009E61FA" w:rsidRPr="00336F52">
        <w:rPr>
          <w:rFonts w:asciiTheme="minorHAnsi" w:hAnsiTheme="minorHAnsi" w:cstheme="minorHAnsi"/>
          <w:sz w:val="24"/>
          <w:szCs w:val="24"/>
        </w:rPr>
        <w:t xml:space="preserve"> photos</w:t>
      </w:r>
      <w:r w:rsidR="000E624E">
        <w:rPr>
          <w:rFonts w:asciiTheme="minorHAnsi" w:hAnsiTheme="minorHAnsi" w:cstheme="minorHAnsi"/>
          <w:sz w:val="24"/>
          <w:szCs w:val="24"/>
        </w:rPr>
        <w:t>.</w:t>
      </w:r>
      <w:r w:rsidR="00336F52" w:rsidRPr="00336F52">
        <w:rPr>
          <w:rFonts w:asciiTheme="minorHAnsi" w:hAnsiTheme="minorHAnsi" w:cstheme="minorHAnsi"/>
          <w:sz w:val="24"/>
          <w:szCs w:val="24"/>
        </w:rPr>
        <w:t xml:space="preserve"> Work </w:t>
      </w:r>
      <w:r w:rsidR="000E6E35">
        <w:rPr>
          <w:rFonts w:asciiTheme="minorHAnsi" w:hAnsiTheme="minorHAnsi" w:cstheme="minorHAnsi"/>
          <w:sz w:val="24"/>
          <w:szCs w:val="24"/>
        </w:rPr>
        <w:t xml:space="preserve">and records from this AfL </w:t>
      </w:r>
      <w:r w:rsidR="00336F52" w:rsidRPr="00336F52">
        <w:rPr>
          <w:rFonts w:asciiTheme="minorHAnsi" w:hAnsiTheme="minorHAnsi" w:cstheme="minorHAnsi"/>
          <w:sz w:val="24"/>
          <w:szCs w:val="24"/>
        </w:rPr>
        <w:t xml:space="preserve">should also be kept and feed into the </w:t>
      </w:r>
      <w:r w:rsidR="000E624E">
        <w:rPr>
          <w:rFonts w:asciiTheme="minorHAnsi" w:hAnsiTheme="minorHAnsi" w:cstheme="minorHAnsi"/>
          <w:b/>
          <w:sz w:val="24"/>
          <w:szCs w:val="24"/>
        </w:rPr>
        <w:t xml:space="preserve">End of Key </w:t>
      </w:r>
      <w:r w:rsidR="00122969">
        <w:rPr>
          <w:rFonts w:asciiTheme="minorHAnsi" w:hAnsiTheme="minorHAnsi" w:cstheme="minorHAnsi"/>
          <w:b/>
          <w:sz w:val="24"/>
          <w:szCs w:val="24"/>
        </w:rPr>
        <w:t>Phas</w:t>
      </w:r>
      <w:r w:rsidR="00336F52" w:rsidRPr="00336F52">
        <w:rPr>
          <w:rFonts w:asciiTheme="minorHAnsi" w:hAnsiTheme="minorHAnsi" w:cstheme="minorHAnsi"/>
          <w:b/>
          <w:sz w:val="24"/>
          <w:szCs w:val="24"/>
        </w:rPr>
        <w:t xml:space="preserve">e </w:t>
      </w:r>
      <w:r w:rsidR="000E624E">
        <w:rPr>
          <w:rFonts w:asciiTheme="minorHAnsi" w:hAnsiTheme="minorHAnsi" w:cstheme="minorHAnsi"/>
          <w:b/>
          <w:sz w:val="24"/>
          <w:szCs w:val="24"/>
        </w:rPr>
        <w:t>S</w:t>
      </w:r>
      <w:r w:rsidR="00336F52" w:rsidRPr="00336F52">
        <w:rPr>
          <w:rFonts w:asciiTheme="minorHAnsi" w:hAnsiTheme="minorHAnsi" w:cstheme="minorHAnsi"/>
          <w:b/>
          <w:sz w:val="24"/>
          <w:szCs w:val="24"/>
        </w:rPr>
        <w:t xml:space="preserve">tatements. </w:t>
      </w:r>
    </w:p>
    <w:p w:rsidR="000E6E35" w:rsidRDefault="000E6E35" w:rsidP="000E6E35">
      <w:pPr>
        <w:pStyle w:val="ListParagraph"/>
        <w:tabs>
          <w:tab w:val="left" w:pos="284"/>
        </w:tabs>
        <w:autoSpaceDE w:val="0"/>
        <w:autoSpaceDN w:val="0"/>
        <w:adjustRightInd w:val="0"/>
        <w:spacing w:after="0"/>
        <w:ind w:left="0"/>
        <w:rPr>
          <w:rFonts w:asciiTheme="minorHAnsi" w:hAnsiTheme="minorHAnsi" w:cstheme="minorHAnsi"/>
          <w:sz w:val="24"/>
          <w:szCs w:val="24"/>
        </w:rPr>
      </w:pPr>
    </w:p>
    <w:p w:rsidR="0071771C" w:rsidRDefault="000E624E" w:rsidP="000E624E">
      <w:pPr>
        <w:pStyle w:val="ListParagraph"/>
        <w:tabs>
          <w:tab w:val="left" w:pos="284"/>
        </w:tabs>
        <w:autoSpaceDE w:val="0"/>
        <w:autoSpaceDN w:val="0"/>
        <w:adjustRightInd w:val="0"/>
        <w:spacing w:after="0"/>
        <w:ind w:left="0"/>
        <w:rPr>
          <w:rFonts w:asciiTheme="minorHAnsi" w:hAnsiTheme="minorHAnsi" w:cstheme="minorHAnsi"/>
          <w:sz w:val="24"/>
          <w:szCs w:val="24"/>
        </w:rPr>
      </w:pPr>
      <w:r>
        <w:rPr>
          <w:rFonts w:asciiTheme="minorHAnsi" w:hAnsiTheme="minorHAnsi" w:cstheme="minorHAnsi"/>
          <w:sz w:val="24"/>
          <w:szCs w:val="24"/>
        </w:rPr>
        <w:t>Using an agreed school</w:t>
      </w:r>
      <w:r w:rsidR="009D7D64" w:rsidRPr="002D0C44">
        <w:rPr>
          <w:rFonts w:asciiTheme="minorHAnsi" w:hAnsiTheme="minorHAnsi" w:cstheme="minorHAnsi"/>
          <w:b/>
          <w:i/>
          <w:sz w:val="24"/>
          <w:szCs w:val="24"/>
        </w:rPr>
        <w:t xml:space="preserve"> system of recording</w:t>
      </w:r>
      <w:r w:rsidR="009D7D64" w:rsidRPr="002D0C44">
        <w:rPr>
          <w:rFonts w:asciiTheme="minorHAnsi" w:hAnsiTheme="minorHAnsi" w:cstheme="minorHAnsi"/>
          <w:b/>
          <w:sz w:val="24"/>
          <w:szCs w:val="24"/>
        </w:rPr>
        <w:t xml:space="preserve"> for </w:t>
      </w:r>
      <w:r w:rsidR="009D7D64" w:rsidRPr="002D0C44">
        <w:rPr>
          <w:rFonts w:asciiTheme="minorHAnsi" w:hAnsiTheme="minorHAnsi" w:cstheme="minorHAnsi"/>
          <w:b/>
          <w:i/>
          <w:sz w:val="24"/>
          <w:szCs w:val="24"/>
        </w:rPr>
        <w:t xml:space="preserve">both formative and summative RE judgements </w:t>
      </w:r>
      <w:r w:rsidR="000E6E35" w:rsidRPr="008C1585">
        <w:rPr>
          <w:rFonts w:asciiTheme="minorHAnsi" w:hAnsiTheme="minorHAnsi" w:cstheme="minorHAnsi"/>
          <w:sz w:val="24"/>
          <w:szCs w:val="24"/>
        </w:rPr>
        <w:t>e</w:t>
      </w:r>
      <w:r w:rsidR="006A0D12" w:rsidRPr="008C1585">
        <w:rPr>
          <w:rFonts w:asciiTheme="minorHAnsi" w:hAnsiTheme="minorHAnsi" w:cstheme="minorHAnsi"/>
          <w:sz w:val="24"/>
          <w:szCs w:val="24"/>
        </w:rPr>
        <w:t>vidence</w:t>
      </w:r>
      <w:r>
        <w:rPr>
          <w:rFonts w:asciiTheme="minorHAnsi" w:hAnsiTheme="minorHAnsi" w:cstheme="minorHAnsi"/>
          <w:sz w:val="24"/>
          <w:szCs w:val="24"/>
        </w:rPr>
        <w:t xml:space="preserve"> and information</w:t>
      </w:r>
      <w:r w:rsidR="006A0D12" w:rsidRPr="006A0D12">
        <w:rPr>
          <w:rFonts w:asciiTheme="minorHAnsi" w:hAnsiTheme="minorHAnsi" w:cstheme="minorHAnsi"/>
          <w:sz w:val="24"/>
          <w:szCs w:val="24"/>
        </w:rPr>
        <w:t xml:space="preserve"> </w:t>
      </w:r>
      <w:r>
        <w:rPr>
          <w:rFonts w:asciiTheme="minorHAnsi" w:hAnsiTheme="minorHAnsi" w:cstheme="minorHAnsi"/>
          <w:sz w:val="24"/>
          <w:szCs w:val="24"/>
        </w:rPr>
        <w:t>can then</w:t>
      </w:r>
      <w:r w:rsidR="000E6E35">
        <w:rPr>
          <w:rFonts w:asciiTheme="minorHAnsi" w:hAnsiTheme="minorHAnsi" w:cstheme="minorHAnsi"/>
          <w:sz w:val="24"/>
          <w:szCs w:val="24"/>
        </w:rPr>
        <w:t xml:space="preserve"> be </w:t>
      </w:r>
      <w:r w:rsidR="006A0D12" w:rsidRPr="006A0D12">
        <w:rPr>
          <w:rFonts w:asciiTheme="minorHAnsi" w:hAnsiTheme="minorHAnsi" w:cstheme="minorHAnsi"/>
          <w:sz w:val="24"/>
          <w:szCs w:val="24"/>
        </w:rPr>
        <w:t xml:space="preserve">collected </w:t>
      </w:r>
      <w:r w:rsidR="000E6E35">
        <w:rPr>
          <w:rFonts w:asciiTheme="minorHAnsi" w:hAnsiTheme="minorHAnsi" w:cstheme="minorHAnsi"/>
          <w:sz w:val="24"/>
          <w:szCs w:val="24"/>
        </w:rPr>
        <w:t>and</w:t>
      </w:r>
      <w:r w:rsidR="006A0D12" w:rsidRPr="006A0D12">
        <w:rPr>
          <w:rFonts w:asciiTheme="minorHAnsi" w:hAnsiTheme="minorHAnsi" w:cstheme="minorHAnsi"/>
          <w:sz w:val="24"/>
          <w:szCs w:val="24"/>
        </w:rPr>
        <w:t xml:space="preserve"> fed into the </w:t>
      </w:r>
      <w:r w:rsidRPr="000E624E">
        <w:rPr>
          <w:rFonts w:asciiTheme="minorHAnsi" w:hAnsiTheme="minorHAnsi" w:cstheme="minorHAnsi"/>
          <w:b/>
          <w:sz w:val="24"/>
          <w:szCs w:val="24"/>
        </w:rPr>
        <w:t>E</w:t>
      </w:r>
      <w:r w:rsidR="006A0D12" w:rsidRPr="000E624E">
        <w:rPr>
          <w:rFonts w:asciiTheme="minorHAnsi" w:hAnsiTheme="minorHAnsi" w:cstheme="minorHAnsi"/>
          <w:b/>
          <w:sz w:val="24"/>
          <w:szCs w:val="24"/>
        </w:rPr>
        <w:t>nd o</w:t>
      </w:r>
      <w:r>
        <w:rPr>
          <w:rFonts w:asciiTheme="minorHAnsi" w:hAnsiTheme="minorHAnsi" w:cstheme="minorHAnsi"/>
          <w:b/>
          <w:sz w:val="24"/>
          <w:szCs w:val="24"/>
        </w:rPr>
        <w:t>f K</w:t>
      </w:r>
      <w:r w:rsidR="006A0D12" w:rsidRPr="008C1585">
        <w:rPr>
          <w:rFonts w:asciiTheme="minorHAnsi" w:hAnsiTheme="minorHAnsi" w:cstheme="minorHAnsi"/>
          <w:b/>
          <w:sz w:val="24"/>
          <w:szCs w:val="24"/>
        </w:rPr>
        <w:t xml:space="preserve">ey </w:t>
      </w:r>
      <w:r w:rsidR="00122969">
        <w:rPr>
          <w:rFonts w:asciiTheme="minorHAnsi" w:hAnsiTheme="minorHAnsi" w:cstheme="minorHAnsi"/>
          <w:b/>
          <w:sz w:val="24"/>
          <w:szCs w:val="24"/>
        </w:rPr>
        <w:t>Phas</w:t>
      </w:r>
      <w:r w:rsidR="006A0D12" w:rsidRPr="008C1585">
        <w:rPr>
          <w:rFonts w:asciiTheme="minorHAnsi" w:hAnsiTheme="minorHAnsi" w:cstheme="minorHAnsi"/>
          <w:b/>
          <w:sz w:val="24"/>
          <w:szCs w:val="24"/>
        </w:rPr>
        <w:t>e</w:t>
      </w:r>
      <w:r w:rsidR="006A0D12" w:rsidRPr="006A0D12">
        <w:rPr>
          <w:rFonts w:asciiTheme="minorHAnsi" w:hAnsiTheme="minorHAnsi" w:cstheme="minorHAnsi"/>
          <w:sz w:val="24"/>
          <w:szCs w:val="24"/>
        </w:rPr>
        <w:t xml:space="preserve"> statements. </w:t>
      </w:r>
    </w:p>
    <w:p w:rsidR="000E624E" w:rsidRDefault="000E624E" w:rsidP="000E624E">
      <w:pPr>
        <w:pStyle w:val="ListParagraph"/>
        <w:tabs>
          <w:tab w:val="left" w:pos="284"/>
        </w:tabs>
        <w:autoSpaceDE w:val="0"/>
        <w:autoSpaceDN w:val="0"/>
        <w:adjustRightInd w:val="0"/>
        <w:spacing w:after="0"/>
        <w:ind w:left="0"/>
        <w:rPr>
          <w:rFonts w:asciiTheme="minorHAnsi" w:hAnsiTheme="minorHAnsi" w:cstheme="minorHAnsi"/>
          <w:i/>
          <w:iCs/>
        </w:rPr>
      </w:pPr>
    </w:p>
    <w:p w:rsidR="00AA6713" w:rsidRDefault="00AA6713" w:rsidP="00EB6695">
      <w:pPr>
        <w:pStyle w:val="Heading8"/>
        <w:spacing w:before="0" w:after="0"/>
        <w:rPr>
          <w:rFonts w:asciiTheme="minorHAnsi" w:hAnsiTheme="minorHAnsi" w:cstheme="minorHAnsi"/>
          <w:b/>
          <w:i w:val="0"/>
        </w:rPr>
      </w:pPr>
    </w:p>
    <w:p w:rsidR="00AA6713" w:rsidRDefault="00AA6713" w:rsidP="00EB6695">
      <w:pPr>
        <w:pStyle w:val="Heading8"/>
        <w:spacing w:before="0" w:after="0"/>
        <w:rPr>
          <w:rFonts w:asciiTheme="minorHAnsi" w:hAnsiTheme="minorHAnsi" w:cstheme="minorHAnsi"/>
          <w:b/>
          <w:i w:val="0"/>
        </w:rPr>
      </w:pPr>
    </w:p>
    <w:p w:rsidR="00AA6713" w:rsidRDefault="00AA6713" w:rsidP="00EB6695">
      <w:pPr>
        <w:pStyle w:val="Heading8"/>
        <w:spacing w:before="0" w:after="0"/>
        <w:rPr>
          <w:rFonts w:asciiTheme="minorHAnsi" w:hAnsiTheme="minorHAnsi" w:cstheme="minorHAnsi"/>
          <w:b/>
          <w:i w:val="0"/>
        </w:rPr>
      </w:pPr>
    </w:p>
    <w:p w:rsidR="00AA6713" w:rsidRDefault="00AA6713" w:rsidP="00EB6695">
      <w:pPr>
        <w:pStyle w:val="Heading8"/>
        <w:spacing w:before="0" w:after="0"/>
        <w:rPr>
          <w:rFonts w:asciiTheme="minorHAnsi" w:hAnsiTheme="minorHAnsi" w:cstheme="minorHAnsi"/>
          <w:b/>
          <w:i w:val="0"/>
        </w:rPr>
      </w:pPr>
    </w:p>
    <w:p w:rsidR="000E624E" w:rsidRPr="000E6E35" w:rsidRDefault="001B0BEE" w:rsidP="000E624E">
      <w:pPr>
        <w:tabs>
          <w:tab w:val="left" w:pos="284"/>
        </w:tabs>
        <w:spacing w:after="0"/>
        <w:rPr>
          <w:rFonts w:asciiTheme="minorHAnsi" w:hAnsiTheme="minorHAnsi" w:cstheme="minorHAnsi"/>
          <w:bCs/>
          <w:color w:val="000000" w:themeColor="text1"/>
          <w:sz w:val="28"/>
          <w:szCs w:val="28"/>
        </w:rPr>
      </w:pPr>
      <w:r>
        <w:rPr>
          <w:rFonts w:asciiTheme="minorHAnsi" w:hAnsiTheme="minorHAnsi" w:cstheme="minorHAnsi"/>
          <w:b/>
          <w:bCs/>
          <w:sz w:val="28"/>
          <w:szCs w:val="28"/>
        </w:rPr>
        <w:t>4</w:t>
      </w:r>
      <w:r w:rsidR="000E624E">
        <w:rPr>
          <w:rFonts w:asciiTheme="minorHAnsi" w:hAnsiTheme="minorHAnsi" w:cstheme="minorHAnsi"/>
          <w:b/>
          <w:bCs/>
          <w:sz w:val="28"/>
          <w:szCs w:val="28"/>
        </w:rPr>
        <w:t xml:space="preserve">. What to report when assessing </w:t>
      </w:r>
      <w:r w:rsidR="000E624E" w:rsidRPr="000E6E35">
        <w:rPr>
          <w:rFonts w:asciiTheme="minorHAnsi" w:hAnsiTheme="minorHAnsi" w:cstheme="minorHAnsi"/>
          <w:b/>
          <w:bCs/>
          <w:sz w:val="28"/>
          <w:szCs w:val="28"/>
        </w:rPr>
        <w:t xml:space="preserve">in </w:t>
      </w:r>
      <w:r w:rsidR="000E624E" w:rsidRPr="000E6E35">
        <w:rPr>
          <w:rFonts w:asciiTheme="minorHAnsi" w:hAnsiTheme="minorHAnsi" w:cstheme="minorHAnsi"/>
          <w:b/>
          <w:bCs/>
          <w:color w:val="000000" w:themeColor="text1"/>
          <w:sz w:val="28"/>
          <w:szCs w:val="28"/>
        </w:rPr>
        <w:t>RE?</w:t>
      </w:r>
      <w:r w:rsidR="000E624E" w:rsidRPr="000E6E35">
        <w:rPr>
          <w:rFonts w:asciiTheme="minorHAnsi" w:hAnsiTheme="minorHAnsi" w:cstheme="minorHAnsi"/>
          <w:bCs/>
          <w:color w:val="000000" w:themeColor="text1"/>
          <w:sz w:val="28"/>
          <w:szCs w:val="28"/>
        </w:rPr>
        <w:t xml:space="preserve">  </w:t>
      </w:r>
    </w:p>
    <w:p w:rsidR="000E624E" w:rsidRDefault="000E624E" w:rsidP="00EB6695">
      <w:pPr>
        <w:pStyle w:val="Heading8"/>
        <w:spacing w:before="0" w:after="0"/>
        <w:rPr>
          <w:rFonts w:asciiTheme="minorHAnsi" w:hAnsiTheme="minorHAnsi" w:cstheme="minorHAnsi"/>
          <w:b/>
          <w:i w:val="0"/>
        </w:rPr>
      </w:pPr>
    </w:p>
    <w:p w:rsidR="009D7D64" w:rsidRDefault="009D7D64" w:rsidP="00EB6695">
      <w:pPr>
        <w:pStyle w:val="Heading8"/>
        <w:spacing w:before="0" w:after="0"/>
        <w:rPr>
          <w:rFonts w:asciiTheme="minorHAnsi" w:hAnsiTheme="minorHAnsi" w:cstheme="minorHAnsi"/>
          <w:b/>
          <w:i w:val="0"/>
        </w:rPr>
      </w:pPr>
      <w:r w:rsidRPr="0071771C">
        <w:rPr>
          <w:rFonts w:asciiTheme="minorHAnsi" w:hAnsiTheme="minorHAnsi" w:cstheme="minorHAnsi"/>
          <w:b/>
          <w:i w:val="0"/>
        </w:rPr>
        <w:t>R</w:t>
      </w:r>
      <w:r w:rsidR="0071771C" w:rsidRPr="0071771C">
        <w:rPr>
          <w:rFonts w:asciiTheme="minorHAnsi" w:hAnsiTheme="minorHAnsi" w:cstheme="minorHAnsi"/>
          <w:b/>
          <w:i w:val="0"/>
        </w:rPr>
        <w:t xml:space="preserve">eporting </w:t>
      </w:r>
      <w:r w:rsidR="0071771C">
        <w:rPr>
          <w:rFonts w:asciiTheme="minorHAnsi" w:hAnsiTheme="minorHAnsi" w:cstheme="minorHAnsi"/>
          <w:b/>
          <w:i w:val="0"/>
        </w:rPr>
        <w:t>on P</w:t>
      </w:r>
      <w:r w:rsidR="0071771C" w:rsidRPr="0071771C">
        <w:rPr>
          <w:rFonts w:asciiTheme="minorHAnsi" w:hAnsiTheme="minorHAnsi" w:cstheme="minorHAnsi"/>
          <w:b/>
          <w:i w:val="0"/>
        </w:rPr>
        <w:t xml:space="preserve">upil </w:t>
      </w:r>
      <w:r w:rsidR="0071771C">
        <w:rPr>
          <w:rFonts w:asciiTheme="minorHAnsi" w:hAnsiTheme="minorHAnsi" w:cstheme="minorHAnsi"/>
          <w:b/>
          <w:i w:val="0"/>
        </w:rPr>
        <w:t>Att</w:t>
      </w:r>
      <w:r w:rsidR="0071771C" w:rsidRPr="0071771C">
        <w:rPr>
          <w:rFonts w:asciiTheme="minorHAnsi" w:hAnsiTheme="minorHAnsi" w:cstheme="minorHAnsi"/>
          <w:b/>
          <w:i w:val="0"/>
        </w:rPr>
        <w:t>ainment</w:t>
      </w:r>
    </w:p>
    <w:p w:rsidR="005B4FB9" w:rsidRDefault="000E624E" w:rsidP="001B0BEE">
      <w:pPr>
        <w:tabs>
          <w:tab w:val="left" w:pos="284"/>
        </w:tabs>
        <w:spacing w:after="0"/>
        <w:rPr>
          <w:rFonts w:asciiTheme="minorHAnsi" w:hAnsiTheme="minorHAnsi" w:cstheme="minorHAnsi"/>
          <w:sz w:val="24"/>
          <w:szCs w:val="24"/>
          <w:lang w:val="en-US"/>
        </w:rPr>
      </w:pPr>
      <w:r>
        <w:rPr>
          <w:rFonts w:asciiTheme="minorHAnsi" w:hAnsiTheme="minorHAnsi" w:cstheme="minorHAnsi"/>
          <w:sz w:val="24"/>
          <w:szCs w:val="24"/>
          <w:lang w:val="en-US"/>
        </w:rPr>
        <w:t>Dependent on each school’s individual approach reporting may take several forms</w:t>
      </w:r>
      <w:r w:rsidR="009D7D64" w:rsidRPr="002D0C44">
        <w:rPr>
          <w:rFonts w:asciiTheme="minorHAnsi" w:hAnsiTheme="minorHAnsi" w:cstheme="minorHAnsi"/>
          <w:sz w:val="24"/>
          <w:szCs w:val="24"/>
          <w:lang w:val="en-US"/>
        </w:rPr>
        <w:t>.</w:t>
      </w:r>
      <w:r>
        <w:rPr>
          <w:rFonts w:asciiTheme="minorHAnsi" w:hAnsiTheme="minorHAnsi" w:cstheme="minorHAnsi"/>
          <w:sz w:val="24"/>
          <w:szCs w:val="24"/>
          <w:lang w:val="en-US"/>
        </w:rPr>
        <w:t xml:space="preserve"> Information and records can be</w:t>
      </w:r>
      <w:r w:rsidR="009D7D64" w:rsidRPr="002D0C44">
        <w:rPr>
          <w:rFonts w:asciiTheme="minorHAnsi" w:hAnsiTheme="minorHAnsi" w:cstheme="minorHAnsi"/>
          <w:sz w:val="24"/>
          <w:szCs w:val="24"/>
          <w:lang w:val="en-US"/>
        </w:rPr>
        <w:t xml:space="preserve"> pass</w:t>
      </w:r>
      <w:r>
        <w:rPr>
          <w:rFonts w:asciiTheme="minorHAnsi" w:hAnsiTheme="minorHAnsi" w:cstheme="minorHAnsi"/>
          <w:sz w:val="24"/>
          <w:szCs w:val="24"/>
          <w:lang w:val="en-US"/>
        </w:rPr>
        <w:t>ed</w:t>
      </w:r>
      <w:r w:rsidR="001B0BEE">
        <w:rPr>
          <w:rFonts w:asciiTheme="minorHAnsi" w:hAnsiTheme="minorHAnsi" w:cstheme="minorHAnsi"/>
          <w:sz w:val="24"/>
          <w:szCs w:val="24"/>
          <w:lang w:val="en-US"/>
        </w:rPr>
        <w:t xml:space="preserve"> from each class teacher to the next to assist in tracking p</w:t>
      </w:r>
      <w:r>
        <w:rPr>
          <w:rFonts w:asciiTheme="minorHAnsi" w:hAnsiTheme="minorHAnsi" w:cstheme="minorHAnsi"/>
          <w:sz w:val="24"/>
          <w:szCs w:val="24"/>
          <w:lang w:val="en-US"/>
        </w:rPr>
        <w:t xml:space="preserve">upil </w:t>
      </w:r>
      <w:r w:rsidR="001B0BEE">
        <w:rPr>
          <w:rFonts w:asciiTheme="minorHAnsi" w:hAnsiTheme="minorHAnsi" w:cstheme="minorHAnsi"/>
          <w:sz w:val="24"/>
          <w:szCs w:val="24"/>
          <w:lang w:val="en-US"/>
        </w:rPr>
        <w:t xml:space="preserve">progression </w:t>
      </w:r>
      <w:r>
        <w:rPr>
          <w:rFonts w:asciiTheme="minorHAnsi" w:hAnsiTheme="minorHAnsi" w:cstheme="minorHAnsi"/>
          <w:sz w:val="24"/>
          <w:szCs w:val="24"/>
          <w:lang w:val="en-US"/>
        </w:rPr>
        <w:t>through</w:t>
      </w:r>
      <w:r w:rsidR="001B0BEE">
        <w:rPr>
          <w:rFonts w:asciiTheme="minorHAnsi" w:hAnsiTheme="minorHAnsi" w:cstheme="minorHAnsi"/>
          <w:sz w:val="24"/>
          <w:szCs w:val="24"/>
          <w:lang w:val="en-US"/>
        </w:rPr>
        <w:t>out primary</w:t>
      </w:r>
      <w:r>
        <w:rPr>
          <w:rFonts w:asciiTheme="minorHAnsi" w:hAnsiTheme="minorHAnsi" w:cstheme="minorHAnsi"/>
          <w:sz w:val="24"/>
          <w:szCs w:val="24"/>
          <w:lang w:val="en-US"/>
        </w:rPr>
        <w:t xml:space="preserve"> school life.</w:t>
      </w:r>
      <w:r w:rsidR="009D7D64" w:rsidRPr="002D0C44">
        <w:rPr>
          <w:rFonts w:asciiTheme="minorHAnsi" w:hAnsiTheme="minorHAnsi" w:cstheme="minorHAnsi"/>
          <w:sz w:val="24"/>
          <w:szCs w:val="24"/>
          <w:lang w:val="en-US"/>
        </w:rPr>
        <w:t xml:space="preserve"> Key Stage 2/3 transition is important and teachers may find it u</w:t>
      </w:r>
      <w:r w:rsidR="001B0BEE">
        <w:rPr>
          <w:rFonts w:asciiTheme="minorHAnsi" w:hAnsiTheme="minorHAnsi" w:cstheme="minorHAnsi"/>
          <w:sz w:val="24"/>
          <w:szCs w:val="24"/>
          <w:lang w:val="en-US"/>
        </w:rPr>
        <w:t>seful to identify the local RE H</w:t>
      </w:r>
      <w:r w:rsidR="009D7D64" w:rsidRPr="002D0C44">
        <w:rPr>
          <w:rFonts w:asciiTheme="minorHAnsi" w:hAnsiTheme="minorHAnsi" w:cstheme="minorHAnsi"/>
          <w:sz w:val="24"/>
          <w:szCs w:val="24"/>
          <w:lang w:val="en-US"/>
        </w:rPr>
        <w:t>ead of Department in the high school to hand records on to personally. Yearly reports to parents should contain a written description of current pupil progress.</w:t>
      </w:r>
      <w:r w:rsidR="001B0BEE">
        <w:rPr>
          <w:rFonts w:asciiTheme="minorHAnsi" w:hAnsiTheme="minorHAnsi" w:cstheme="minorHAnsi"/>
          <w:sz w:val="24"/>
          <w:szCs w:val="24"/>
          <w:lang w:val="en-US"/>
        </w:rPr>
        <w:t xml:space="preserve"> </w:t>
      </w:r>
    </w:p>
    <w:p w:rsidR="001B0BEE" w:rsidRDefault="001B0BEE" w:rsidP="001B0BEE">
      <w:pPr>
        <w:tabs>
          <w:tab w:val="left" w:pos="284"/>
        </w:tabs>
        <w:spacing w:after="0"/>
        <w:rPr>
          <w:rFonts w:asciiTheme="minorHAnsi" w:hAnsiTheme="minorHAnsi" w:cstheme="minorHAnsi"/>
          <w:sz w:val="24"/>
          <w:szCs w:val="24"/>
          <w:lang w:val="en-US"/>
        </w:rPr>
      </w:pPr>
    </w:p>
    <w:p w:rsidR="005B4FB9" w:rsidRPr="00C870F7" w:rsidRDefault="005B4FB9" w:rsidP="00EB6695">
      <w:pPr>
        <w:spacing w:after="0"/>
        <w:rPr>
          <w:rFonts w:asciiTheme="minorHAnsi" w:hAnsiTheme="minorHAnsi" w:cstheme="minorHAnsi"/>
          <w:i/>
          <w:sz w:val="24"/>
          <w:szCs w:val="24"/>
          <w:lang w:val="en-US"/>
        </w:rPr>
      </w:pPr>
      <w:r w:rsidRPr="00C870F7">
        <w:rPr>
          <w:rFonts w:asciiTheme="minorHAnsi" w:hAnsiTheme="minorHAnsi" w:cstheme="minorHAnsi"/>
          <w:i/>
          <w:sz w:val="24"/>
          <w:szCs w:val="24"/>
          <w:lang w:val="en-US"/>
        </w:rPr>
        <w:t>For further information see accompanying supportive documents:</w:t>
      </w:r>
    </w:p>
    <w:p w:rsidR="005B4FB9" w:rsidRDefault="007D6669" w:rsidP="00EB6695">
      <w:pPr>
        <w:spacing w:after="0"/>
        <w:rPr>
          <w:rFonts w:asciiTheme="minorHAnsi" w:hAnsiTheme="minorHAnsi" w:cstheme="minorHAnsi"/>
          <w:sz w:val="24"/>
          <w:szCs w:val="24"/>
          <w:lang w:val="en-US"/>
        </w:rPr>
      </w:pPr>
      <w:r w:rsidRPr="007D6669">
        <w:rPr>
          <w:rFonts w:asciiTheme="minorHAnsi" w:hAnsiTheme="minorHAnsi" w:cstheme="minorHAnsi"/>
          <w:noProof/>
          <w:sz w:val="24"/>
          <w:szCs w:val="24"/>
          <w:lang w:eastAsia="en-GB"/>
        </w:rPr>
        <mc:AlternateContent>
          <mc:Choice Requires="wps">
            <w:drawing>
              <wp:anchor distT="45720" distB="45720" distL="114300" distR="114300" simplePos="0" relativeHeight="251663360" behindDoc="0" locked="0" layoutInCell="1" allowOverlap="1">
                <wp:simplePos x="0" y="0"/>
                <wp:positionH relativeFrom="column">
                  <wp:posOffset>5480685</wp:posOffset>
                </wp:positionH>
                <wp:positionV relativeFrom="paragraph">
                  <wp:posOffset>152400</wp:posOffset>
                </wp:positionV>
                <wp:extent cx="3086100" cy="3253740"/>
                <wp:effectExtent l="0" t="0" r="0" b="381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253740"/>
                        </a:xfrm>
                        <a:prstGeom prst="rect">
                          <a:avLst/>
                        </a:prstGeom>
                        <a:solidFill>
                          <a:srgbClr val="FFFFFF"/>
                        </a:solidFill>
                        <a:ln w="9525">
                          <a:noFill/>
                          <a:miter lim="800000"/>
                          <a:headEnd/>
                          <a:tailEnd/>
                        </a:ln>
                      </wps:spPr>
                      <wps:txbx>
                        <w:txbxContent>
                          <w:p w:rsidR="007D6669" w:rsidRDefault="00C870F7">
                            <w:r>
                              <w:rPr>
                                <w:noProof/>
                                <w:lang w:eastAsia="en-GB"/>
                              </w:rPr>
                              <w:drawing>
                                <wp:inline distT="0" distB="0" distL="0" distR="0" wp14:anchorId="548544C9" wp14:editId="17ACBCE5">
                                  <wp:extent cx="3754040" cy="2807494"/>
                                  <wp:effectExtent l="0" t="3175"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egl\AppData\Local\Microsoft\Windows\INetCacheContent.Word\Br GN Yr 3 2.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rot="16200000">
                                            <a:off x="0" y="0"/>
                                            <a:ext cx="3756975" cy="2809689"/>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1.55pt;margin-top:12pt;width:243pt;height:256.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" stroked="f">
                <v:textbox>
                  <w:txbxContent>
                    <w:p w:rsidR="007D6669" w:rsidRDefault="00C870F7">
                      <w:r>
                        <w:rPr>
                          <w:noProof/>
                          <w:lang w:eastAsia="en-GB"/>
                        </w:rPr>
                        <w:drawing>
                          <wp:inline distT="0" distB="0" distL="0" distR="0" wp14:anchorId="548544C9" wp14:editId="17ACBCE5">
                            <wp:extent cx="3754040" cy="2807494"/>
                            <wp:effectExtent l="0" t="3175"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egl\AppData\Local\Microsoft\Windows\INetCacheContent.Word\Br GN Yr 3 2.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rot="16200000">
                                      <a:off x="0" y="0"/>
                                      <a:ext cx="3756975" cy="2809689"/>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p>
    <w:p w:rsidR="005B4FB9" w:rsidRDefault="005B4FB9" w:rsidP="00EB6695">
      <w:pPr>
        <w:spacing w:after="0"/>
        <w:rPr>
          <w:rFonts w:asciiTheme="minorHAnsi" w:hAnsiTheme="minorHAnsi" w:cstheme="minorHAnsi"/>
          <w:sz w:val="24"/>
          <w:szCs w:val="24"/>
          <w:lang w:val="en-US"/>
        </w:rPr>
      </w:pPr>
      <w:r>
        <w:rPr>
          <w:rFonts w:asciiTheme="minorHAnsi" w:hAnsiTheme="minorHAnsi" w:cstheme="minorHAnsi"/>
          <w:sz w:val="24"/>
          <w:szCs w:val="24"/>
          <w:lang w:val="en-US"/>
        </w:rPr>
        <w:t>Appendix 1</w:t>
      </w:r>
      <w:r w:rsidR="00D910C4">
        <w:rPr>
          <w:rFonts w:asciiTheme="minorHAnsi" w:hAnsiTheme="minorHAnsi" w:cstheme="minorHAnsi"/>
          <w:sz w:val="24"/>
          <w:szCs w:val="24"/>
          <w:lang w:val="en-US"/>
        </w:rPr>
        <w:t>a: L</w:t>
      </w:r>
      <w:r w:rsidRPr="004641D1">
        <w:rPr>
          <w:rFonts w:asciiTheme="minorHAnsi" w:hAnsiTheme="minorHAnsi" w:cstheme="minorHAnsi"/>
          <w:sz w:val="24"/>
          <w:szCs w:val="24"/>
          <w:lang w:val="en-US"/>
        </w:rPr>
        <w:t xml:space="preserve">earning steps </w:t>
      </w:r>
      <w:r w:rsidR="00745C52" w:rsidRPr="004641D1">
        <w:rPr>
          <w:rFonts w:asciiTheme="minorHAnsi" w:hAnsiTheme="minorHAnsi" w:cstheme="minorHAnsi"/>
          <w:sz w:val="24"/>
          <w:szCs w:val="24"/>
          <w:lang w:val="en-US"/>
        </w:rPr>
        <w:t>&amp;</w:t>
      </w:r>
      <w:r w:rsidR="00D910C4">
        <w:rPr>
          <w:rFonts w:asciiTheme="minorHAnsi" w:hAnsiTheme="minorHAnsi" w:cstheme="minorHAnsi"/>
          <w:sz w:val="24"/>
          <w:szCs w:val="24"/>
          <w:lang w:val="en-US"/>
        </w:rPr>
        <w:t xml:space="preserve"> 1b.</w:t>
      </w:r>
      <w:r w:rsidR="000C7EBE">
        <w:rPr>
          <w:rFonts w:asciiTheme="minorHAnsi" w:hAnsiTheme="minorHAnsi" w:cstheme="minorHAnsi"/>
          <w:sz w:val="24"/>
          <w:szCs w:val="24"/>
          <w:lang w:val="en-US"/>
        </w:rPr>
        <w:t xml:space="preserve"> </w:t>
      </w:r>
      <w:r w:rsidR="00D910C4">
        <w:rPr>
          <w:rFonts w:asciiTheme="minorHAnsi" w:hAnsiTheme="minorHAnsi" w:cstheme="minorHAnsi"/>
          <w:sz w:val="24"/>
          <w:szCs w:val="24"/>
          <w:lang w:val="en-US"/>
        </w:rPr>
        <w:t>D</w:t>
      </w:r>
      <w:r w:rsidR="00745C52" w:rsidRPr="004641D1">
        <w:rPr>
          <w:rFonts w:asciiTheme="minorHAnsi" w:hAnsiTheme="minorHAnsi" w:cstheme="minorHAnsi"/>
          <w:sz w:val="24"/>
          <w:szCs w:val="24"/>
          <w:lang w:val="en-US"/>
        </w:rPr>
        <w:t>efinitions for each concept</w:t>
      </w:r>
    </w:p>
    <w:p w:rsidR="005B4FB9" w:rsidRDefault="00122969" w:rsidP="00EB6695">
      <w:pPr>
        <w:spacing w:after="0"/>
        <w:rPr>
          <w:rFonts w:asciiTheme="minorHAnsi" w:hAnsiTheme="minorHAnsi" w:cstheme="minorHAnsi"/>
          <w:sz w:val="24"/>
          <w:szCs w:val="24"/>
          <w:lang w:val="en-US"/>
        </w:rPr>
      </w:pPr>
      <w:r>
        <w:rPr>
          <w:rFonts w:asciiTheme="minorHAnsi" w:hAnsiTheme="minorHAnsi" w:cstheme="minorHAnsi"/>
          <w:sz w:val="24"/>
          <w:szCs w:val="24"/>
          <w:lang w:val="en-US"/>
        </w:rPr>
        <w:t>Appendix 2: End of Key Phas</w:t>
      </w:r>
      <w:r w:rsidR="005B4FB9">
        <w:rPr>
          <w:rFonts w:asciiTheme="minorHAnsi" w:hAnsiTheme="minorHAnsi" w:cstheme="minorHAnsi"/>
          <w:sz w:val="24"/>
          <w:szCs w:val="24"/>
          <w:lang w:val="en-US"/>
        </w:rPr>
        <w:t xml:space="preserve">e Statements </w:t>
      </w:r>
    </w:p>
    <w:p w:rsidR="008F5F24" w:rsidRDefault="00984570" w:rsidP="008F5F24">
      <w:pPr>
        <w:spacing w:after="0"/>
        <w:rPr>
          <w:rFonts w:asciiTheme="minorHAnsi" w:hAnsiTheme="minorHAnsi" w:cstheme="minorHAnsi"/>
          <w:sz w:val="24"/>
          <w:szCs w:val="24"/>
          <w:lang w:val="en-US"/>
        </w:rPr>
      </w:pPr>
      <w:r>
        <w:rPr>
          <w:rFonts w:asciiTheme="minorHAnsi" w:hAnsiTheme="minorHAnsi" w:cstheme="minorHAnsi"/>
          <w:sz w:val="24"/>
          <w:szCs w:val="24"/>
          <w:lang w:val="en-US"/>
        </w:rPr>
        <w:t xml:space="preserve">Appendix 3: </w:t>
      </w:r>
      <w:r w:rsidR="009F0660">
        <w:rPr>
          <w:rFonts w:asciiTheme="minorHAnsi" w:hAnsiTheme="minorHAnsi" w:cstheme="minorHAnsi"/>
          <w:sz w:val="24"/>
          <w:szCs w:val="24"/>
          <w:lang w:val="en-US"/>
        </w:rPr>
        <w:t>Examples of assessment techniques</w:t>
      </w:r>
      <w:r w:rsidR="008F5F24">
        <w:rPr>
          <w:rFonts w:asciiTheme="minorHAnsi" w:hAnsiTheme="minorHAnsi" w:cstheme="minorHAnsi"/>
          <w:sz w:val="24"/>
          <w:szCs w:val="24"/>
          <w:lang w:val="en-US"/>
        </w:rPr>
        <w:t xml:space="preserve"> for developing pupil progress </w:t>
      </w:r>
    </w:p>
    <w:p w:rsidR="00C870F7" w:rsidRDefault="00AA6713" w:rsidP="00EB6695">
      <w:pPr>
        <w:spacing w:after="0"/>
        <w:rPr>
          <w:rFonts w:asciiTheme="minorHAnsi" w:hAnsiTheme="minorHAnsi" w:cstheme="minorHAnsi"/>
          <w:sz w:val="24"/>
          <w:szCs w:val="24"/>
          <w:lang w:val="en-US"/>
        </w:rPr>
      </w:pPr>
      <w:r>
        <w:rPr>
          <w:rFonts w:asciiTheme="minorHAnsi" w:hAnsiTheme="minorHAnsi" w:cstheme="minorHAnsi"/>
          <w:sz w:val="24"/>
          <w:szCs w:val="24"/>
          <w:lang w:val="en-US"/>
        </w:rPr>
        <w:t xml:space="preserve">Appendix 4: </w:t>
      </w:r>
      <w:r w:rsidR="00C870F7">
        <w:rPr>
          <w:rFonts w:asciiTheme="minorHAnsi" w:hAnsiTheme="minorHAnsi" w:cstheme="minorHAnsi"/>
          <w:sz w:val="24"/>
          <w:szCs w:val="24"/>
          <w:lang w:val="en-US"/>
        </w:rPr>
        <w:t>Active learning ideas</w:t>
      </w:r>
    </w:p>
    <w:p w:rsidR="00C870F7" w:rsidRDefault="007170FF" w:rsidP="00EB6695">
      <w:pPr>
        <w:spacing w:after="0"/>
        <w:rPr>
          <w:rFonts w:asciiTheme="minorHAnsi" w:hAnsiTheme="minorHAnsi" w:cstheme="minorHAnsi"/>
          <w:sz w:val="24"/>
          <w:szCs w:val="24"/>
          <w:lang w:val="en-US"/>
        </w:rPr>
      </w:pPr>
      <w:r>
        <w:rPr>
          <w:rFonts w:asciiTheme="minorHAnsi" w:hAnsiTheme="minorHAnsi" w:cstheme="minorHAnsi"/>
          <w:sz w:val="24"/>
          <w:szCs w:val="24"/>
          <w:lang w:val="en-US"/>
        </w:rPr>
        <w:t xml:space="preserve">Appendix 5: </w:t>
      </w:r>
      <w:r w:rsidR="00976C66">
        <w:rPr>
          <w:rFonts w:asciiTheme="minorHAnsi" w:hAnsiTheme="minorHAnsi" w:cstheme="minorHAnsi"/>
          <w:sz w:val="24"/>
          <w:szCs w:val="24"/>
          <w:lang w:val="en-US"/>
        </w:rPr>
        <w:t>Zip file of w</w:t>
      </w:r>
      <w:r w:rsidR="008F5F24">
        <w:rPr>
          <w:rFonts w:asciiTheme="minorHAnsi" w:hAnsiTheme="minorHAnsi" w:cstheme="minorHAnsi"/>
          <w:sz w:val="24"/>
          <w:szCs w:val="24"/>
          <w:lang w:val="en-US"/>
        </w:rPr>
        <w:t>ork samples of summative assessment tasks for</w:t>
      </w:r>
      <w:r w:rsidR="00C870F7">
        <w:rPr>
          <w:rFonts w:asciiTheme="minorHAnsi" w:hAnsiTheme="minorHAnsi" w:cstheme="minorHAnsi"/>
          <w:sz w:val="24"/>
          <w:szCs w:val="24"/>
          <w:lang w:val="en-US"/>
        </w:rPr>
        <w:t xml:space="preserve"> end of unit</w:t>
      </w:r>
      <w:r w:rsidR="00976C66">
        <w:rPr>
          <w:rFonts w:asciiTheme="minorHAnsi" w:hAnsiTheme="minorHAnsi" w:cstheme="minorHAnsi"/>
          <w:sz w:val="24"/>
          <w:szCs w:val="24"/>
          <w:lang w:val="en-US"/>
        </w:rPr>
        <w:t>s</w:t>
      </w:r>
    </w:p>
    <w:p w:rsidR="00C870F7" w:rsidRDefault="00C870F7" w:rsidP="00EB6695">
      <w:pPr>
        <w:spacing w:after="0"/>
        <w:rPr>
          <w:rFonts w:asciiTheme="minorHAnsi" w:hAnsiTheme="minorHAnsi" w:cstheme="minorHAnsi"/>
          <w:sz w:val="24"/>
          <w:szCs w:val="24"/>
          <w:lang w:val="en-US"/>
        </w:rPr>
      </w:pPr>
      <w:r>
        <w:rPr>
          <w:rFonts w:asciiTheme="minorHAnsi" w:hAnsiTheme="minorHAnsi" w:cstheme="minorHAnsi"/>
          <w:sz w:val="24"/>
          <w:szCs w:val="24"/>
          <w:lang w:val="en-US"/>
        </w:rPr>
        <w:t>Appendix 6: Examples of learning journeys towards end of unit outcomes</w:t>
      </w:r>
    </w:p>
    <w:p w:rsidR="00C870F7" w:rsidRDefault="00C870F7" w:rsidP="00EB6695">
      <w:pPr>
        <w:spacing w:after="0"/>
        <w:rPr>
          <w:rFonts w:asciiTheme="minorHAnsi" w:hAnsiTheme="minorHAnsi" w:cstheme="minorHAnsi"/>
          <w:sz w:val="24"/>
          <w:szCs w:val="24"/>
          <w:lang w:val="en-US"/>
        </w:rPr>
      </w:pPr>
    </w:p>
    <w:p w:rsidR="00C870F7" w:rsidRDefault="00C870F7" w:rsidP="00EB6695">
      <w:pPr>
        <w:spacing w:after="0"/>
        <w:rPr>
          <w:rFonts w:asciiTheme="minorHAnsi" w:hAnsiTheme="minorHAnsi" w:cstheme="minorHAnsi"/>
          <w:sz w:val="24"/>
          <w:szCs w:val="24"/>
          <w:lang w:val="en-US"/>
        </w:rPr>
      </w:pPr>
      <w:bookmarkStart w:id="0" w:name="_GoBack"/>
      <w:bookmarkEnd w:id="0"/>
    </w:p>
    <w:p w:rsidR="00C870F7" w:rsidRPr="00C870F7" w:rsidRDefault="00C870F7" w:rsidP="00EB6695">
      <w:pPr>
        <w:spacing w:after="0"/>
        <w:rPr>
          <w:rFonts w:asciiTheme="minorHAnsi" w:hAnsiTheme="minorHAnsi" w:cstheme="minorHAnsi"/>
          <w:sz w:val="24"/>
          <w:szCs w:val="24"/>
          <w:lang w:val="en-US"/>
        </w:rPr>
      </w:pPr>
      <w:r>
        <w:rPr>
          <w:rFonts w:ascii="Helvetica" w:hAnsi="Helvetica"/>
          <w:noProof/>
          <w:sz w:val="18"/>
          <w:szCs w:val="18"/>
          <w:lang w:eastAsia="en-GB"/>
        </w:rPr>
        <w:drawing>
          <wp:inline distT="0" distB="0" distL="0" distR="0" wp14:anchorId="031A5844" wp14:editId="24B8D5D0">
            <wp:extent cx="4191000" cy="1981200"/>
            <wp:effectExtent l="0" t="0" r="0" b="0"/>
            <wp:docPr id="15" name="Picture 15" descr="cid:F5488918-45A4-4A10-907F-F2A4D55688C9@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40ac854-26af-4751-8ddd-51d0de4e74ac" descr="cid:F5488918-45A4-4A10-907F-F2A4D55688C9@hom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215428" cy="1992748"/>
                    </a:xfrm>
                    <a:prstGeom prst="rect">
                      <a:avLst/>
                    </a:prstGeom>
                    <a:noFill/>
                    <a:ln>
                      <a:noFill/>
                    </a:ln>
                  </pic:spPr>
                </pic:pic>
              </a:graphicData>
            </a:graphic>
          </wp:inline>
        </w:drawing>
      </w:r>
    </w:p>
    <w:sectPr w:rsidR="00C870F7" w:rsidRPr="00C870F7" w:rsidSect="008F5F24">
      <w:headerReference w:type="default" r:id="rId11"/>
      <w:footerReference w:type="default" r:id="rId12"/>
      <w:pgSz w:w="16838" w:h="11906" w:orient="landscape"/>
      <w:pgMar w:top="284" w:right="426" w:bottom="28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1FA" w:rsidRDefault="00A011FA" w:rsidP="000E6E35">
      <w:pPr>
        <w:spacing w:after="0"/>
      </w:pPr>
      <w:r>
        <w:separator/>
      </w:r>
    </w:p>
  </w:endnote>
  <w:endnote w:type="continuationSeparator" w:id="0">
    <w:p w:rsidR="00A011FA" w:rsidRDefault="00A011FA" w:rsidP="000E6E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328740"/>
      <w:docPartObj>
        <w:docPartGallery w:val="Page Numbers (Bottom of Page)"/>
        <w:docPartUnique/>
      </w:docPartObj>
    </w:sdtPr>
    <w:sdtEndPr>
      <w:rPr>
        <w:noProof/>
      </w:rPr>
    </w:sdtEndPr>
    <w:sdtContent>
      <w:p w:rsidR="005B4FB9" w:rsidRDefault="005B4FB9">
        <w:pPr>
          <w:pStyle w:val="Footer"/>
          <w:jc w:val="center"/>
        </w:pPr>
        <w:r>
          <w:fldChar w:fldCharType="begin"/>
        </w:r>
        <w:r>
          <w:instrText xml:space="preserve"> PAGE   \* MERGEFORMAT </w:instrText>
        </w:r>
        <w:r>
          <w:fldChar w:fldCharType="separate"/>
        </w:r>
        <w:r w:rsidR="00C3273A">
          <w:rPr>
            <w:noProof/>
          </w:rPr>
          <w:t>4</w:t>
        </w:r>
        <w:r>
          <w:rPr>
            <w:noProof/>
          </w:rPr>
          <w:fldChar w:fldCharType="end"/>
        </w:r>
      </w:p>
    </w:sdtContent>
  </w:sdt>
  <w:p w:rsidR="000E6E35" w:rsidRDefault="000E6E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1FA" w:rsidRDefault="00A011FA" w:rsidP="000E6E35">
      <w:pPr>
        <w:spacing w:after="0"/>
      </w:pPr>
      <w:r>
        <w:separator/>
      </w:r>
    </w:p>
  </w:footnote>
  <w:footnote w:type="continuationSeparator" w:id="0">
    <w:p w:rsidR="00A011FA" w:rsidRDefault="00A011FA" w:rsidP="000E6E3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E35" w:rsidRDefault="000E6E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38EF"/>
    <w:multiLevelType w:val="hybridMultilevel"/>
    <w:tmpl w:val="F5D8EABA"/>
    <w:lvl w:ilvl="0" w:tplc="37541FA6">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7D37C4"/>
    <w:multiLevelType w:val="hybridMultilevel"/>
    <w:tmpl w:val="89C25C1C"/>
    <w:lvl w:ilvl="0" w:tplc="3AC615F0">
      <w:start w:val="1"/>
      <w:numFmt w:val="bullet"/>
      <w:lvlText w:val="•"/>
      <w:lvlJc w:val="left"/>
      <w:pPr>
        <w:tabs>
          <w:tab w:val="num" w:pos="720"/>
        </w:tabs>
        <w:ind w:left="720" w:hanging="360"/>
      </w:pPr>
      <w:rPr>
        <w:rFonts w:ascii="Times New Roman" w:hAnsi="Times New Roman" w:hint="default"/>
      </w:rPr>
    </w:lvl>
    <w:lvl w:ilvl="1" w:tplc="DF6A9ACA" w:tentative="1">
      <w:start w:val="1"/>
      <w:numFmt w:val="bullet"/>
      <w:lvlText w:val="•"/>
      <w:lvlJc w:val="left"/>
      <w:pPr>
        <w:tabs>
          <w:tab w:val="num" w:pos="1440"/>
        </w:tabs>
        <w:ind w:left="1440" w:hanging="360"/>
      </w:pPr>
      <w:rPr>
        <w:rFonts w:ascii="Times New Roman" w:hAnsi="Times New Roman" w:hint="default"/>
      </w:rPr>
    </w:lvl>
    <w:lvl w:ilvl="2" w:tplc="CD00FACA" w:tentative="1">
      <w:start w:val="1"/>
      <w:numFmt w:val="bullet"/>
      <w:lvlText w:val="•"/>
      <w:lvlJc w:val="left"/>
      <w:pPr>
        <w:tabs>
          <w:tab w:val="num" w:pos="2160"/>
        </w:tabs>
        <w:ind w:left="2160" w:hanging="360"/>
      </w:pPr>
      <w:rPr>
        <w:rFonts w:ascii="Times New Roman" w:hAnsi="Times New Roman" w:hint="default"/>
      </w:rPr>
    </w:lvl>
    <w:lvl w:ilvl="3" w:tplc="B83A03C2" w:tentative="1">
      <w:start w:val="1"/>
      <w:numFmt w:val="bullet"/>
      <w:lvlText w:val="•"/>
      <w:lvlJc w:val="left"/>
      <w:pPr>
        <w:tabs>
          <w:tab w:val="num" w:pos="2880"/>
        </w:tabs>
        <w:ind w:left="2880" w:hanging="360"/>
      </w:pPr>
      <w:rPr>
        <w:rFonts w:ascii="Times New Roman" w:hAnsi="Times New Roman" w:hint="default"/>
      </w:rPr>
    </w:lvl>
    <w:lvl w:ilvl="4" w:tplc="632033CE" w:tentative="1">
      <w:start w:val="1"/>
      <w:numFmt w:val="bullet"/>
      <w:lvlText w:val="•"/>
      <w:lvlJc w:val="left"/>
      <w:pPr>
        <w:tabs>
          <w:tab w:val="num" w:pos="3600"/>
        </w:tabs>
        <w:ind w:left="3600" w:hanging="360"/>
      </w:pPr>
      <w:rPr>
        <w:rFonts w:ascii="Times New Roman" w:hAnsi="Times New Roman" w:hint="default"/>
      </w:rPr>
    </w:lvl>
    <w:lvl w:ilvl="5" w:tplc="ED045420" w:tentative="1">
      <w:start w:val="1"/>
      <w:numFmt w:val="bullet"/>
      <w:lvlText w:val="•"/>
      <w:lvlJc w:val="left"/>
      <w:pPr>
        <w:tabs>
          <w:tab w:val="num" w:pos="4320"/>
        </w:tabs>
        <w:ind w:left="4320" w:hanging="360"/>
      </w:pPr>
      <w:rPr>
        <w:rFonts w:ascii="Times New Roman" w:hAnsi="Times New Roman" w:hint="default"/>
      </w:rPr>
    </w:lvl>
    <w:lvl w:ilvl="6" w:tplc="B0F63FBE" w:tentative="1">
      <w:start w:val="1"/>
      <w:numFmt w:val="bullet"/>
      <w:lvlText w:val="•"/>
      <w:lvlJc w:val="left"/>
      <w:pPr>
        <w:tabs>
          <w:tab w:val="num" w:pos="5040"/>
        </w:tabs>
        <w:ind w:left="5040" w:hanging="360"/>
      </w:pPr>
      <w:rPr>
        <w:rFonts w:ascii="Times New Roman" w:hAnsi="Times New Roman" w:hint="default"/>
      </w:rPr>
    </w:lvl>
    <w:lvl w:ilvl="7" w:tplc="E66A2FC2" w:tentative="1">
      <w:start w:val="1"/>
      <w:numFmt w:val="bullet"/>
      <w:lvlText w:val="•"/>
      <w:lvlJc w:val="left"/>
      <w:pPr>
        <w:tabs>
          <w:tab w:val="num" w:pos="5760"/>
        </w:tabs>
        <w:ind w:left="5760" w:hanging="360"/>
      </w:pPr>
      <w:rPr>
        <w:rFonts w:ascii="Times New Roman" w:hAnsi="Times New Roman" w:hint="default"/>
      </w:rPr>
    </w:lvl>
    <w:lvl w:ilvl="8" w:tplc="A9604240" w:tentative="1">
      <w:start w:val="1"/>
      <w:numFmt w:val="bullet"/>
      <w:lvlText w:val="•"/>
      <w:lvlJc w:val="left"/>
      <w:pPr>
        <w:tabs>
          <w:tab w:val="num" w:pos="6480"/>
        </w:tabs>
        <w:ind w:left="6480" w:hanging="360"/>
      </w:pPr>
      <w:rPr>
        <w:rFonts w:ascii="Times New Roman" w:hAnsi="Times New Roman" w:hint="default"/>
      </w:rPr>
    </w:lvl>
  </w:abstractNum>
  <w:abstractNum w:abstractNumId="2">
    <w:nsid w:val="168E7281"/>
    <w:multiLevelType w:val="hybridMultilevel"/>
    <w:tmpl w:val="A3580CB0"/>
    <w:lvl w:ilvl="0" w:tplc="995C0E94">
      <w:start w:val="1"/>
      <w:numFmt w:val="decimal"/>
      <w:lvlText w:val="%1."/>
      <w:lvlJc w:val="left"/>
      <w:pPr>
        <w:ind w:left="720" w:hanging="360"/>
      </w:pPr>
      <w:rPr>
        <w:rFonts w:asciiTheme="minorHAnsi" w:eastAsia="Times New Roman" w:hAnsiTheme="minorHAnsi" w:cstheme="minorHAnsi" w:hint="default"/>
        <w:b/>
        <w:color w:val="000000"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4F1B61"/>
    <w:multiLevelType w:val="hybridMultilevel"/>
    <w:tmpl w:val="FF0E6122"/>
    <w:lvl w:ilvl="0" w:tplc="562074FA">
      <w:start w:val="1"/>
      <w:numFmt w:val="decimal"/>
      <w:lvlText w:val="%1."/>
      <w:lvlJc w:val="left"/>
      <w:pPr>
        <w:ind w:left="7590" w:hanging="360"/>
      </w:pPr>
      <w:rPr>
        <w:rFonts w:hint="default"/>
        <w:b/>
        <w:color w:val="000000"/>
      </w:rPr>
    </w:lvl>
    <w:lvl w:ilvl="1" w:tplc="08090019" w:tentative="1">
      <w:start w:val="1"/>
      <w:numFmt w:val="lowerLetter"/>
      <w:lvlText w:val="%2."/>
      <w:lvlJc w:val="left"/>
      <w:pPr>
        <w:ind w:left="8310" w:hanging="360"/>
      </w:pPr>
    </w:lvl>
    <w:lvl w:ilvl="2" w:tplc="0809001B" w:tentative="1">
      <w:start w:val="1"/>
      <w:numFmt w:val="lowerRoman"/>
      <w:lvlText w:val="%3."/>
      <w:lvlJc w:val="right"/>
      <w:pPr>
        <w:ind w:left="9030" w:hanging="180"/>
      </w:pPr>
    </w:lvl>
    <w:lvl w:ilvl="3" w:tplc="0809000F" w:tentative="1">
      <w:start w:val="1"/>
      <w:numFmt w:val="decimal"/>
      <w:lvlText w:val="%4."/>
      <w:lvlJc w:val="left"/>
      <w:pPr>
        <w:ind w:left="9750" w:hanging="360"/>
      </w:pPr>
    </w:lvl>
    <w:lvl w:ilvl="4" w:tplc="08090019" w:tentative="1">
      <w:start w:val="1"/>
      <w:numFmt w:val="lowerLetter"/>
      <w:lvlText w:val="%5."/>
      <w:lvlJc w:val="left"/>
      <w:pPr>
        <w:ind w:left="10470" w:hanging="360"/>
      </w:pPr>
    </w:lvl>
    <w:lvl w:ilvl="5" w:tplc="0809001B" w:tentative="1">
      <w:start w:val="1"/>
      <w:numFmt w:val="lowerRoman"/>
      <w:lvlText w:val="%6."/>
      <w:lvlJc w:val="right"/>
      <w:pPr>
        <w:ind w:left="11190" w:hanging="180"/>
      </w:pPr>
    </w:lvl>
    <w:lvl w:ilvl="6" w:tplc="0809000F" w:tentative="1">
      <w:start w:val="1"/>
      <w:numFmt w:val="decimal"/>
      <w:lvlText w:val="%7."/>
      <w:lvlJc w:val="left"/>
      <w:pPr>
        <w:ind w:left="11910" w:hanging="360"/>
      </w:pPr>
    </w:lvl>
    <w:lvl w:ilvl="7" w:tplc="08090019" w:tentative="1">
      <w:start w:val="1"/>
      <w:numFmt w:val="lowerLetter"/>
      <w:lvlText w:val="%8."/>
      <w:lvlJc w:val="left"/>
      <w:pPr>
        <w:ind w:left="12630" w:hanging="360"/>
      </w:pPr>
    </w:lvl>
    <w:lvl w:ilvl="8" w:tplc="0809001B" w:tentative="1">
      <w:start w:val="1"/>
      <w:numFmt w:val="lowerRoman"/>
      <w:lvlText w:val="%9."/>
      <w:lvlJc w:val="right"/>
      <w:pPr>
        <w:ind w:left="13350" w:hanging="180"/>
      </w:pPr>
    </w:lvl>
  </w:abstractNum>
  <w:abstractNum w:abstractNumId="4">
    <w:nsid w:val="220E31AE"/>
    <w:multiLevelType w:val="hybridMultilevel"/>
    <w:tmpl w:val="A40010A6"/>
    <w:lvl w:ilvl="0" w:tplc="37541FA6">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C04250"/>
    <w:multiLevelType w:val="hybridMultilevel"/>
    <w:tmpl w:val="894813F2"/>
    <w:lvl w:ilvl="0" w:tplc="37541FA6">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753D02"/>
    <w:multiLevelType w:val="hybridMultilevel"/>
    <w:tmpl w:val="9F2E11F0"/>
    <w:lvl w:ilvl="0" w:tplc="0809000F">
      <w:start w:val="1"/>
      <w:numFmt w:val="decimal"/>
      <w:lvlText w:val="%1."/>
      <w:lvlJc w:val="left"/>
      <w:pPr>
        <w:ind w:left="720" w:hanging="360"/>
      </w:p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5096627E"/>
    <w:multiLevelType w:val="hybridMultilevel"/>
    <w:tmpl w:val="A3580CB0"/>
    <w:lvl w:ilvl="0" w:tplc="995C0E94">
      <w:start w:val="1"/>
      <w:numFmt w:val="decimal"/>
      <w:lvlText w:val="%1."/>
      <w:lvlJc w:val="left"/>
      <w:pPr>
        <w:ind w:left="720" w:hanging="360"/>
      </w:pPr>
      <w:rPr>
        <w:rFonts w:asciiTheme="minorHAnsi" w:eastAsia="Times New Roman" w:hAnsiTheme="minorHAnsi" w:cstheme="minorHAnsi" w:hint="default"/>
        <w:b/>
        <w:color w:val="000000"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3C33559"/>
    <w:multiLevelType w:val="hybridMultilevel"/>
    <w:tmpl w:val="A3580CB0"/>
    <w:lvl w:ilvl="0" w:tplc="995C0E94">
      <w:start w:val="1"/>
      <w:numFmt w:val="decimal"/>
      <w:lvlText w:val="%1."/>
      <w:lvlJc w:val="left"/>
      <w:pPr>
        <w:ind w:left="720" w:hanging="360"/>
      </w:pPr>
      <w:rPr>
        <w:rFonts w:asciiTheme="minorHAnsi" w:eastAsia="Times New Roman" w:hAnsiTheme="minorHAnsi" w:cstheme="minorHAnsi" w:hint="default"/>
        <w:b/>
        <w:color w:val="000000"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96F4F6B"/>
    <w:multiLevelType w:val="hybridMultilevel"/>
    <w:tmpl w:val="1736B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89323D3"/>
    <w:multiLevelType w:val="hybridMultilevel"/>
    <w:tmpl w:val="1F1A7428"/>
    <w:lvl w:ilvl="0" w:tplc="37541FA6">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17C5FD6"/>
    <w:multiLevelType w:val="hybridMultilevel"/>
    <w:tmpl w:val="A3580CB0"/>
    <w:lvl w:ilvl="0" w:tplc="995C0E94">
      <w:start w:val="1"/>
      <w:numFmt w:val="decimal"/>
      <w:lvlText w:val="%1."/>
      <w:lvlJc w:val="left"/>
      <w:pPr>
        <w:ind w:left="720" w:hanging="360"/>
      </w:pPr>
      <w:rPr>
        <w:rFonts w:asciiTheme="minorHAnsi" w:eastAsia="Times New Roman" w:hAnsiTheme="minorHAnsi" w:cstheme="minorHAnsi" w:hint="default"/>
        <w:b/>
        <w:color w:val="000000"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A252C20"/>
    <w:multiLevelType w:val="hybridMultilevel"/>
    <w:tmpl w:val="E00246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0"/>
  </w:num>
  <w:num w:numId="3">
    <w:abstractNumId w:val="6"/>
  </w:num>
  <w:num w:numId="4">
    <w:abstractNumId w:val="5"/>
  </w:num>
  <w:num w:numId="5">
    <w:abstractNumId w:val="0"/>
  </w:num>
  <w:num w:numId="6">
    <w:abstractNumId w:val="9"/>
  </w:num>
  <w:num w:numId="7">
    <w:abstractNumId w:val="1"/>
  </w:num>
  <w:num w:numId="8">
    <w:abstractNumId w:val="7"/>
  </w:num>
  <w:num w:numId="9">
    <w:abstractNumId w:val="2"/>
  </w:num>
  <w:num w:numId="10">
    <w:abstractNumId w:val="11"/>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D64"/>
    <w:rsid w:val="00003931"/>
    <w:rsid w:val="00012D3A"/>
    <w:rsid w:val="000148DD"/>
    <w:rsid w:val="00032A3B"/>
    <w:rsid w:val="0003481B"/>
    <w:rsid w:val="000B5CEB"/>
    <w:rsid w:val="000C7EBE"/>
    <w:rsid w:val="000E624E"/>
    <w:rsid w:val="000E6E35"/>
    <w:rsid w:val="000F596E"/>
    <w:rsid w:val="00122969"/>
    <w:rsid w:val="001B0BEE"/>
    <w:rsid w:val="001B7E99"/>
    <w:rsid w:val="001C289C"/>
    <w:rsid w:val="001D5E0A"/>
    <w:rsid w:val="002337C9"/>
    <w:rsid w:val="00235BBA"/>
    <w:rsid w:val="002D0C44"/>
    <w:rsid w:val="00300FE0"/>
    <w:rsid w:val="003258D2"/>
    <w:rsid w:val="00336F52"/>
    <w:rsid w:val="003E6E60"/>
    <w:rsid w:val="003F6699"/>
    <w:rsid w:val="004555A8"/>
    <w:rsid w:val="00460614"/>
    <w:rsid w:val="00463E36"/>
    <w:rsid w:val="004641D1"/>
    <w:rsid w:val="004B1B21"/>
    <w:rsid w:val="00520E9C"/>
    <w:rsid w:val="00550794"/>
    <w:rsid w:val="005B4FB9"/>
    <w:rsid w:val="005C24CE"/>
    <w:rsid w:val="005D79D7"/>
    <w:rsid w:val="00602E0E"/>
    <w:rsid w:val="006057CA"/>
    <w:rsid w:val="00627C6F"/>
    <w:rsid w:val="006A0D12"/>
    <w:rsid w:val="006D4C60"/>
    <w:rsid w:val="006D5D07"/>
    <w:rsid w:val="007162CD"/>
    <w:rsid w:val="007170FF"/>
    <w:rsid w:val="0071771C"/>
    <w:rsid w:val="00745C52"/>
    <w:rsid w:val="007814F3"/>
    <w:rsid w:val="007D6669"/>
    <w:rsid w:val="00840EE5"/>
    <w:rsid w:val="00874316"/>
    <w:rsid w:val="008C1585"/>
    <w:rsid w:val="008D681C"/>
    <w:rsid w:val="008F5F24"/>
    <w:rsid w:val="00936507"/>
    <w:rsid w:val="009457F9"/>
    <w:rsid w:val="0095453A"/>
    <w:rsid w:val="00965475"/>
    <w:rsid w:val="00976C66"/>
    <w:rsid w:val="00984570"/>
    <w:rsid w:val="009D7D64"/>
    <w:rsid w:val="009E61FA"/>
    <w:rsid w:val="009F0660"/>
    <w:rsid w:val="00A011FA"/>
    <w:rsid w:val="00AA6713"/>
    <w:rsid w:val="00B40D5E"/>
    <w:rsid w:val="00B51C70"/>
    <w:rsid w:val="00B62181"/>
    <w:rsid w:val="00B8732C"/>
    <w:rsid w:val="00BA54DF"/>
    <w:rsid w:val="00C21DD5"/>
    <w:rsid w:val="00C25867"/>
    <w:rsid w:val="00C25DBB"/>
    <w:rsid w:val="00C3273A"/>
    <w:rsid w:val="00C870F7"/>
    <w:rsid w:val="00CD138E"/>
    <w:rsid w:val="00CD63BD"/>
    <w:rsid w:val="00CE1528"/>
    <w:rsid w:val="00CF6757"/>
    <w:rsid w:val="00D3024F"/>
    <w:rsid w:val="00D329BA"/>
    <w:rsid w:val="00D70986"/>
    <w:rsid w:val="00D910C4"/>
    <w:rsid w:val="00DA28F4"/>
    <w:rsid w:val="00E56C92"/>
    <w:rsid w:val="00EB29E5"/>
    <w:rsid w:val="00EB6695"/>
    <w:rsid w:val="00ED5DE1"/>
    <w:rsid w:val="00EE40F8"/>
    <w:rsid w:val="00F21A45"/>
    <w:rsid w:val="00F61BD9"/>
    <w:rsid w:val="00F77472"/>
    <w:rsid w:val="00F9732A"/>
    <w:rsid w:val="00FD62D1"/>
    <w:rsid w:val="00FF4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D64"/>
    <w:pPr>
      <w:spacing w:after="200" w:line="240" w:lineRule="auto"/>
    </w:pPr>
    <w:rPr>
      <w:rFonts w:ascii="Arial" w:eastAsia="Times New Roman" w:hAnsi="Arial" w:cs="Arial"/>
      <w:color w:val="000000"/>
      <w:sz w:val="20"/>
      <w:szCs w:val="20"/>
    </w:rPr>
  </w:style>
  <w:style w:type="paragraph" w:styleId="Heading8">
    <w:name w:val="heading 8"/>
    <w:basedOn w:val="Normal"/>
    <w:next w:val="Normal"/>
    <w:link w:val="Heading8Char"/>
    <w:uiPriority w:val="9"/>
    <w:qFormat/>
    <w:rsid w:val="009D7D64"/>
    <w:pPr>
      <w:spacing w:before="240" w:after="60"/>
      <w:outlineLvl w:val="7"/>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rsid w:val="009D7D64"/>
    <w:rPr>
      <w:rFonts w:ascii="Times New Roman" w:eastAsia="Times New Roman" w:hAnsi="Times New Roman" w:cs="Times New Roman"/>
      <w:i/>
      <w:iCs/>
      <w:color w:val="000000"/>
      <w:sz w:val="24"/>
      <w:szCs w:val="24"/>
    </w:rPr>
  </w:style>
  <w:style w:type="paragraph" w:styleId="ListParagraph">
    <w:name w:val="List Paragraph"/>
    <w:basedOn w:val="Normal"/>
    <w:uiPriority w:val="34"/>
    <w:qFormat/>
    <w:rsid w:val="009D7D64"/>
    <w:pPr>
      <w:ind w:left="720"/>
      <w:contextualSpacing/>
    </w:pPr>
  </w:style>
  <w:style w:type="paragraph" w:styleId="BodyText3">
    <w:name w:val="Body Text 3"/>
    <w:basedOn w:val="Normal"/>
    <w:link w:val="BodyText3Char"/>
    <w:uiPriority w:val="99"/>
    <w:rsid w:val="009D7D64"/>
    <w:pPr>
      <w:spacing w:after="120"/>
    </w:pPr>
    <w:rPr>
      <w:sz w:val="16"/>
      <w:szCs w:val="16"/>
    </w:rPr>
  </w:style>
  <w:style w:type="character" w:customStyle="1" w:styleId="BodyText3Char">
    <w:name w:val="Body Text 3 Char"/>
    <w:basedOn w:val="DefaultParagraphFont"/>
    <w:link w:val="BodyText3"/>
    <w:uiPriority w:val="99"/>
    <w:rsid w:val="009D7D64"/>
    <w:rPr>
      <w:rFonts w:ascii="Arial" w:eastAsia="Times New Roman" w:hAnsi="Arial" w:cs="Arial"/>
      <w:color w:val="000000"/>
      <w:sz w:val="16"/>
      <w:szCs w:val="16"/>
    </w:rPr>
  </w:style>
  <w:style w:type="table" w:styleId="TableGrid">
    <w:name w:val="Table Grid"/>
    <w:basedOn w:val="TableNormal"/>
    <w:uiPriority w:val="39"/>
    <w:rsid w:val="0095453A"/>
    <w:pPr>
      <w:spacing w:after="0" w:line="240" w:lineRule="auto"/>
    </w:pPr>
    <w:rPr>
      <w:rFonts w:ascii="Cambria" w:eastAsia="Cambria" w:hAnsi="Cambria"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E6E35"/>
    <w:pPr>
      <w:tabs>
        <w:tab w:val="center" w:pos="4513"/>
        <w:tab w:val="right" w:pos="9026"/>
      </w:tabs>
      <w:spacing w:after="0"/>
    </w:pPr>
  </w:style>
  <w:style w:type="character" w:customStyle="1" w:styleId="HeaderChar">
    <w:name w:val="Header Char"/>
    <w:basedOn w:val="DefaultParagraphFont"/>
    <w:link w:val="Header"/>
    <w:uiPriority w:val="99"/>
    <w:rsid w:val="000E6E35"/>
    <w:rPr>
      <w:rFonts w:ascii="Arial" w:eastAsia="Times New Roman" w:hAnsi="Arial" w:cs="Arial"/>
      <w:color w:val="000000"/>
      <w:sz w:val="20"/>
      <w:szCs w:val="20"/>
    </w:rPr>
  </w:style>
  <w:style w:type="paragraph" w:styleId="Footer">
    <w:name w:val="footer"/>
    <w:basedOn w:val="Normal"/>
    <w:link w:val="FooterChar"/>
    <w:uiPriority w:val="99"/>
    <w:unhideWhenUsed/>
    <w:rsid w:val="000E6E35"/>
    <w:pPr>
      <w:tabs>
        <w:tab w:val="center" w:pos="4513"/>
        <w:tab w:val="right" w:pos="9026"/>
      </w:tabs>
      <w:spacing w:after="0"/>
    </w:pPr>
  </w:style>
  <w:style w:type="character" w:customStyle="1" w:styleId="FooterChar">
    <w:name w:val="Footer Char"/>
    <w:basedOn w:val="DefaultParagraphFont"/>
    <w:link w:val="Footer"/>
    <w:uiPriority w:val="99"/>
    <w:rsid w:val="000E6E35"/>
    <w:rPr>
      <w:rFonts w:ascii="Arial" w:eastAsia="Times New Roman" w:hAnsi="Arial" w:cs="Arial"/>
      <w:color w:val="000000"/>
      <w:sz w:val="20"/>
      <w:szCs w:val="20"/>
    </w:rPr>
  </w:style>
  <w:style w:type="paragraph" w:styleId="BalloonText">
    <w:name w:val="Balloon Text"/>
    <w:basedOn w:val="Normal"/>
    <w:link w:val="BalloonTextChar"/>
    <w:uiPriority w:val="99"/>
    <w:semiHidden/>
    <w:unhideWhenUsed/>
    <w:rsid w:val="005D79D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9D7"/>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D64"/>
    <w:pPr>
      <w:spacing w:after="200" w:line="240" w:lineRule="auto"/>
    </w:pPr>
    <w:rPr>
      <w:rFonts w:ascii="Arial" w:eastAsia="Times New Roman" w:hAnsi="Arial" w:cs="Arial"/>
      <w:color w:val="000000"/>
      <w:sz w:val="20"/>
      <w:szCs w:val="20"/>
    </w:rPr>
  </w:style>
  <w:style w:type="paragraph" w:styleId="Heading8">
    <w:name w:val="heading 8"/>
    <w:basedOn w:val="Normal"/>
    <w:next w:val="Normal"/>
    <w:link w:val="Heading8Char"/>
    <w:uiPriority w:val="9"/>
    <w:qFormat/>
    <w:rsid w:val="009D7D64"/>
    <w:pPr>
      <w:spacing w:before="240" w:after="60"/>
      <w:outlineLvl w:val="7"/>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rsid w:val="009D7D64"/>
    <w:rPr>
      <w:rFonts w:ascii="Times New Roman" w:eastAsia="Times New Roman" w:hAnsi="Times New Roman" w:cs="Times New Roman"/>
      <w:i/>
      <w:iCs/>
      <w:color w:val="000000"/>
      <w:sz w:val="24"/>
      <w:szCs w:val="24"/>
    </w:rPr>
  </w:style>
  <w:style w:type="paragraph" w:styleId="ListParagraph">
    <w:name w:val="List Paragraph"/>
    <w:basedOn w:val="Normal"/>
    <w:uiPriority w:val="34"/>
    <w:qFormat/>
    <w:rsid w:val="009D7D64"/>
    <w:pPr>
      <w:ind w:left="720"/>
      <w:contextualSpacing/>
    </w:pPr>
  </w:style>
  <w:style w:type="paragraph" w:styleId="BodyText3">
    <w:name w:val="Body Text 3"/>
    <w:basedOn w:val="Normal"/>
    <w:link w:val="BodyText3Char"/>
    <w:uiPriority w:val="99"/>
    <w:rsid w:val="009D7D64"/>
    <w:pPr>
      <w:spacing w:after="120"/>
    </w:pPr>
    <w:rPr>
      <w:sz w:val="16"/>
      <w:szCs w:val="16"/>
    </w:rPr>
  </w:style>
  <w:style w:type="character" w:customStyle="1" w:styleId="BodyText3Char">
    <w:name w:val="Body Text 3 Char"/>
    <w:basedOn w:val="DefaultParagraphFont"/>
    <w:link w:val="BodyText3"/>
    <w:uiPriority w:val="99"/>
    <w:rsid w:val="009D7D64"/>
    <w:rPr>
      <w:rFonts w:ascii="Arial" w:eastAsia="Times New Roman" w:hAnsi="Arial" w:cs="Arial"/>
      <w:color w:val="000000"/>
      <w:sz w:val="16"/>
      <w:szCs w:val="16"/>
    </w:rPr>
  </w:style>
  <w:style w:type="table" w:styleId="TableGrid">
    <w:name w:val="Table Grid"/>
    <w:basedOn w:val="TableNormal"/>
    <w:uiPriority w:val="39"/>
    <w:rsid w:val="0095453A"/>
    <w:pPr>
      <w:spacing w:after="0" w:line="240" w:lineRule="auto"/>
    </w:pPr>
    <w:rPr>
      <w:rFonts w:ascii="Cambria" w:eastAsia="Cambria" w:hAnsi="Cambria"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E6E35"/>
    <w:pPr>
      <w:tabs>
        <w:tab w:val="center" w:pos="4513"/>
        <w:tab w:val="right" w:pos="9026"/>
      </w:tabs>
      <w:spacing w:after="0"/>
    </w:pPr>
  </w:style>
  <w:style w:type="character" w:customStyle="1" w:styleId="HeaderChar">
    <w:name w:val="Header Char"/>
    <w:basedOn w:val="DefaultParagraphFont"/>
    <w:link w:val="Header"/>
    <w:uiPriority w:val="99"/>
    <w:rsid w:val="000E6E35"/>
    <w:rPr>
      <w:rFonts w:ascii="Arial" w:eastAsia="Times New Roman" w:hAnsi="Arial" w:cs="Arial"/>
      <w:color w:val="000000"/>
      <w:sz w:val="20"/>
      <w:szCs w:val="20"/>
    </w:rPr>
  </w:style>
  <w:style w:type="paragraph" w:styleId="Footer">
    <w:name w:val="footer"/>
    <w:basedOn w:val="Normal"/>
    <w:link w:val="FooterChar"/>
    <w:uiPriority w:val="99"/>
    <w:unhideWhenUsed/>
    <w:rsid w:val="000E6E35"/>
    <w:pPr>
      <w:tabs>
        <w:tab w:val="center" w:pos="4513"/>
        <w:tab w:val="right" w:pos="9026"/>
      </w:tabs>
      <w:spacing w:after="0"/>
    </w:pPr>
  </w:style>
  <w:style w:type="character" w:customStyle="1" w:styleId="FooterChar">
    <w:name w:val="Footer Char"/>
    <w:basedOn w:val="DefaultParagraphFont"/>
    <w:link w:val="Footer"/>
    <w:uiPriority w:val="99"/>
    <w:rsid w:val="000E6E35"/>
    <w:rPr>
      <w:rFonts w:ascii="Arial" w:eastAsia="Times New Roman" w:hAnsi="Arial" w:cs="Arial"/>
      <w:color w:val="000000"/>
      <w:sz w:val="20"/>
      <w:szCs w:val="20"/>
    </w:rPr>
  </w:style>
  <w:style w:type="paragraph" w:styleId="BalloonText">
    <w:name w:val="Balloon Text"/>
    <w:basedOn w:val="Normal"/>
    <w:link w:val="BalloonTextChar"/>
    <w:uiPriority w:val="99"/>
    <w:semiHidden/>
    <w:unhideWhenUsed/>
    <w:rsid w:val="005D79D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9D7"/>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F5488918-45A4-4A10-907F-F2A4D55688C9@hom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Chester DBE</Company>
  <LinksUpToDate>false</LinksUpToDate>
  <CharactersWithSpaces>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Glover</dc:creator>
  <cp:lastModifiedBy>Jeff Turnbull</cp:lastModifiedBy>
  <cp:revision>2</cp:revision>
  <cp:lastPrinted>2017-04-19T13:50:00Z</cp:lastPrinted>
  <dcterms:created xsi:type="dcterms:W3CDTF">2017-04-20T10:27:00Z</dcterms:created>
  <dcterms:modified xsi:type="dcterms:W3CDTF">2017-04-20T10:27:00Z</dcterms:modified>
</cp:coreProperties>
</file>